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30" w:rsidRPr="006A1665" w:rsidRDefault="004275BE" w:rsidP="00E45407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248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D47830" w:rsidRPr="006A1665">
        <w:rPr>
          <w:rFonts w:ascii="Times New Roman" w:hAnsi="Times New Roman"/>
          <w:b/>
          <w:color w:val="auto"/>
          <w:szCs w:val="24"/>
        </w:rPr>
        <w:t xml:space="preserve">В </w:t>
      </w:r>
      <w:r w:rsidR="00E45407">
        <w:rPr>
          <w:rFonts w:ascii="Times New Roman" w:hAnsi="Times New Roman"/>
          <w:b/>
          <w:color w:val="auto"/>
          <w:szCs w:val="24"/>
        </w:rPr>
        <w:t>А</w:t>
      </w:r>
      <w:r w:rsidR="00D47830" w:rsidRPr="006A1665">
        <w:rPr>
          <w:rFonts w:ascii="Times New Roman" w:hAnsi="Times New Roman"/>
          <w:b/>
          <w:color w:val="auto"/>
          <w:szCs w:val="24"/>
        </w:rPr>
        <w:t>пелляционную</w:t>
      </w:r>
      <w:r w:rsidR="00E45407">
        <w:rPr>
          <w:rFonts w:ascii="Times New Roman" w:hAnsi="Times New Roman"/>
          <w:b/>
          <w:color w:val="auto"/>
          <w:szCs w:val="24"/>
        </w:rPr>
        <w:t xml:space="preserve"> судебную</w:t>
      </w:r>
      <w:r w:rsidR="00D47830" w:rsidRPr="006A1665">
        <w:rPr>
          <w:rFonts w:ascii="Times New Roman" w:hAnsi="Times New Roman"/>
          <w:b/>
          <w:color w:val="auto"/>
          <w:szCs w:val="24"/>
        </w:rPr>
        <w:t xml:space="preserve"> коллегию по гражданским</w:t>
      </w:r>
      <w:r w:rsidR="00E45407">
        <w:rPr>
          <w:rFonts w:ascii="Times New Roman" w:hAnsi="Times New Roman"/>
          <w:b/>
          <w:color w:val="auto"/>
          <w:szCs w:val="24"/>
        </w:rPr>
        <w:t xml:space="preserve"> </w:t>
      </w:r>
      <w:r w:rsidR="00D47830" w:rsidRPr="006A1665">
        <w:rPr>
          <w:rFonts w:ascii="Times New Roman" w:hAnsi="Times New Roman"/>
          <w:b/>
          <w:color w:val="auto"/>
          <w:szCs w:val="24"/>
        </w:rPr>
        <w:t>делам Восточно-Казахстанского суда</w:t>
      </w:r>
    </w:p>
    <w:p w:rsidR="00D47830" w:rsidRPr="006A1665" w:rsidRDefault="00D47830" w:rsidP="00D47830">
      <w:pPr>
        <w:pStyle w:val="a3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Республика Казахстан, ВКО, 070019, г. Усть-Каменогорск, ул. </w:t>
      </w:r>
      <w:proofErr w:type="spellStart"/>
      <w:r w:rsidRPr="006A1665">
        <w:rPr>
          <w:rFonts w:ascii="Times New Roman" w:hAnsi="Times New Roman" w:cs="Times New Roman"/>
          <w:sz w:val="24"/>
          <w:szCs w:val="24"/>
          <w:shd w:val="clear" w:color="auto" w:fill="FFFFFF"/>
        </w:rPr>
        <w:t>Касыма</w:t>
      </w:r>
      <w:proofErr w:type="spellEnd"/>
      <w:r w:rsidRPr="006A1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1665">
        <w:rPr>
          <w:rFonts w:ascii="Times New Roman" w:hAnsi="Times New Roman" w:cs="Times New Roman"/>
          <w:sz w:val="24"/>
          <w:szCs w:val="24"/>
          <w:shd w:val="clear" w:color="auto" w:fill="FFFFFF"/>
        </w:rPr>
        <w:t>Кайсенова</w:t>
      </w:r>
      <w:proofErr w:type="spellEnd"/>
      <w:r w:rsidRPr="006A1665">
        <w:rPr>
          <w:rFonts w:ascii="Times New Roman" w:hAnsi="Times New Roman" w:cs="Times New Roman"/>
          <w:sz w:val="24"/>
          <w:szCs w:val="24"/>
          <w:shd w:val="clear" w:color="auto" w:fill="FFFFFF"/>
        </w:rPr>
        <w:t>, д. 55.</w:t>
      </w:r>
    </w:p>
    <w:p w:rsidR="00D47830" w:rsidRPr="006A1665" w:rsidRDefault="00D47830" w:rsidP="00D47830">
      <w:pPr>
        <w:pStyle w:val="a3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665">
        <w:rPr>
          <w:rFonts w:ascii="Times New Roman" w:hAnsi="Times New Roman" w:cs="Times New Roman"/>
          <w:sz w:val="24"/>
          <w:szCs w:val="24"/>
          <w:shd w:val="clear" w:color="auto" w:fill="FFFFFF"/>
        </w:rPr>
        <w:t>8-7232-56-05-01.</w:t>
      </w:r>
    </w:p>
    <w:p w:rsidR="00D47830" w:rsidRPr="006A1665" w:rsidRDefault="00EF5B34" w:rsidP="00D47830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47830" w:rsidRPr="006A1665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1601@sud.kz</w:t>
        </w:r>
      </w:hyperlink>
      <w:r w:rsidR="00D47830" w:rsidRPr="006A1665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D47830" w:rsidRPr="006A1665" w:rsidRDefault="00D47830" w:rsidP="00D47830">
      <w:pPr>
        <w:pStyle w:val="a3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6A1665">
        <w:rPr>
          <w:rFonts w:ascii="Times New Roman" w:hAnsi="Times New Roman" w:cs="Times New Roman"/>
          <w:b/>
          <w:sz w:val="24"/>
          <w:szCs w:val="24"/>
        </w:rPr>
        <w:t>от Ответчиков:</w:t>
      </w:r>
      <w:r w:rsidRPr="006A166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="004B67B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гр. ………………</w:t>
      </w:r>
    </w:p>
    <w:p w:rsidR="00D47830" w:rsidRPr="006A1665" w:rsidRDefault="00D47830" w:rsidP="00D47830">
      <w:pPr>
        <w:pStyle w:val="a3"/>
        <w:ind w:left="4253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A166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ИИН: </w:t>
      </w:r>
      <w:r w:rsidR="004B67B0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………..</w:t>
      </w:r>
      <w:r w:rsidRPr="006A1665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D47830" w:rsidRPr="006A1665" w:rsidRDefault="004B67B0" w:rsidP="00D47830">
      <w:pPr>
        <w:pStyle w:val="a3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………………</w:t>
      </w:r>
    </w:p>
    <w:p w:rsidR="00D47830" w:rsidRPr="006A1665" w:rsidRDefault="00D47830" w:rsidP="00D47830">
      <w:pPr>
        <w:pStyle w:val="a3"/>
        <w:ind w:left="4253"/>
        <w:rPr>
          <w:rStyle w:val="a7"/>
          <w:rFonts w:ascii="Times New Roman" w:hAnsi="Times New Roman" w:cs="Times New Roman"/>
          <w:sz w:val="24"/>
          <w:szCs w:val="24"/>
        </w:rPr>
      </w:pPr>
      <w:r w:rsidRPr="006A1665">
        <w:rPr>
          <w:rFonts w:ascii="Times New Roman" w:hAnsi="Times New Roman" w:cs="Times New Roman"/>
          <w:sz w:val="24"/>
          <w:szCs w:val="24"/>
        </w:rPr>
        <w:t xml:space="preserve">ИИН </w:t>
      </w:r>
      <w:r w:rsidR="004B67B0">
        <w:rPr>
          <w:rFonts w:ascii="Times New Roman" w:hAnsi="Times New Roman" w:cs="Times New Roman"/>
          <w:sz w:val="24"/>
          <w:szCs w:val="24"/>
        </w:rPr>
        <w:t>………………….</w:t>
      </w:r>
      <w:r w:rsidRPr="006A1665">
        <w:rPr>
          <w:rFonts w:ascii="Times New Roman" w:hAnsi="Times New Roman" w:cs="Times New Roman"/>
          <w:sz w:val="24"/>
          <w:szCs w:val="24"/>
        </w:rPr>
        <w:t>.</w:t>
      </w:r>
    </w:p>
    <w:p w:rsidR="00D47830" w:rsidRPr="006A1665" w:rsidRDefault="00D47830" w:rsidP="00D47830">
      <w:pPr>
        <w:pStyle w:val="a3"/>
        <w:ind w:left="4253"/>
        <w:rPr>
          <w:rFonts w:ascii="Times New Roman" w:hAnsi="Times New Roman" w:cs="Times New Roman"/>
          <w:sz w:val="24"/>
          <w:szCs w:val="24"/>
          <w:lang w:val="kk-KZ"/>
        </w:rPr>
      </w:pPr>
      <w:r w:rsidRPr="006A1665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D47830" w:rsidRPr="006A1665" w:rsidRDefault="00D47830" w:rsidP="00D47830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proofErr w:type="spellStart"/>
      <w:r w:rsidRPr="006A1665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6A16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1665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 w:rsidRPr="006A1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65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D47830" w:rsidRPr="006A1665" w:rsidRDefault="00D47830" w:rsidP="00D47830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6A1665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D47830" w:rsidRPr="006A1665" w:rsidRDefault="00D47830" w:rsidP="00D47830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6A1665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6A1665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6A1665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6A1665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6A1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65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6A1665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D47830" w:rsidRPr="006A1665" w:rsidRDefault="00EF5B34" w:rsidP="00D47830">
      <w:pPr>
        <w:pStyle w:val="a3"/>
        <w:ind w:left="4253"/>
        <w:rPr>
          <w:rStyle w:val="a5"/>
          <w:rFonts w:ascii="Times New Roman" w:hAnsi="Times New Roman" w:cs="Times New Roman"/>
          <w:sz w:val="24"/>
          <w:szCs w:val="24"/>
        </w:rPr>
      </w:pPr>
      <w:hyperlink r:id="rId7" w:history="1">
        <w:r w:rsidR="00D47830" w:rsidRPr="006A166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D47830" w:rsidRPr="006A1665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D47830" w:rsidRPr="006A166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D47830" w:rsidRPr="006A166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47830" w:rsidRPr="006A166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D47830" w:rsidRPr="006A1665">
        <w:rPr>
          <w:rFonts w:ascii="Times New Roman" w:hAnsi="Times New Roman" w:cs="Times New Roman"/>
          <w:sz w:val="24"/>
          <w:szCs w:val="24"/>
        </w:rPr>
        <w:t xml:space="preserve"> / </w:t>
      </w:r>
      <w:hyperlink r:id="rId8" w:history="1">
        <w:r w:rsidR="00D47830" w:rsidRPr="006A166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47830" w:rsidRPr="006A166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47830" w:rsidRPr="006A166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D47830" w:rsidRPr="006A166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47830" w:rsidRPr="006A166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</w:p>
    <w:p w:rsidR="004275BE" w:rsidRPr="006A1665" w:rsidRDefault="004275BE" w:rsidP="00D47830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Cs w:val="24"/>
        </w:rPr>
      </w:pPr>
    </w:p>
    <w:p w:rsidR="004275BE" w:rsidRPr="006A1665" w:rsidRDefault="004275BE" w:rsidP="0084468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67B0" w:rsidRPr="004B67B0" w:rsidRDefault="004B67B0" w:rsidP="00FC17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7B0">
        <w:rPr>
          <w:rFonts w:ascii="Times New Roman" w:hAnsi="Times New Roman" w:cs="Times New Roman"/>
          <w:b/>
          <w:sz w:val="24"/>
          <w:szCs w:val="24"/>
        </w:rPr>
        <w:t>Отзыв на ч</w:t>
      </w:r>
      <w:r w:rsidR="00FC1795" w:rsidRPr="004B67B0">
        <w:rPr>
          <w:rFonts w:ascii="Times New Roman" w:hAnsi="Times New Roman" w:cs="Times New Roman"/>
          <w:b/>
          <w:sz w:val="24"/>
          <w:szCs w:val="24"/>
        </w:rPr>
        <w:t>астн</w:t>
      </w:r>
      <w:r w:rsidRPr="004B67B0">
        <w:rPr>
          <w:rFonts w:ascii="Times New Roman" w:hAnsi="Times New Roman" w:cs="Times New Roman"/>
          <w:b/>
          <w:sz w:val="24"/>
          <w:szCs w:val="24"/>
        </w:rPr>
        <w:t>ую</w:t>
      </w:r>
      <w:r w:rsidR="004275BE" w:rsidRPr="004B67B0">
        <w:rPr>
          <w:rFonts w:ascii="Times New Roman" w:hAnsi="Times New Roman" w:cs="Times New Roman"/>
          <w:b/>
          <w:sz w:val="24"/>
          <w:szCs w:val="24"/>
        </w:rPr>
        <w:t xml:space="preserve"> жалоб</w:t>
      </w:r>
      <w:r w:rsidRPr="004B67B0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Истца</w:t>
      </w:r>
      <w:r w:rsidR="0074374B">
        <w:rPr>
          <w:rFonts w:ascii="Times New Roman" w:hAnsi="Times New Roman" w:cs="Times New Roman"/>
          <w:b/>
          <w:sz w:val="24"/>
          <w:szCs w:val="24"/>
        </w:rPr>
        <w:t xml:space="preserve"> пода</w:t>
      </w:r>
      <w:r w:rsidR="002832B1">
        <w:rPr>
          <w:rFonts w:ascii="Times New Roman" w:hAnsi="Times New Roman" w:cs="Times New Roman"/>
          <w:b/>
          <w:sz w:val="24"/>
          <w:szCs w:val="24"/>
        </w:rPr>
        <w:t>нное</w:t>
      </w:r>
    </w:p>
    <w:p w:rsidR="00FC1795" w:rsidRPr="006A1665" w:rsidRDefault="004275BE" w:rsidP="00FC1795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1665">
        <w:rPr>
          <w:rFonts w:ascii="Times New Roman" w:hAnsi="Times New Roman" w:cs="Times New Roman"/>
          <w:sz w:val="24"/>
          <w:szCs w:val="24"/>
        </w:rPr>
        <w:t xml:space="preserve"> </w:t>
      </w:r>
      <w:r w:rsidR="00FC1795" w:rsidRPr="006A1665">
        <w:rPr>
          <w:rFonts w:ascii="Times New Roman" w:hAnsi="Times New Roman" w:cs="Times New Roman"/>
          <w:color w:val="000000"/>
          <w:sz w:val="24"/>
          <w:szCs w:val="24"/>
        </w:rPr>
        <w:t xml:space="preserve">на определение </w:t>
      </w:r>
      <w:proofErr w:type="spellStart"/>
      <w:r w:rsidR="00FC1795" w:rsidRPr="006A1665">
        <w:rPr>
          <w:rFonts w:ascii="Times New Roman" w:hAnsi="Times New Roman" w:cs="Times New Roman"/>
          <w:color w:val="000000"/>
          <w:sz w:val="24"/>
          <w:szCs w:val="24"/>
        </w:rPr>
        <w:t>Семейского</w:t>
      </w:r>
      <w:proofErr w:type="spellEnd"/>
      <w:r w:rsidR="00FC1795" w:rsidRPr="006A166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</w:t>
      </w:r>
    </w:p>
    <w:p w:rsidR="004275BE" w:rsidRPr="006A1665" w:rsidRDefault="00EF5B34" w:rsidP="00FC17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75BE" w:rsidRPr="006A1665" w:rsidRDefault="004275BE" w:rsidP="004275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407" w:rsidRPr="002832B1" w:rsidRDefault="00EF5B34" w:rsidP="00407A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FC1795" w:rsidRPr="006A1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C1795" w:rsidRPr="006A1665">
        <w:rPr>
          <w:rFonts w:ascii="Times New Roman" w:hAnsi="Times New Roman" w:cs="Times New Roman"/>
          <w:sz w:val="24"/>
          <w:szCs w:val="24"/>
        </w:rPr>
        <w:t xml:space="preserve"> 2018 года </w:t>
      </w:r>
      <w:proofErr w:type="spellStart"/>
      <w:r w:rsidR="00FC1795" w:rsidRPr="006A1665">
        <w:rPr>
          <w:rFonts w:ascii="Times New Roman" w:hAnsi="Times New Roman" w:cs="Times New Roman"/>
          <w:sz w:val="24"/>
          <w:szCs w:val="24"/>
        </w:rPr>
        <w:t>Семейский</w:t>
      </w:r>
      <w:proofErr w:type="spellEnd"/>
      <w:r w:rsidR="00FC1795" w:rsidRPr="006A1665">
        <w:rPr>
          <w:rFonts w:ascii="Times New Roman" w:hAnsi="Times New Roman" w:cs="Times New Roman"/>
          <w:sz w:val="24"/>
          <w:szCs w:val="24"/>
        </w:rPr>
        <w:t xml:space="preserve"> городской суд Восточно-Казахстанской области в составе председательствующего судьи </w:t>
      </w:r>
      <w:proofErr w:type="spellStart"/>
      <w:r w:rsidR="00FC1795" w:rsidRPr="006A1665">
        <w:rPr>
          <w:rFonts w:ascii="Times New Roman" w:hAnsi="Times New Roman" w:cs="Times New Roman"/>
          <w:sz w:val="24"/>
          <w:szCs w:val="24"/>
        </w:rPr>
        <w:t>Токбулатова</w:t>
      </w:r>
      <w:proofErr w:type="spellEnd"/>
      <w:r w:rsidR="00FC1795" w:rsidRPr="006A1665">
        <w:rPr>
          <w:rFonts w:ascii="Times New Roman" w:hAnsi="Times New Roman" w:cs="Times New Roman"/>
          <w:sz w:val="24"/>
          <w:szCs w:val="24"/>
        </w:rPr>
        <w:t xml:space="preserve"> Е.М.,</w:t>
      </w:r>
      <w:r w:rsidR="00532B3F" w:rsidRPr="006A1665">
        <w:rPr>
          <w:rFonts w:ascii="Times New Roman" w:hAnsi="Times New Roman" w:cs="Times New Roman"/>
          <w:sz w:val="24"/>
          <w:szCs w:val="24"/>
        </w:rPr>
        <w:t xml:space="preserve"> </w:t>
      </w:r>
      <w:r w:rsidR="00580245">
        <w:rPr>
          <w:rFonts w:ascii="Times New Roman" w:hAnsi="Times New Roman" w:cs="Times New Roman"/>
          <w:sz w:val="24"/>
          <w:szCs w:val="24"/>
        </w:rPr>
        <w:t xml:space="preserve">с </w:t>
      </w:r>
      <w:r w:rsidR="00FC1795" w:rsidRPr="006A1665">
        <w:rPr>
          <w:rFonts w:ascii="Times New Roman" w:hAnsi="Times New Roman" w:cs="Times New Roman"/>
          <w:sz w:val="24"/>
          <w:szCs w:val="24"/>
        </w:rPr>
        <w:t>участием представителя истца АО «</w:t>
      </w:r>
      <w:proofErr w:type="spellStart"/>
      <w:r w:rsidR="00FC1795" w:rsidRPr="006A1665">
        <w:rPr>
          <w:rFonts w:ascii="Times New Roman" w:hAnsi="Times New Roman" w:cs="Times New Roman"/>
          <w:sz w:val="24"/>
          <w:szCs w:val="24"/>
        </w:rPr>
        <w:t>АТФБанк</w:t>
      </w:r>
      <w:proofErr w:type="spellEnd"/>
      <w:r w:rsidR="00FC1795" w:rsidRPr="006A1665">
        <w:rPr>
          <w:rFonts w:ascii="Times New Roman" w:hAnsi="Times New Roman" w:cs="Times New Roman"/>
          <w:sz w:val="24"/>
          <w:szCs w:val="24"/>
        </w:rPr>
        <w:t xml:space="preserve">» - </w:t>
      </w:r>
      <w:r w:rsidR="002832B1">
        <w:rPr>
          <w:rFonts w:ascii="Times New Roman" w:hAnsi="Times New Roman" w:cs="Times New Roman"/>
          <w:sz w:val="24"/>
          <w:szCs w:val="24"/>
        </w:rPr>
        <w:t>………</w:t>
      </w:r>
      <w:r w:rsidR="00FC1795" w:rsidRPr="006A1665">
        <w:rPr>
          <w:rFonts w:ascii="Times New Roman" w:hAnsi="Times New Roman" w:cs="Times New Roman"/>
          <w:sz w:val="24"/>
          <w:szCs w:val="24"/>
        </w:rPr>
        <w:t xml:space="preserve">., представителя ответчиков </w:t>
      </w:r>
      <w:r w:rsidR="002832B1">
        <w:rPr>
          <w:rFonts w:ascii="Times New Roman" w:hAnsi="Times New Roman" w:cs="Times New Roman"/>
          <w:sz w:val="24"/>
          <w:szCs w:val="24"/>
        </w:rPr>
        <w:t>гр. ……, гр.……..</w:t>
      </w:r>
      <w:r w:rsidR="00FC1795" w:rsidRPr="006A16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C1795" w:rsidRPr="006A1665">
        <w:rPr>
          <w:rFonts w:ascii="Times New Roman" w:hAnsi="Times New Roman" w:cs="Times New Roman"/>
          <w:sz w:val="24"/>
          <w:szCs w:val="24"/>
        </w:rPr>
        <w:t>Саржанова</w:t>
      </w:r>
      <w:proofErr w:type="spellEnd"/>
      <w:r w:rsidR="00FC1795" w:rsidRPr="006A1665">
        <w:rPr>
          <w:rFonts w:ascii="Times New Roman" w:hAnsi="Times New Roman" w:cs="Times New Roman"/>
          <w:sz w:val="24"/>
          <w:szCs w:val="24"/>
        </w:rPr>
        <w:t xml:space="preserve"> Г.Т., рассмотрев в открытом судебном заседании гражданское дело  по иску акционерного общества «</w:t>
      </w:r>
      <w:proofErr w:type="spellStart"/>
      <w:r w:rsidR="00FC1795" w:rsidRPr="006A1665">
        <w:rPr>
          <w:rFonts w:ascii="Times New Roman" w:hAnsi="Times New Roman" w:cs="Times New Roman"/>
          <w:sz w:val="24"/>
          <w:szCs w:val="24"/>
        </w:rPr>
        <w:t>АТФБанк</w:t>
      </w:r>
      <w:proofErr w:type="spellEnd"/>
      <w:r w:rsidR="00FC1795" w:rsidRPr="006A1665">
        <w:rPr>
          <w:rFonts w:ascii="Times New Roman" w:hAnsi="Times New Roman" w:cs="Times New Roman"/>
          <w:sz w:val="24"/>
          <w:szCs w:val="24"/>
        </w:rPr>
        <w:t xml:space="preserve">» к индивидуальному предпринимателю </w:t>
      </w:r>
      <w:r w:rsidR="002832B1">
        <w:rPr>
          <w:rFonts w:ascii="Times New Roman" w:hAnsi="Times New Roman" w:cs="Times New Roman"/>
          <w:sz w:val="24"/>
          <w:szCs w:val="24"/>
        </w:rPr>
        <w:t>гр. ……, гр.……..</w:t>
      </w:r>
      <w:r w:rsidR="002832B1" w:rsidRPr="006A1665">
        <w:rPr>
          <w:rFonts w:ascii="Times New Roman" w:hAnsi="Times New Roman" w:cs="Times New Roman"/>
          <w:sz w:val="24"/>
          <w:szCs w:val="24"/>
        </w:rPr>
        <w:t xml:space="preserve"> </w:t>
      </w:r>
      <w:r w:rsidR="00FC1795" w:rsidRPr="006A1665">
        <w:rPr>
          <w:rFonts w:ascii="Times New Roman" w:hAnsi="Times New Roman" w:cs="Times New Roman"/>
          <w:sz w:val="24"/>
          <w:szCs w:val="24"/>
        </w:rPr>
        <w:t xml:space="preserve"> о взыскании суммы задолженности и обращения взыскания на заложенное имущество, </w:t>
      </w:r>
      <w:r w:rsidR="00407AC5" w:rsidRPr="006A1665">
        <w:rPr>
          <w:rFonts w:ascii="Times New Roman" w:hAnsi="Times New Roman" w:cs="Times New Roman"/>
          <w:b/>
          <w:sz w:val="24"/>
          <w:szCs w:val="24"/>
        </w:rPr>
        <w:t xml:space="preserve">Суд </w:t>
      </w:r>
      <w:r w:rsidR="00FC1795" w:rsidRPr="006A1665">
        <w:rPr>
          <w:rFonts w:ascii="Times New Roman" w:hAnsi="Times New Roman" w:cs="Times New Roman"/>
          <w:b/>
          <w:sz w:val="24"/>
          <w:szCs w:val="24"/>
        </w:rPr>
        <w:t>определил</w:t>
      </w:r>
      <w:r w:rsidR="00407AC5" w:rsidRPr="006A1665">
        <w:rPr>
          <w:rFonts w:ascii="Times New Roman" w:hAnsi="Times New Roman" w:cs="Times New Roman"/>
          <w:sz w:val="24"/>
          <w:szCs w:val="24"/>
        </w:rPr>
        <w:t xml:space="preserve"> - </w:t>
      </w:r>
      <w:r w:rsidR="00285DAB" w:rsidRPr="006A1665">
        <w:rPr>
          <w:rFonts w:ascii="Times New Roman" w:hAnsi="Times New Roman" w:cs="Times New Roman"/>
          <w:sz w:val="24"/>
          <w:szCs w:val="24"/>
        </w:rPr>
        <w:t>Исковое заявление акционерного общества</w:t>
      </w:r>
      <w:proofErr w:type="gramEnd"/>
      <w:r w:rsidR="00285DAB" w:rsidRPr="006A166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85DAB" w:rsidRPr="006A1665">
        <w:rPr>
          <w:rFonts w:ascii="Times New Roman" w:hAnsi="Times New Roman" w:cs="Times New Roman"/>
          <w:sz w:val="24"/>
          <w:szCs w:val="24"/>
        </w:rPr>
        <w:t>АТФБанк</w:t>
      </w:r>
      <w:proofErr w:type="spellEnd"/>
      <w:r w:rsidR="00285DAB" w:rsidRPr="006A1665">
        <w:rPr>
          <w:rFonts w:ascii="Times New Roman" w:hAnsi="Times New Roman" w:cs="Times New Roman"/>
          <w:sz w:val="24"/>
          <w:szCs w:val="24"/>
        </w:rPr>
        <w:t xml:space="preserve">» к индивидуальному предпринимателю </w:t>
      </w:r>
      <w:r w:rsidR="002832B1">
        <w:rPr>
          <w:rFonts w:ascii="Times New Roman" w:hAnsi="Times New Roman" w:cs="Times New Roman"/>
          <w:sz w:val="24"/>
          <w:szCs w:val="24"/>
        </w:rPr>
        <w:t>гр. ……, гр.……..</w:t>
      </w:r>
      <w:r w:rsidR="002832B1" w:rsidRPr="006A1665">
        <w:rPr>
          <w:rFonts w:ascii="Times New Roman" w:hAnsi="Times New Roman" w:cs="Times New Roman"/>
          <w:sz w:val="24"/>
          <w:szCs w:val="24"/>
        </w:rPr>
        <w:t xml:space="preserve"> </w:t>
      </w:r>
      <w:r w:rsidR="00285DAB" w:rsidRPr="006A1665">
        <w:rPr>
          <w:rFonts w:ascii="Times New Roman" w:hAnsi="Times New Roman" w:cs="Times New Roman"/>
          <w:sz w:val="24"/>
          <w:szCs w:val="24"/>
        </w:rPr>
        <w:t xml:space="preserve">о взыскании суммы задолженности и обращения взыскания на заложенное имущество, </w:t>
      </w:r>
      <w:r w:rsidR="00285DAB" w:rsidRPr="002832B1">
        <w:rPr>
          <w:rFonts w:ascii="Times New Roman" w:hAnsi="Times New Roman" w:cs="Times New Roman"/>
          <w:sz w:val="24"/>
          <w:szCs w:val="24"/>
        </w:rPr>
        <w:t xml:space="preserve">оставить без рассмотрения. </w:t>
      </w:r>
    </w:p>
    <w:p w:rsidR="00F35FAD" w:rsidRPr="002832B1" w:rsidRDefault="002C4CFC" w:rsidP="00407A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2B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 согласившись</w:t>
      </w:r>
      <w:r w:rsidR="00580245" w:rsidRPr="002832B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</w:t>
      </w:r>
      <w:r w:rsidRPr="002832B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решением суда, Истец подал </w:t>
      </w:r>
      <w:r w:rsidR="0092099B" w:rsidRPr="002832B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Частную</w:t>
      </w:r>
      <w:r w:rsidRPr="002832B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жалобу</w:t>
      </w:r>
      <w:r w:rsidR="00580245" w:rsidRPr="002832B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</w:t>
      </w:r>
      <w:r w:rsidRPr="002832B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указанными доводами в</w:t>
      </w:r>
      <w:r w:rsidR="00532B3F" w:rsidRPr="002832B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832B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жалобе.  </w:t>
      </w:r>
    </w:p>
    <w:p w:rsidR="0092099B" w:rsidRDefault="00942592" w:rsidP="002E0642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2832B1">
        <w:rPr>
          <w:rFonts w:ascii="Times New Roman" w:hAnsi="Times New Roman"/>
          <w:szCs w:val="24"/>
        </w:rPr>
        <w:tab/>
      </w:r>
      <w:r w:rsidR="00407AC5" w:rsidRPr="002832B1">
        <w:rPr>
          <w:rFonts w:ascii="Times New Roman" w:hAnsi="Times New Roman"/>
          <w:szCs w:val="24"/>
        </w:rPr>
        <w:t xml:space="preserve">Уважаемая Апелляционная коллегия </w:t>
      </w:r>
      <w:r w:rsidRPr="002832B1">
        <w:rPr>
          <w:rFonts w:ascii="Times New Roman" w:hAnsi="Times New Roman"/>
          <w:color w:val="auto"/>
          <w:szCs w:val="24"/>
        </w:rPr>
        <w:t>по гражданским</w:t>
      </w:r>
      <w:r w:rsidRPr="002832B1">
        <w:rPr>
          <w:rFonts w:ascii="Times New Roman" w:hAnsi="Times New Roman"/>
          <w:color w:val="auto"/>
          <w:szCs w:val="24"/>
          <w:lang w:val="kk-KZ"/>
        </w:rPr>
        <w:t xml:space="preserve"> </w:t>
      </w:r>
      <w:r w:rsidRPr="002832B1">
        <w:rPr>
          <w:rFonts w:ascii="Times New Roman" w:hAnsi="Times New Roman"/>
          <w:color w:val="auto"/>
          <w:szCs w:val="24"/>
        </w:rPr>
        <w:t>делам Восточно-Казахстанского суда</w:t>
      </w:r>
      <w:r w:rsidRPr="006A1665">
        <w:rPr>
          <w:rFonts w:ascii="Times New Roman" w:hAnsi="Times New Roman"/>
          <w:b/>
          <w:color w:val="auto"/>
          <w:szCs w:val="24"/>
        </w:rPr>
        <w:t xml:space="preserve"> </w:t>
      </w:r>
      <w:r w:rsidR="00407AC5" w:rsidRPr="006A1665">
        <w:rPr>
          <w:rFonts w:ascii="Times New Roman" w:hAnsi="Times New Roman"/>
          <w:szCs w:val="24"/>
        </w:rPr>
        <w:t xml:space="preserve">– считаем </w:t>
      </w:r>
      <w:r w:rsidR="00532B3F" w:rsidRPr="006A1665">
        <w:rPr>
          <w:rFonts w:ascii="Times New Roman" w:hAnsi="Times New Roman"/>
          <w:szCs w:val="24"/>
        </w:rPr>
        <w:t>Определение</w:t>
      </w:r>
      <w:r w:rsidR="00407AC5" w:rsidRPr="006A1665">
        <w:rPr>
          <w:rFonts w:ascii="Times New Roman" w:hAnsi="Times New Roman"/>
          <w:szCs w:val="24"/>
        </w:rPr>
        <w:t xml:space="preserve"> от </w:t>
      </w:r>
      <w:r w:rsidR="00EF5B34">
        <w:rPr>
          <w:rFonts w:ascii="Times New Roman" w:hAnsi="Times New Roman"/>
          <w:szCs w:val="24"/>
        </w:rPr>
        <w:t>…</w:t>
      </w:r>
      <w:r w:rsidR="00532B3F" w:rsidRPr="006A1665">
        <w:rPr>
          <w:rFonts w:ascii="Times New Roman" w:hAnsi="Times New Roman"/>
          <w:szCs w:val="24"/>
        </w:rPr>
        <w:t xml:space="preserve"> </w:t>
      </w:r>
      <w:r w:rsidR="00EF5B34">
        <w:rPr>
          <w:rFonts w:ascii="Times New Roman" w:hAnsi="Times New Roman"/>
          <w:szCs w:val="24"/>
        </w:rPr>
        <w:t>…</w:t>
      </w:r>
      <w:r w:rsidR="00532B3F" w:rsidRPr="006A1665">
        <w:rPr>
          <w:rFonts w:ascii="Times New Roman" w:hAnsi="Times New Roman"/>
          <w:szCs w:val="24"/>
        </w:rPr>
        <w:t xml:space="preserve"> 2018 года</w:t>
      </w:r>
      <w:r w:rsidR="00580245">
        <w:rPr>
          <w:rFonts w:ascii="Times New Roman" w:hAnsi="Times New Roman"/>
          <w:szCs w:val="24"/>
        </w:rPr>
        <w:t>,</w:t>
      </w:r>
      <w:r w:rsidR="00532B3F" w:rsidRPr="006A1665">
        <w:rPr>
          <w:rFonts w:ascii="Times New Roman" w:hAnsi="Times New Roman"/>
          <w:szCs w:val="24"/>
        </w:rPr>
        <w:t xml:space="preserve"> </w:t>
      </w:r>
      <w:proofErr w:type="spellStart"/>
      <w:r w:rsidR="00532B3F" w:rsidRPr="006A1665">
        <w:rPr>
          <w:rFonts w:ascii="Times New Roman" w:hAnsi="Times New Roman"/>
          <w:szCs w:val="24"/>
        </w:rPr>
        <w:t>Семейского</w:t>
      </w:r>
      <w:proofErr w:type="spellEnd"/>
      <w:r w:rsidR="00532B3F" w:rsidRPr="006A1665">
        <w:rPr>
          <w:rFonts w:ascii="Times New Roman" w:hAnsi="Times New Roman"/>
          <w:szCs w:val="24"/>
        </w:rPr>
        <w:t xml:space="preserve"> городского суда Восточно-Казахстанской области</w:t>
      </w:r>
      <w:r w:rsidR="00D31151" w:rsidRPr="006A1665">
        <w:rPr>
          <w:rFonts w:ascii="Times New Roman" w:hAnsi="Times New Roman"/>
          <w:szCs w:val="24"/>
        </w:rPr>
        <w:t xml:space="preserve">, </w:t>
      </w:r>
      <w:r w:rsidR="00407AC5" w:rsidRPr="006A1665">
        <w:rPr>
          <w:rFonts w:ascii="Times New Roman" w:hAnsi="Times New Roman"/>
          <w:szCs w:val="24"/>
        </w:rPr>
        <w:t xml:space="preserve">Законным и обоснованным по всем Нормам законодательства </w:t>
      </w:r>
      <w:r w:rsidR="005A26EB" w:rsidRPr="006A1665">
        <w:rPr>
          <w:rFonts w:ascii="Times New Roman" w:hAnsi="Times New Roman"/>
          <w:szCs w:val="24"/>
        </w:rPr>
        <w:t xml:space="preserve">и были правильно применены судом </w:t>
      </w:r>
      <w:r w:rsidR="00C07A2A" w:rsidRPr="006A1665">
        <w:rPr>
          <w:rFonts w:ascii="Times New Roman" w:hAnsi="Times New Roman"/>
          <w:szCs w:val="24"/>
        </w:rPr>
        <w:t xml:space="preserve">нормы материального и процессуального права, </w:t>
      </w:r>
      <w:r w:rsidR="00D31151" w:rsidRPr="006A1665">
        <w:rPr>
          <w:rFonts w:ascii="Times New Roman" w:hAnsi="Times New Roman"/>
          <w:szCs w:val="24"/>
        </w:rPr>
        <w:t>правил</w:t>
      </w:r>
      <w:r w:rsidR="00532B3F" w:rsidRPr="006A1665">
        <w:rPr>
          <w:rFonts w:ascii="Times New Roman" w:hAnsi="Times New Roman"/>
          <w:szCs w:val="24"/>
        </w:rPr>
        <w:t xml:space="preserve"> подсудности</w:t>
      </w:r>
      <w:r w:rsidR="0092099B">
        <w:rPr>
          <w:rFonts w:ascii="Times New Roman" w:hAnsi="Times New Roman"/>
          <w:szCs w:val="24"/>
        </w:rPr>
        <w:t xml:space="preserve"> по</w:t>
      </w:r>
      <w:r w:rsidR="00D31151" w:rsidRPr="006A1665">
        <w:rPr>
          <w:rFonts w:ascii="Times New Roman" w:hAnsi="Times New Roman"/>
          <w:szCs w:val="24"/>
        </w:rPr>
        <w:t xml:space="preserve"> </w:t>
      </w:r>
      <w:r w:rsidR="00532B3F" w:rsidRPr="006A1665">
        <w:rPr>
          <w:rFonts w:ascii="Times New Roman" w:hAnsi="Times New Roman"/>
          <w:szCs w:val="24"/>
        </w:rPr>
        <w:t>З</w:t>
      </w:r>
      <w:r w:rsidR="00D31151" w:rsidRPr="006A1665">
        <w:rPr>
          <w:rFonts w:ascii="Times New Roman" w:hAnsi="Times New Roman"/>
          <w:szCs w:val="24"/>
        </w:rPr>
        <w:t>аконодательств</w:t>
      </w:r>
      <w:r w:rsidR="0092099B">
        <w:rPr>
          <w:rFonts w:ascii="Times New Roman" w:hAnsi="Times New Roman"/>
          <w:szCs w:val="24"/>
        </w:rPr>
        <w:t>у</w:t>
      </w:r>
      <w:r w:rsidR="005A26EB" w:rsidRPr="006A1665">
        <w:rPr>
          <w:rFonts w:ascii="Times New Roman" w:hAnsi="Times New Roman"/>
          <w:szCs w:val="24"/>
        </w:rPr>
        <w:t xml:space="preserve">. </w:t>
      </w:r>
    </w:p>
    <w:p w:rsidR="00C07A2A" w:rsidRPr="006A1665" w:rsidRDefault="0092099B" w:rsidP="002E0642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bidi="ru-RU"/>
        </w:rPr>
      </w:pPr>
      <w:r>
        <w:rPr>
          <w:rFonts w:ascii="Times New Roman" w:hAnsi="Times New Roman"/>
          <w:szCs w:val="24"/>
          <w:lang w:bidi="ru-RU"/>
        </w:rPr>
        <w:tab/>
      </w:r>
      <w:r w:rsidR="002C4CFC" w:rsidRPr="006A1665">
        <w:rPr>
          <w:rFonts w:ascii="Times New Roman" w:hAnsi="Times New Roman"/>
          <w:szCs w:val="24"/>
          <w:lang w:bidi="ru-RU"/>
        </w:rPr>
        <w:t>Д</w:t>
      </w:r>
      <w:r w:rsidR="00C07A2A" w:rsidRPr="006A1665">
        <w:rPr>
          <w:rFonts w:ascii="Times New Roman" w:hAnsi="Times New Roman"/>
          <w:szCs w:val="24"/>
          <w:lang w:bidi="ru-RU"/>
        </w:rPr>
        <w:t xml:space="preserve">оводами Истца мы не согласны, так как </w:t>
      </w:r>
      <w:r w:rsidR="00532B3F" w:rsidRPr="006A1665">
        <w:rPr>
          <w:rFonts w:ascii="Times New Roman" w:hAnsi="Times New Roman"/>
          <w:szCs w:val="24"/>
          <w:lang w:bidi="ru-RU"/>
        </w:rPr>
        <w:t>Частная</w:t>
      </w:r>
      <w:r w:rsidR="00C07A2A" w:rsidRPr="006A1665">
        <w:rPr>
          <w:rFonts w:ascii="Times New Roman" w:hAnsi="Times New Roman"/>
          <w:szCs w:val="24"/>
          <w:lang w:bidi="ru-RU"/>
        </w:rPr>
        <w:t xml:space="preserve"> жалоба голословн</w:t>
      </w:r>
      <w:r w:rsidR="00532B3F" w:rsidRPr="006A1665">
        <w:rPr>
          <w:rFonts w:ascii="Times New Roman" w:hAnsi="Times New Roman"/>
          <w:szCs w:val="24"/>
          <w:lang w:bidi="ru-RU"/>
        </w:rPr>
        <w:t>а</w:t>
      </w:r>
      <w:r w:rsidR="00580245">
        <w:rPr>
          <w:rFonts w:ascii="Times New Roman" w:hAnsi="Times New Roman"/>
          <w:szCs w:val="24"/>
          <w:lang w:bidi="ru-RU"/>
        </w:rPr>
        <w:t>, и</w:t>
      </w:r>
      <w:r w:rsidR="00C07A2A" w:rsidRPr="006A1665">
        <w:rPr>
          <w:rFonts w:ascii="Times New Roman" w:hAnsi="Times New Roman"/>
          <w:szCs w:val="24"/>
          <w:lang w:bidi="ru-RU"/>
        </w:rPr>
        <w:t xml:space="preserve"> не имеют никаких подтвержд</w:t>
      </w:r>
      <w:r w:rsidR="002C4CFC" w:rsidRPr="006A1665">
        <w:rPr>
          <w:rFonts w:ascii="Times New Roman" w:hAnsi="Times New Roman"/>
          <w:szCs w:val="24"/>
          <w:lang w:bidi="ru-RU"/>
        </w:rPr>
        <w:t>ающих фактов по требовани</w:t>
      </w:r>
      <w:r w:rsidR="00580245">
        <w:rPr>
          <w:rFonts w:ascii="Times New Roman" w:hAnsi="Times New Roman"/>
          <w:szCs w:val="24"/>
          <w:lang w:bidi="ru-RU"/>
        </w:rPr>
        <w:t>ю</w:t>
      </w:r>
      <w:r w:rsidR="00C07A2A" w:rsidRPr="006A1665">
        <w:rPr>
          <w:rFonts w:ascii="Times New Roman" w:hAnsi="Times New Roman"/>
          <w:szCs w:val="24"/>
          <w:lang w:bidi="ru-RU"/>
        </w:rPr>
        <w:t xml:space="preserve"> ГПК </w:t>
      </w:r>
      <w:r w:rsidR="002D2E5F" w:rsidRPr="006A1665">
        <w:rPr>
          <w:rFonts w:ascii="Times New Roman" w:hAnsi="Times New Roman"/>
          <w:szCs w:val="24"/>
          <w:lang w:bidi="ru-RU"/>
        </w:rPr>
        <w:t>РК,</w:t>
      </w:r>
      <w:r w:rsidR="002E0642" w:rsidRPr="006A1665">
        <w:rPr>
          <w:rFonts w:ascii="Times New Roman" w:hAnsi="Times New Roman"/>
          <w:szCs w:val="24"/>
          <w:lang w:bidi="ru-RU"/>
        </w:rPr>
        <w:t xml:space="preserve"> а</w:t>
      </w:r>
      <w:r w:rsidR="00C07A2A" w:rsidRPr="006A1665">
        <w:rPr>
          <w:rFonts w:ascii="Times New Roman" w:hAnsi="Times New Roman"/>
          <w:szCs w:val="24"/>
          <w:lang w:bidi="ru-RU"/>
        </w:rPr>
        <w:t xml:space="preserve"> именно:</w:t>
      </w:r>
      <w:r w:rsidR="00532B3F" w:rsidRPr="006A1665">
        <w:rPr>
          <w:rFonts w:ascii="Times New Roman" w:hAnsi="Times New Roman"/>
          <w:szCs w:val="24"/>
          <w:lang w:bidi="ru-RU"/>
        </w:rPr>
        <w:t xml:space="preserve"> </w:t>
      </w:r>
      <w:r>
        <w:rPr>
          <w:rFonts w:ascii="Times New Roman" w:hAnsi="Times New Roman"/>
          <w:szCs w:val="24"/>
          <w:lang w:bidi="ru-RU"/>
        </w:rPr>
        <w:t xml:space="preserve"> </w:t>
      </w:r>
    </w:p>
    <w:p w:rsidR="00532B3F" w:rsidRPr="006A1665" w:rsidRDefault="002D2E5F" w:rsidP="0092099B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A1665">
        <w:rPr>
          <w:rFonts w:ascii="Times New Roman" w:hAnsi="Times New Roman" w:cs="Times New Roman"/>
          <w:sz w:val="24"/>
          <w:szCs w:val="24"/>
        </w:rPr>
        <w:t>До судебного процесса и во время судебного</w:t>
      </w:r>
      <w:r w:rsidR="00024721" w:rsidRPr="006A1665">
        <w:rPr>
          <w:rFonts w:ascii="Times New Roman" w:hAnsi="Times New Roman" w:cs="Times New Roman"/>
          <w:sz w:val="24"/>
          <w:szCs w:val="24"/>
        </w:rPr>
        <w:t xml:space="preserve"> мы дважды путем проведения фотоснимок ознакомились с гражданским делом. </w:t>
      </w:r>
      <w:r w:rsidRPr="006A1665">
        <w:rPr>
          <w:rFonts w:ascii="Times New Roman" w:hAnsi="Times New Roman" w:cs="Times New Roman"/>
          <w:sz w:val="24"/>
          <w:szCs w:val="24"/>
        </w:rPr>
        <w:t>При ознакомлении с материалами гражданского дела и приложенными документами к Исковому заявлению нами не было обнаружено Дополнительное соглашени</w:t>
      </w:r>
      <w:r w:rsidR="00580245">
        <w:rPr>
          <w:rFonts w:ascii="Times New Roman" w:hAnsi="Times New Roman" w:cs="Times New Roman"/>
          <w:sz w:val="24"/>
          <w:szCs w:val="24"/>
        </w:rPr>
        <w:t>е</w:t>
      </w:r>
      <w:r w:rsidRPr="006A1665">
        <w:rPr>
          <w:rFonts w:ascii="Times New Roman" w:hAnsi="Times New Roman" w:cs="Times New Roman"/>
          <w:sz w:val="24"/>
          <w:szCs w:val="24"/>
        </w:rPr>
        <w:t xml:space="preserve"> №5 от 20.05.2010 </w:t>
      </w:r>
      <w:r w:rsidR="00024721" w:rsidRPr="006A1665">
        <w:rPr>
          <w:rFonts w:ascii="Times New Roman" w:hAnsi="Times New Roman" w:cs="Times New Roman"/>
          <w:sz w:val="24"/>
          <w:szCs w:val="24"/>
        </w:rPr>
        <w:t>года, а также в списке приложенных к Исковому заявлению отсутствует</w:t>
      </w:r>
      <w:proofErr w:type="gramStart"/>
      <w:r w:rsidR="00024721" w:rsidRPr="006A166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024721" w:rsidRPr="006A1665">
        <w:rPr>
          <w:rFonts w:ascii="Times New Roman" w:hAnsi="Times New Roman" w:cs="Times New Roman"/>
          <w:sz w:val="24"/>
          <w:szCs w:val="24"/>
        </w:rPr>
        <w:t>оп. соглашение №5</w:t>
      </w:r>
      <w:r w:rsidRPr="006A1665">
        <w:rPr>
          <w:rFonts w:ascii="Times New Roman" w:hAnsi="Times New Roman" w:cs="Times New Roman"/>
          <w:sz w:val="24"/>
          <w:szCs w:val="24"/>
        </w:rPr>
        <w:t xml:space="preserve"> к Рамочному соглашению банковского займа №</w:t>
      </w:r>
      <w:r w:rsidR="002832B1">
        <w:rPr>
          <w:rFonts w:ascii="Times New Roman" w:hAnsi="Times New Roman" w:cs="Times New Roman"/>
          <w:sz w:val="24"/>
          <w:szCs w:val="24"/>
        </w:rPr>
        <w:t>………..</w:t>
      </w:r>
      <w:r w:rsidRPr="006A1665">
        <w:rPr>
          <w:rFonts w:ascii="Times New Roman" w:hAnsi="Times New Roman" w:cs="Times New Roman"/>
          <w:sz w:val="24"/>
          <w:szCs w:val="24"/>
        </w:rPr>
        <w:t xml:space="preserve"> от 26.10.2006 года заключенному между</w:t>
      </w:r>
      <w:r w:rsidRPr="006A1665">
        <w:rPr>
          <w:rFonts w:ascii="Times New Roman" w:eastAsia="Times New Roman" w:hAnsi="Times New Roman" w:cs="Times New Roman"/>
          <w:sz w:val="24"/>
          <w:szCs w:val="24"/>
        </w:rPr>
        <w:t xml:space="preserve"> АО «</w:t>
      </w:r>
      <w:proofErr w:type="spellStart"/>
      <w:r w:rsidRPr="006A1665">
        <w:rPr>
          <w:rFonts w:ascii="Times New Roman" w:eastAsia="Times New Roman" w:hAnsi="Times New Roman" w:cs="Times New Roman"/>
          <w:sz w:val="24"/>
          <w:szCs w:val="24"/>
        </w:rPr>
        <w:t>АТФБанк</w:t>
      </w:r>
      <w:proofErr w:type="spellEnd"/>
      <w:r w:rsidRPr="006A1665">
        <w:rPr>
          <w:rFonts w:ascii="Times New Roman" w:eastAsia="Times New Roman" w:hAnsi="Times New Roman" w:cs="Times New Roman"/>
          <w:sz w:val="24"/>
          <w:szCs w:val="24"/>
        </w:rPr>
        <w:t>» и ИП</w:t>
      </w:r>
      <w:r w:rsidRPr="006A1665">
        <w:rPr>
          <w:rFonts w:ascii="Times New Roman" w:hAnsi="Times New Roman" w:cs="Times New Roman"/>
          <w:sz w:val="24"/>
          <w:szCs w:val="24"/>
        </w:rPr>
        <w:t xml:space="preserve"> </w:t>
      </w:r>
      <w:r w:rsidR="00E43CE0">
        <w:rPr>
          <w:rFonts w:ascii="Times New Roman" w:hAnsi="Times New Roman" w:cs="Times New Roman"/>
          <w:sz w:val="24"/>
          <w:szCs w:val="24"/>
        </w:rPr>
        <w:t>гр. ……, гр.……..</w:t>
      </w:r>
      <w:r w:rsidR="00E43CE0" w:rsidRPr="006A1665">
        <w:rPr>
          <w:rFonts w:ascii="Times New Roman" w:hAnsi="Times New Roman" w:cs="Times New Roman"/>
          <w:sz w:val="24"/>
          <w:szCs w:val="24"/>
        </w:rPr>
        <w:t xml:space="preserve"> </w:t>
      </w:r>
      <w:r w:rsidR="00E43CE0">
        <w:rPr>
          <w:rFonts w:ascii="Times New Roman" w:hAnsi="Times New Roman" w:cs="Times New Roman"/>
          <w:sz w:val="24"/>
          <w:szCs w:val="24"/>
        </w:rPr>
        <w:t xml:space="preserve"> </w:t>
      </w:r>
      <w:r w:rsidRPr="006A1665">
        <w:rPr>
          <w:rFonts w:ascii="Times New Roman" w:hAnsi="Times New Roman" w:cs="Times New Roman"/>
          <w:sz w:val="24"/>
          <w:szCs w:val="24"/>
        </w:rPr>
        <w:t xml:space="preserve">й, которая нами было в последствии запрошено с </w:t>
      </w:r>
      <w:r w:rsidRPr="006A1665"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 w:rsidRPr="006A1665">
        <w:rPr>
          <w:rFonts w:ascii="Times New Roman" w:eastAsia="Times New Roman" w:hAnsi="Times New Roman" w:cs="Times New Roman"/>
          <w:sz w:val="24"/>
          <w:szCs w:val="24"/>
        </w:rPr>
        <w:t>АТФБанк</w:t>
      </w:r>
      <w:proofErr w:type="spellEnd"/>
      <w:r w:rsidRPr="006A1665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6A1665">
        <w:rPr>
          <w:rFonts w:ascii="Times New Roman" w:hAnsi="Times New Roman" w:cs="Times New Roman"/>
          <w:sz w:val="24"/>
          <w:szCs w:val="24"/>
        </w:rPr>
        <w:t xml:space="preserve"> </w:t>
      </w:r>
      <w:r w:rsidRPr="006A1665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="00024721" w:rsidRPr="006A1665">
        <w:rPr>
          <w:rFonts w:ascii="Times New Roman" w:hAnsi="Times New Roman" w:cs="Times New Roman"/>
          <w:color w:val="000000"/>
          <w:sz w:val="24"/>
          <w:szCs w:val="24"/>
        </w:rPr>
        <w:t xml:space="preserve"> данного</w:t>
      </w:r>
      <w:r w:rsidRPr="006A1665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 соглашения №5 от 20.05.2010 года к Рамочному соглашению-1 и дополнительного соглашения №5 от 20.05.2010 года к Рамочному соглашению-2, п.7.4 </w:t>
      </w:r>
      <w:r w:rsidR="00273D7E" w:rsidRPr="006A1665">
        <w:rPr>
          <w:rFonts w:ascii="Times New Roman" w:hAnsi="Times New Roman" w:cs="Times New Roman"/>
          <w:color w:val="000000"/>
          <w:sz w:val="24"/>
          <w:szCs w:val="24"/>
        </w:rPr>
        <w:t>Оговорено</w:t>
      </w:r>
      <w:r w:rsidRPr="006A1665">
        <w:rPr>
          <w:rFonts w:ascii="Times New Roman" w:hAnsi="Times New Roman" w:cs="Times New Roman"/>
          <w:color w:val="000000"/>
          <w:sz w:val="24"/>
          <w:szCs w:val="24"/>
        </w:rPr>
        <w:t xml:space="preserve">: «В случае, когда Стороны не могут достигнуть согласия в отношении претензий и споров в течение 15 (пятнадцати) календарных дней с даты, когда одна из сторон первой уведомляет другую Сторону о таких претензиях и спорах, все споры, разногласия, требования, возникающие в связи с настоящим Договором или касающиеся нарушения условий Договора, подлежат окончательному разрешению в </w:t>
      </w:r>
      <w:r w:rsidRPr="00250E20">
        <w:rPr>
          <w:rStyle w:val="ac"/>
          <w:rFonts w:eastAsiaTheme="minorHAnsi"/>
          <w:b w:val="0"/>
          <w:sz w:val="24"/>
          <w:szCs w:val="24"/>
        </w:rPr>
        <w:t>Международном третейском суде «</w:t>
      </w:r>
      <w:r w:rsidRPr="00250E20">
        <w:rPr>
          <w:rStyle w:val="ac"/>
          <w:rFonts w:eastAsiaTheme="minorHAnsi"/>
          <w:b w:val="0"/>
          <w:sz w:val="24"/>
          <w:szCs w:val="24"/>
          <w:lang w:val="en-US"/>
        </w:rPr>
        <w:t>IUS</w:t>
      </w:r>
      <w:r w:rsidRPr="00250E20">
        <w:rPr>
          <w:rStyle w:val="ac"/>
          <w:rFonts w:eastAsiaTheme="minorHAnsi"/>
          <w:b w:val="0"/>
          <w:sz w:val="24"/>
          <w:szCs w:val="24"/>
        </w:rPr>
        <w:t>».</w:t>
      </w:r>
      <w:r w:rsidRPr="006A1665">
        <w:rPr>
          <w:rStyle w:val="ac"/>
          <w:rFonts w:eastAsiaTheme="minorHAnsi"/>
          <w:sz w:val="24"/>
          <w:szCs w:val="24"/>
        </w:rPr>
        <w:t xml:space="preserve"> </w:t>
      </w:r>
      <w:r w:rsidRPr="006A1665">
        <w:rPr>
          <w:rFonts w:ascii="Times New Roman" w:hAnsi="Times New Roman" w:cs="Times New Roman"/>
          <w:color w:val="000000"/>
          <w:sz w:val="24"/>
          <w:szCs w:val="24"/>
        </w:rPr>
        <w:t>в соответствии с его действующим регламентом. Решение Международного третейского суда «</w:t>
      </w:r>
      <w:r w:rsidRPr="006A1665">
        <w:rPr>
          <w:rFonts w:ascii="Times New Roman" w:hAnsi="Times New Roman" w:cs="Times New Roman"/>
          <w:color w:val="000000"/>
          <w:sz w:val="24"/>
          <w:szCs w:val="24"/>
          <w:lang w:val="en-US"/>
        </w:rPr>
        <w:t>IUS</w:t>
      </w:r>
      <w:r w:rsidRPr="006A1665">
        <w:rPr>
          <w:rFonts w:ascii="Times New Roman" w:hAnsi="Times New Roman" w:cs="Times New Roman"/>
          <w:color w:val="000000"/>
          <w:sz w:val="24"/>
          <w:szCs w:val="24"/>
        </w:rPr>
        <w:t>» является окончательным. Место рассмотрения споров: Республика Казахстан, г. Алматы».</w:t>
      </w:r>
    </w:p>
    <w:p w:rsidR="00024721" w:rsidRPr="006A1665" w:rsidRDefault="00024721" w:rsidP="00024721">
      <w:pPr>
        <w:shd w:val="clear" w:color="auto" w:fill="FFFFFF"/>
        <w:ind w:firstLine="40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A1665">
        <w:rPr>
          <w:rFonts w:ascii="Times New Roman" w:hAnsi="Times New Roman" w:cs="Times New Roman"/>
          <w:color w:val="000000"/>
          <w:sz w:val="24"/>
          <w:szCs w:val="24"/>
        </w:rPr>
        <w:t>Данное соглашение было заключено по</w:t>
      </w:r>
      <w:r w:rsidR="00E54AC2" w:rsidRPr="006A1665">
        <w:rPr>
          <w:rFonts w:ascii="Times New Roman" w:hAnsi="Times New Roman" w:cs="Times New Roman"/>
          <w:color w:val="000000"/>
          <w:sz w:val="24"/>
          <w:szCs w:val="24"/>
        </w:rPr>
        <w:t xml:space="preserve"> инициативе Истца и им было подписано. </w:t>
      </w:r>
    </w:p>
    <w:p w:rsidR="0092099B" w:rsidRDefault="00580245" w:rsidP="0092099B">
      <w:pPr>
        <w:shd w:val="clear" w:color="auto" w:fill="FFFFFF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На основании </w:t>
      </w:r>
      <w:r w:rsidR="00C408B6" w:rsidRPr="006A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ст. 10 Закона Об арбитраже, </w:t>
      </w:r>
      <w:r w:rsidR="00C408B6" w:rsidRPr="0016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Суд, в который подан иск по</w:t>
      </w:r>
      <w:r w:rsidR="0092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08B6" w:rsidRPr="0016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предмету</w:t>
      </w:r>
    </w:p>
    <w:p w:rsidR="00C408B6" w:rsidRPr="006A1665" w:rsidRDefault="00C408B6" w:rsidP="0092099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6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арбитражного разбирательства, должен, если любая из сторон просит об этом, не позднее представления своего первого заявления по существу спора направить стороны в арбитраж, если не найдет, что арбитражное соглашение недействительно, утратило силу или не может быть исполнено.</w:t>
      </w:r>
    </w:p>
    <w:p w:rsidR="00160B39" w:rsidRPr="00160B39" w:rsidRDefault="00E54AC2" w:rsidP="00273D7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2099B">
        <w:rPr>
          <w:rFonts w:ascii="Times New Roman" w:hAnsi="Times New Roman" w:cs="Times New Roman"/>
          <w:b/>
          <w:color w:val="000000"/>
          <w:sz w:val="24"/>
          <w:szCs w:val="24"/>
        </w:rPr>
        <w:t>Доводы Истца о том</w:t>
      </w:r>
      <w:r w:rsidRPr="006A1665">
        <w:rPr>
          <w:rFonts w:ascii="Times New Roman" w:hAnsi="Times New Roman" w:cs="Times New Roman"/>
          <w:color w:val="000000"/>
          <w:sz w:val="24"/>
          <w:szCs w:val="24"/>
        </w:rPr>
        <w:t>, что</w:t>
      </w:r>
      <w:r w:rsidR="002D2E5F" w:rsidRPr="006A1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E5F" w:rsidRPr="00250E20">
        <w:rPr>
          <w:rStyle w:val="ac"/>
          <w:rFonts w:eastAsiaTheme="minorHAnsi"/>
          <w:b w:val="0"/>
          <w:sz w:val="24"/>
          <w:szCs w:val="24"/>
        </w:rPr>
        <w:t>на момент заключения дополнительных соглашений</w:t>
      </w:r>
      <w:r w:rsidR="002D2E5F" w:rsidRPr="006A1665">
        <w:rPr>
          <w:rStyle w:val="ac"/>
          <w:rFonts w:eastAsiaTheme="minorHAnsi"/>
          <w:sz w:val="24"/>
          <w:szCs w:val="24"/>
        </w:rPr>
        <w:t xml:space="preserve"> </w:t>
      </w:r>
      <w:r w:rsidR="002D2E5F" w:rsidRPr="006A1665">
        <w:rPr>
          <w:rFonts w:ascii="Times New Roman" w:hAnsi="Times New Roman" w:cs="Times New Roman"/>
          <w:color w:val="000000"/>
          <w:sz w:val="24"/>
          <w:szCs w:val="24"/>
        </w:rPr>
        <w:t xml:space="preserve">к Рамочным договорам </w:t>
      </w:r>
      <w:r w:rsidR="002D2E5F" w:rsidRPr="0092099B">
        <w:rPr>
          <w:rStyle w:val="ac"/>
          <w:rFonts w:eastAsiaTheme="minorHAnsi"/>
          <w:b w:val="0"/>
          <w:sz w:val="24"/>
          <w:szCs w:val="24"/>
        </w:rPr>
        <w:t>действовал Закон РК «О третейских судах»,</w:t>
      </w:r>
      <w:r w:rsidR="002D2E5F" w:rsidRPr="006A1665">
        <w:rPr>
          <w:rStyle w:val="ac"/>
          <w:rFonts w:eastAsiaTheme="minorHAnsi"/>
          <w:sz w:val="24"/>
          <w:szCs w:val="24"/>
        </w:rPr>
        <w:t xml:space="preserve"> </w:t>
      </w:r>
      <w:r w:rsidR="002D2E5F" w:rsidRPr="006A1665">
        <w:rPr>
          <w:rFonts w:ascii="Times New Roman" w:hAnsi="Times New Roman" w:cs="Times New Roman"/>
          <w:color w:val="000000"/>
          <w:sz w:val="24"/>
          <w:szCs w:val="24"/>
        </w:rPr>
        <w:t>который в связи с принятием Закона РК «Об арбитраже» от 08.04.2016 года №488-</w:t>
      </w:r>
      <w:r w:rsidR="002D2E5F" w:rsidRPr="006A1665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2D2E5F" w:rsidRPr="006A1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E5F" w:rsidRPr="006A1665">
        <w:rPr>
          <w:rStyle w:val="10pt0pt"/>
          <w:rFonts w:eastAsiaTheme="minorHAnsi"/>
          <w:sz w:val="24"/>
          <w:szCs w:val="24"/>
          <w:u w:val="none"/>
        </w:rPr>
        <w:t xml:space="preserve">утратил </w:t>
      </w:r>
      <w:r w:rsidR="002D2E5F" w:rsidRPr="006A1665">
        <w:rPr>
          <w:rStyle w:val="10pt0pt0"/>
          <w:rFonts w:eastAsiaTheme="minorHAnsi"/>
          <w:sz w:val="24"/>
          <w:szCs w:val="24"/>
          <w:u w:val="none"/>
        </w:rPr>
        <w:t>силу</w:t>
      </w:r>
      <w:r w:rsidRPr="006A1665">
        <w:rPr>
          <w:rStyle w:val="10pt0pt0"/>
          <w:rFonts w:eastAsiaTheme="minorHAnsi"/>
          <w:sz w:val="24"/>
          <w:szCs w:val="24"/>
          <w:u w:val="none"/>
        </w:rPr>
        <w:t xml:space="preserve"> и то что </w:t>
      </w:r>
      <w:r w:rsidR="002D2E5F" w:rsidRPr="006A1665">
        <w:rPr>
          <w:rFonts w:ascii="Times New Roman" w:hAnsi="Times New Roman" w:cs="Times New Roman"/>
          <w:color w:val="000000"/>
          <w:sz w:val="24"/>
          <w:szCs w:val="24"/>
        </w:rPr>
        <w:t xml:space="preserve">в связи </w:t>
      </w:r>
      <w:r w:rsidR="002D2E5F" w:rsidRPr="0092099B">
        <w:rPr>
          <w:rStyle w:val="ac"/>
          <w:rFonts w:eastAsiaTheme="minorHAnsi"/>
          <w:b w:val="0"/>
          <w:sz w:val="24"/>
          <w:szCs w:val="24"/>
        </w:rPr>
        <w:t>с прекращением функционирования третейского суда,</w:t>
      </w:r>
      <w:r w:rsidR="002D2E5F" w:rsidRPr="006A1665">
        <w:rPr>
          <w:rStyle w:val="ac"/>
          <w:rFonts w:eastAsiaTheme="minorHAnsi"/>
          <w:sz w:val="24"/>
          <w:szCs w:val="24"/>
        </w:rPr>
        <w:t xml:space="preserve"> </w:t>
      </w:r>
      <w:r w:rsidR="002D2E5F" w:rsidRPr="006A1665">
        <w:rPr>
          <w:rFonts w:ascii="Times New Roman" w:hAnsi="Times New Roman" w:cs="Times New Roman"/>
          <w:color w:val="000000"/>
          <w:sz w:val="24"/>
          <w:szCs w:val="24"/>
        </w:rPr>
        <w:t xml:space="preserve">третейское соглашение, указанное в п.7.4. дополнительных соглашений №5 к Рамочным соглашениям 1,2 утратило свою юридическую силу и в настоящее время </w:t>
      </w:r>
      <w:r w:rsidR="002D2E5F" w:rsidRPr="0092099B">
        <w:rPr>
          <w:rStyle w:val="ac"/>
          <w:rFonts w:eastAsiaTheme="minorHAnsi"/>
          <w:b w:val="0"/>
          <w:sz w:val="24"/>
          <w:szCs w:val="24"/>
        </w:rPr>
        <w:t>не</w:t>
      </w:r>
      <w:r w:rsidR="002D2E5F" w:rsidRPr="006A1665">
        <w:rPr>
          <w:rStyle w:val="ac"/>
          <w:rFonts w:eastAsiaTheme="minorHAnsi"/>
          <w:sz w:val="24"/>
          <w:szCs w:val="24"/>
        </w:rPr>
        <w:t xml:space="preserve"> </w:t>
      </w:r>
      <w:r w:rsidR="002D2E5F" w:rsidRPr="006A1665">
        <w:rPr>
          <w:rStyle w:val="ac"/>
          <w:rFonts w:eastAsiaTheme="minorHAnsi"/>
          <w:b w:val="0"/>
          <w:sz w:val="24"/>
          <w:szCs w:val="24"/>
        </w:rPr>
        <w:t>может быть исполнено</w:t>
      </w:r>
      <w:r w:rsidRPr="006A1665">
        <w:rPr>
          <w:rStyle w:val="ac"/>
          <w:rFonts w:eastAsiaTheme="minorHAnsi"/>
          <w:b w:val="0"/>
          <w:sz w:val="24"/>
          <w:szCs w:val="24"/>
        </w:rPr>
        <w:t xml:space="preserve"> – </w:t>
      </w:r>
      <w:r w:rsidRPr="0092099B">
        <w:rPr>
          <w:rStyle w:val="ac"/>
          <w:rFonts w:eastAsiaTheme="minorHAnsi"/>
          <w:b w:val="0"/>
          <w:sz w:val="24"/>
          <w:szCs w:val="24"/>
          <w:u w:val="single"/>
        </w:rPr>
        <w:t>не состоятельны</w:t>
      </w:r>
      <w:r w:rsidR="00273D7E" w:rsidRPr="006A1665">
        <w:rPr>
          <w:rStyle w:val="ac"/>
          <w:rFonts w:eastAsiaTheme="minorHAnsi"/>
          <w:b w:val="0"/>
          <w:sz w:val="24"/>
          <w:szCs w:val="24"/>
        </w:rPr>
        <w:t xml:space="preserve"> так как согласно п. 7. Ст. 5 Закона РК</w:t>
      </w:r>
      <w:r w:rsidR="00273D7E" w:rsidRPr="006A166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73D7E" w:rsidRPr="006A16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Об арбитраже </w:t>
      </w:r>
      <w:bookmarkStart w:id="0" w:name="SUB50007"/>
      <w:bookmarkEnd w:id="0"/>
      <w:r w:rsidR="00273D7E" w:rsidRPr="006A16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сказано</w:t>
      </w:r>
      <w:r w:rsidR="00D547D3" w:rsidRPr="006A1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0245">
        <w:rPr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r w:rsidR="00D547D3" w:rsidRPr="006A1665">
        <w:rPr>
          <w:rFonts w:ascii="Times New Roman" w:hAnsi="Times New Roman" w:cs="Times New Roman"/>
          <w:color w:val="000000"/>
          <w:sz w:val="24"/>
          <w:szCs w:val="24"/>
        </w:rPr>
        <w:t>автономности арбитражного соглашения, означающей, что отмена, изменение или признание недействительной арбитражной оговорки не приводят к прекращению, изменению или признанию недействительным основного соглашения. Соответственно отмена, изменение или признание недействительным основного соглашения не приводят к прекращению, изменению или признанию недействительной арбитражной оговорки.</w:t>
      </w:r>
      <w:r w:rsidR="00273D7E" w:rsidRPr="006A16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73D7E" w:rsidRPr="006A1665">
        <w:rPr>
          <w:rStyle w:val="ac"/>
          <w:rFonts w:eastAsiaTheme="minorHAnsi"/>
          <w:b w:val="0"/>
          <w:sz w:val="24"/>
          <w:szCs w:val="24"/>
        </w:rPr>
        <w:t>Также</w:t>
      </w:r>
      <w:r w:rsidR="00580245">
        <w:rPr>
          <w:rStyle w:val="ac"/>
          <w:rFonts w:eastAsiaTheme="minorHAnsi"/>
          <w:b w:val="0"/>
          <w:sz w:val="24"/>
          <w:szCs w:val="24"/>
        </w:rPr>
        <w:t xml:space="preserve"> в</w:t>
      </w:r>
      <w:r w:rsidR="00273D7E" w:rsidRPr="006A1665">
        <w:rPr>
          <w:rStyle w:val="ac"/>
          <w:rFonts w:eastAsiaTheme="minorHAnsi"/>
          <w:b w:val="0"/>
          <w:sz w:val="24"/>
          <w:szCs w:val="24"/>
        </w:rPr>
        <w:t xml:space="preserve"> ст. 8 предусмотрено</w:t>
      </w:r>
      <w:r w:rsidR="00580245">
        <w:rPr>
          <w:rStyle w:val="ac"/>
          <w:rFonts w:eastAsiaTheme="minorHAnsi"/>
          <w:b w:val="0"/>
          <w:sz w:val="24"/>
          <w:szCs w:val="24"/>
        </w:rPr>
        <w:t>:</w:t>
      </w:r>
      <w:r w:rsidR="00273D7E" w:rsidRPr="006A1665">
        <w:rPr>
          <w:rStyle w:val="ac"/>
          <w:rFonts w:eastAsiaTheme="minorHAnsi"/>
          <w:sz w:val="24"/>
          <w:szCs w:val="24"/>
        </w:rPr>
        <w:t xml:space="preserve"> </w:t>
      </w:r>
      <w:bookmarkStart w:id="1" w:name="SUB80100"/>
      <w:bookmarkEnd w:id="1"/>
      <w:r w:rsidR="00160B39" w:rsidRPr="0016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 может быть передан на рассмотрение арбитража при наличии заключенного между сторонами </w:t>
      </w:r>
      <w:bookmarkStart w:id="2" w:name="SUB1005161047"/>
      <w:r w:rsidR="00160B39" w:rsidRPr="005802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60B39" w:rsidRPr="0058024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"https://online.zakon.kz/Document/?doc_id=35110250" \l "sub_id=20004" \o "Закон Республики Казахстан от 8 апреля 2016 года № 488-V \«Об арбитраже\» (с изменениями от 27.02.2017 г.)" \t "_parent" </w:instrText>
      </w:r>
      <w:r w:rsidR="00160B39" w:rsidRPr="005802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160B39" w:rsidRPr="0058024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арбитражного соглашения</w:t>
      </w:r>
      <w:r w:rsidR="00160B39" w:rsidRPr="005802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  <w:r w:rsidR="00160B39" w:rsidRPr="0016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73D7E" w:rsidRPr="006A1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3" w:name="SUB80200"/>
      <w:bookmarkEnd w:id="3"/>
      <w:r w:rsidR="00160B39" w:rsidRPr="0016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Арбитражное соглашение может быть заключено сторонами в отношении споров, которые возникли или могут возникнуть между сторонами по какому-либо конкретному гражданско-правовому отношению.</w:t>
      </w:r>
      <w:bookmarkStart w:id="4" w:name="SUB80300"/>
      <w:bookmarkEnd w:id="4"/>
      <w:r w:rsidR="00273D7E" w:rsidRPr="006A1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0B39" w:rsidRPr="0016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Арбитражное соглашение в отношении спора, который находится на рассмотрении в суде, может быть заключено до принятия решения по спору указанным судом. В этом случае суд выносит определение об оставлении заявления без рассмотрения</w:t>
      </w:r>
      <w:r w:rsidR="00273D7E" w:rsidRPr="006A1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273D7E" w:rsidRPr="00920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</w:t>
      </w:r>
      <w:r w:rsidR="00A40C4A" w:rsidRPr="00920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соответствии данной статьи суд правильно применил нормы Закона. </w:t>
      </w:r>
      <w:r w:rsidR="002B1A93" w:rsidRPr="00920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A40C4A" w:rsidRPr="00160B39" w:rsidRDefault="00A40C4A" w:rsidP="0092099B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80400"/>
      <w:bookmarkStart w:id="6" w:name="SUB80500"/>
      <w:bookmarkEnd w:id="5"/>
      <w:bookmarkEnd w:id="6"/>
      <w:r w:rsidRPr="00920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Также доводы Истца</w:t>
      </w:r>
      <w:r w:rsidRPr="006A1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жалобе о </w:t>
      </w:r>
      <w:r w:rsidR="00D17A8C" w:rsidRPr="006A1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</w:t>
      </w:r>
      <w:r w:rsidRPr="006A1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</w:t>
      </w:r>
      <w:r w:rsidRPr="006A1665">
        <w:rPr>
          <w:rFonts w:ascii="Times New Roman" w:hAnsi="Times New Roman" w:cs="Times New Roman"/>
          <w:color w:val="000000"/>
          <w:sz w:val="24"/>
          <w:szCs w:val="24"/>
        </w:rPr>
        <w:t xml:space="preserve"> не было заключено новое соглашение, а именно арбитражного, в связи с чем, Банк обратился с иском на общих основаниях, согласно действующему законодательству РК, а именно в суд общей юрисдикции – </w:t>
      </w:r>
      <w:r w:rsidRPr="0092099B">
        <w:rPr>
          <w:rFonts w:ascii="Times New Roman" w:hAnsi="Times New Roman" w:cs="Times New Roman"/>
          <w:color w:val="000000"/>
          <w:sz w:val="24"/>
          <w:szCs w:val="24"/>
          <w:u w:val="single"/>
        </w:rPr>
        <w:t>также не состоятельны</w:t>
      </w:r>
      <w:r w:rsidR="00D42A2E"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r w:rsidRPr="006A1665">
        <w:rPr>
          <w:rFonts w:ascii="Times New Roman" w:hAnsi="Times New Roman" w:cs="Times New Roman"/>
          <w:color w:val="000000"/>
          <w:sz w:val="24"/>
          <w:szCs w:val="24"/>
        </w:rPr>
        <w:t xml:space="preserve"> так как истец искажая</w:t>
      </w:r>
      <w:r w:rsidR="00D17A8C" w:rsidRPr="006A1665">
        <w:rPr>
          <w:rFonts w:ascii="Times New Roman" w:hAnsi="Times New Roman" w:cs="Times New Roman"/>
          <w:color w:val="000000"/>
          <w:sz w:val="24"/>
          <w:szCs w:val="24"/>
        </w:rPr>
        <w:t xml:space="preserve"> нормы Закона</w:t>
      </w:r>
      <w:r w:rsidR="00D42A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17A8C" w:rsidRPr="006A166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6A1665">
        <w:rPr>
          <w:rFonts w:ascii="Times New Roman" w:hAnsi="Times New Roman" w:cs="Times New Roman"/>
          <w:color w:val="000000"/>
          <w:sz w:val="24"/>
          <w:szCs w:val="24"/>
        </w:rPr>
        <w:t xml:space="preserve"> её суть применяет в пользу себя тогда как </w:t>
      </w:r>
      <w:r w:rsidR="00D17A8C" w:rsidRPr="006A1665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Pr="006A1665">
        <w:rPr>
          <w:rFonts w:ascii="Times New Roman" w:hAnsi="Times New Roman" w:cs="Times New Roman"/>
          <w:color w:val="000000"/>
          <w:sz w:val="24"/>
          <w:szCs w:val="24"/>
        </w:rPr>
        <w:t xml:space="preserve"> п. 7, ст. 8 Закона об арбитраже </w:t>
      </w:r>
      <w:r w:rsidR="00D17A8C" w:rsidRPr="006A1665">
        <w:rPr>
          <w:rFonts w:ascii="Times New Roman" w:hAnsi="Times New Roman" w:cs="Times New Roman"/>
          <w:color w:val="000000"/>
          <w:sz w:val="24"/>
          <w:szCs w:val="24"/>
        </w:rPr>
        <w:t>сказано</w:t>
      </w:r>
      <w:r w:rsidRPr="006A1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7" w:name="SUB80700"/>
      <w:bookmarkEnd w:id="7"/>
      <w:r w:rsidR="00160B39" w:rsidRPr="0016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арбитражного соглашения может быть прекращено соглашением сторон в том же порядке, в котором оно заключалось</w:t>
      </w:r>
      <w:r w:rsidRPr="006A1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1169C5" w:rsidRPr="006A1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соответственно</w:t>
      </w:r>
      <w:r w:rsidRPr="006A1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Истец должен был Заключить Дополнительное соглашение об </w:t>
      </w:r>
      <w:r w:rsidR="001169C5" w:rsidRPr="006A1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расторжени</w:t>
      </w:r>
      <w:r w:rsidR="00D4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A1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Третейского соглашени</w:t>
      </w:r>
      <w:r w:rsidR="00D4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  <w:r w:rsidRPr="006A1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A1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поводу Третейского соглашения в ст</w:t>
      </w:r>
      <w:r w:rsidR="001169C5" w:rsidRPr="006A1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A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20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9. Форма и содержание арбитражного </w:t>
      </w:r>
      <w:r w:rsidR="00D17A8C" w:rsidRPr="00920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20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D17A8C" w:rsidRPr="00920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Закона</w:t>
      </w:r>
      <w:proofErr w:type="gramStart"/>
      <w:r w:rsidR="00D17A8C" w:rsidRPr="00920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17A8C" w:rsidRPr="0092099B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D17A8C" w:rsidRPr="0092099B">
        <w:rPr>
          <w:rFonts w:ascii="Times New Roman" w:hAnsi="Times New Roman" w:cs="Times New Roman"/>
          <w:color w:val="000000"/>
          <w:sz w:val="24"/>
          <w:szCs w:val="24"/>
        </w:rPr>
        <w:t xml:space="preserve"> третейских судах </w:t>
      </w:r>
      <w:r w:rsidRPr="00920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утратившее силу</w:t>
      </w:r>
      <w:r w:rsidR="001169C5" w:rsidRPr="00920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ст. 10</w:t>
      </w:r>
      <w:r w:rsidRPr="00920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соглашения сказано</w:t>
      </w:r>
      <w:r w:rsidRPr="006A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Арбитражное соглашение заключается в письменной форме. Арбитражное соглашение считается заключенным в письменной форме, если оно содержится в виде арбитражной оговорки в документе, подписанном сторонами, либо заключенным путем обмена письмами, телеграммами, телефонограммами, факсами, электронными документами или иными документами, определяющими субъектов и содержание их волеизъявления.</w:t>
      </w:r>
      <w:r w:rsidR="001169C5" w:rsidRPr="006A1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Ссылка в договоре на документ, содержащий условие о передаче спора на разрешение арбитража, является арбитражным соглашением при условии, что договор заключен в письменной форме, и данная ссылка такова, что делает арбитражное соглашение частью договора</w:t>
      </w:r>
      <w:r w:rsidR="001169C5" w:rsidRPr="006A1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="00D17A8C" w:rsidRPr="006A1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1169C5" w:rsidRPr="006A1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</w:t>
      </w:r>
      <w:r w:rsidRPr="0016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17A8C" w:rsidRPr="006A1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указанно,</w:t>
      </w:r>
      <w:r w:rsidRPr="0016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Арбитражное соглашение должно содержать:</w:t>
      </w:r>
    </w:p>
    <w:p w:rsidR="00A40C4A" w:rsidRPr="00160B39" w:rsidRDefault="00A40C4A" w:rsidP="00A40C4A">
      <w:pPr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намерение сторон о передаче спора в арбитраж;</w:t>
      </w:r>
    </w:p>
    <w:p w:rsidR="00A40C4A" w:rsidRPr="00160B39" w:rsidRDefault="00A40C4A" w:rsidP="00A40C4A">
      <w:pPr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указание предмета, который подлежит рассмотрению арбитражем;</w:t>
      </w:r>
    </w:p>
    <w:p w:rsidR="00A40C4A" w:rsidRPr="00160B39" w:rsidRDefault="00A40C4A" w:rsidP="00A40C4A">
      <w:pPr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указание конкретного арбитража</w:t>
      </w:r>
      <w:r w:rsidR="001169C5" w:rsidRPr="006A1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(и/или Третейского суда)</w:t>
      </w:r>
      <w:r w:rsidRPr="0016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0C4A" w:rsidRPr="006A1665" w:rsidRDefault="00D17A8C" w:rsidP="00D17A8C">
      <w:pPr>
        <w:shd w:val="clear" w:color="auto" w:fill="FFFFFF"/>
        <w:ind w:firstLine="40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A1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внимательно прочитать </w:t>
      </w:r>
      <w:r w:rsidRPr="006A1665">
        <w:rPr>
          <w:rFonts w:ascii="Times New Roman" w:hAnsi="Times New Roman" w:cs="Times New Roman"/>
          <w:sz w:val="24"/>
          <w:szCs w:val="24"/>
        </w:rPr>
        <w:t>Доп. соглашение №5, то прочитаем что все споры и разногласия «</w:t>
      </w:r>
      <w:r w:rsidRPr="006A1665">
        <w:rPr>
          <w:rFonts w:ascii="Times New Roman" w:hAnsi="Times New Roman" w:cs="Times New Roman"/>
          <w:color w:val="000000"/>
          <w:sz w:val="24"/>
          <w:szCs w:val="24"/>
        </w:rPr>
        <w:t xml:space="preserve">подлежат окончательному разрешению в </w:t>
      </w:r>
      <w:r w:rsidRPr="0092099B">
        <w:rPr>
          <w:rStyle w:val="ac"/>
          <w:rFonts w:eastAsiaTheme="minorHAnsi"/>
          <w:b w:val="0"/>
          <w:sz w:val="24"/>
          <w:szCs w:val="24"/>
          <w:u w:val="single"/>
        </w:rPr>
        <w:t>Международном третейском суде «</w:t>
      </w:r>
      <w:r w:rsidRPr="0092099B">
        <w:rPr>
          <w:rStyle w:val="ac"/>
          <w:rFonts w:eastAsiaTheme="minorHAnsi"/>
          <w:b w:val="0"/>
          <w:sz w:val="24"/>
          <w:szCs w:val="24"/>
          <w:u w:val="single"/>
          <w:lang w:val="en-US"/>
        </w:rPr>
        <w:t>IUS</w:t>
      </w:r>
      <w:r w:rsidRPr="0092099B">
        <w:rPr>
          <w:rStyle w:val="ac"/>
          <w:rFonts w:eastAsiaTheme="minorHAnsi"/>
          <w:b w:val="0"/>
          <w:sz w:val="24"/>
          <w:szCs w:val="24"/>
          <w:u w:val="single"/>
        </w:rPr>
        <w:t>»</w:t>
      </w:r>
      <w:r w:rsidR="00D42A2E">
        <w:rPr>
          <w:rStyle w:val="ac"/>
          <w:rFonts w:eastAsiaTheme="minorHAnsi"/>
          <w:b w:val="0"/>
          <w:sz w:val="24"/>
          <w:szCs w:val="24"/>
          <w:u w:val="single"/>
        </w:rPr>
        <w:t>,</w:t>
      </w:r>
      <w:r w:rsidRPr="006A1665">
        <w:rPr>
          <w:rStyle w:val="ac"/>
          <w:rFonts w:eastAsiaTheme="minorHAnsi"/>
          <w:sz w:val="24"/>
          <w:szCs w:val="24"/>
        </w:rPr>
        <w:t xml:space="preserve"> </w:t>
      </w:r>
      <w:r w:rsidRPr="006A1665">
        <w:rPr>
          <w:rFonts w:ascii="Times New Roman" w:hAnsi="Times New Roman" w:cs="Times New Roman"/>
          <w:color w:val="000000"/>
          <w:sz w:val="24"/>
          <w:szCs w:val="24"/>
        </w:rPr>
        <w:t>в соответствии с его действующим регламентом. Решение Международного третейского суда «</w:t>
      </w:r>
      <w:r w:rsidRPr="006A1665">
        <w:rPr>
          <w:rFonts w:ascii="Times New Roman" w:hAnsi="Times New Roman" w:cs="Times New Roman"/>
          <w:color w:val="000000"/>
          <w:sz w:val="24"/>
          <w:szCs w:val="24"/>
          <w:lang w:val="en-US"/>
        </w:rPr>
        <w:t>IUS</w:t>
      </w:r>
      <w:r w:rsidRPr="006A1665">
        <w:rPr>
          <w:rFonts w:ascii="Times New Roman" w:hAnsi="Times New Roman" w:cs="Times New Roman"/>
          <w:color w:val="000000"/>
          <w:sz w:val="24"/>
          <w:szCs w:val="24"/>
        </w:rPr>
        <w:t>» является окончательным. Место рассмотрения споров: Республика Казахстан, г. Алматы».</w:t>
      </w:r>
    </w:p>
    <w:p w:rsidR="00D10A0D" w:rsidRPr="006A1665" w:rsidRDefault="00D42A2E" w:rsidP="007E190E">
      <w:pPr>
        <w:shd w:val="clear" w:color="auto" w:fill="FFFFFF"/>
        <w:ind w:firstLine="40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408B6" w:rsidRPr="006A1665">
        <w:rPr>
          <w:rFonts w:ascii="Times New Roman" w:hAnsi="Times New Roman" w:cs="Times New Roman"/>
          <w:color w:val="000000"/>
          <w:sz w:val="24"/>
          <w:szCs w:val="24"/>
        </w:rPr>
        <w:t xml:space="preserve"> самом деле</w:t>
      </w:r>
      <w:r w:rsidR="007E190E" w:rsidRPr="006A1665">
        <w:rPr>
          <w:rFonts w:ascii="Times New Roman" w:hAnsi="Times New Roman" w:cs="Times New Roman"/>
          <w:color w:val="000000"/>
          <w:sz w:val="24"/>
          <w:szCs w:val="24"/>
        </w:rPr>
        <w:t xml:space="preserve"> не действительность и/или не подсудность</w:t>
      </w:r>
      <w:r w:rsidR="00C408B6" w:rsidRPr="006A1665">
        <w:rPr>
          <w:rFonts w:ascii="Times New Roman" w:hAnsi="Times New Roman" w:cs="Times New Roman"/>
          <w:color w:val="000000"/>
          <w:sz w:val="24"/>
          <w:szCs w:val="24"/>
        </w:rPr>
        <w:t xml:space="preserve"> Третейск</w:t>
      </w:r>
      <w:r w:rsidR="007E190E" w:rsidRPr="006A1665"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суда</w:t>
      </w:r>
      <w:r w:rsidR="00C408B6" w:rsidRPr="006A1665">
        <w:rPr>
          <w:rFonts w:ascii="Times New Roman" w:hAnsi="Times New Roman" w:cs="Times New Roman"/>
          <w:color w:val="000000"/>
          <w:sz w:val="24"/>
          <w:szCs w:val="24"/>
        </w:rPr>
        <w:t xml:space="preserve"> (утратившую силу)/Арбитражно</w:t>
      </w:r>
      <w:r w:rsidR="007E190E" w:rsidRPr="006A1665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C408B6" w:rsidRPr="006A1665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</w:t>
      </w:r>
      <w:r w:rsidR="007E190E" w:rsidRPr="006A1665">
        <w:rPr>
          <w:rFonts w:ascii="Times New Roman" w:hAnsi="Times New Roman" w:cs="Times New Roman"/>
          <w:color w:val="000000"/>
          <w:sz w:val="24"/>
          <w:szCs w:val="24"/>
        </w:rPr>
        <w:t>я должен определять Международный арбитражный суд «</w:t>
      </w:r>
      <w:r w:rsidR="007E190E" w:rsidRPr="006A1665">
        <w:rPr>
          <w:rFonts w:ascii="Times New Roman" w:hAnsi="Times New Roman" w:cs="Times New Roman"/>
          <w:color w:val="000000"/>
          <w:sz w:val="24"/>
          <w:szCs w:val="24"/>
          <w:lang w:val="en-US"/>
        </w:rPr>
        <w:t>IUS</w:t>
      </w:r>
      <w:r w:rsidR="007E190E" w:rsidRPr="006A1665">
        <w:rPr>
          <w:rFonts w:ascii="Times New Roman" w:hAnsi="Times New Roman" w:cs="Times New Roman"/>
          <w:color w:val="000000"/>
          <w:sz w:val="24"/>
          <w:szCs w:val="24"/>
        </w:rPr>
        <w:t xml:space="preserve">» согласно ст. </w:t>
      </w:r>
      <w:bookmarkStart w:id="8" w:name="SUB90000"/>
      <w:bookmarkStart w:id="9" w:name="SUB100000"/>
      <w:bookmarkEnd w:id="8"/>
      <w:bookmarkEnd w:id="9"/>
      <w:r w:rsidR="00D10A0D" w:rsidRPr="006A1665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0A0D" w:rsidRPr="000B60B6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20.</w:t>
      </w:r>
      <w:bookmarkStart w:id="10" w:name="SUB200100"/>
      <w:bookmarkEnd w:id="10"/>
      <w:r w:rsidR="007E190E" w:rsidRPr="000B60B6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, где </w:t>
      </w:r>
      <w:r w:rsidR="00250E20" w:rsidRPr="000B60B6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предусмотрено</w:t>
      </w:r>
      <w:r w:rsidR="007E190E" w:rsidRPr="000B60B6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что,</w:t>
      </w:r>
      <w:r w:rsidR="00D10A0D" w:rsidRPr="006A1665">
        <w:rPr>
          <w:rFonts w:ascii="Times New Roman" w:hAnsi="Times New Roman" w:cs="Times New Roman"/>
          <w:color w:val="000000"/>
          <w:sz w:val="24"/>
          <w:szCs w:val="24"/>
        </w:rPr>
        <w:t xml:space="preserve"> Арбитраж самостоятельно решает вопрос о наличии или отсутствии у него полномочий (юрисдикции) рассматривать переданный на его разрешение спор, в том числе в случаях, когда одна из сторон возражает против арбитражного разбирательства по причине недействительности арбитражного соглашения. Для этой цели арбитражная оговорка, являющаяся частью договора, толкуется как соглашение, не зависящее </w:t>
      </w:r>
      <w:r w:rsidR="00D10A0D" w:rsidRPr="006A166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других условий договора. Вынесение арбитражем решения о недействительности договора не влечет за собой недействительности арбитражной оговорки.</w:t>
      </w:r>
      <w:r w:rsidR="007E190E" w:rsidRPr="006A1665">
        <w:rPr>
          <w:rFonts w:ascii="Times New Roman" w:hAnsi="Times New Roman" w:cs="Times New Roman"/>
          <w:color w:val="000000"/>
          <w:sz w:val="24"/>
          <w:szCs w:val="24"/>
        </w:rPr>
        <w:t xml:space="preserve"> Дале в </w:t>
      </w:r>
      <w:bookmarkStart w:id="11" w:name="SUB200200"/>
      <w:bookmarkEnd w:id="11"/>
      <w:r w:rsidR="007E190E" w:rsidRPr="006A1665">
        <w:rPr>
          <w:rFonts w:ascii="Times New Roman" w:hAnsi="Times New Roman" w:cs="Times New Roman"/>
          <w:color w:val="000000"/>
          <w:sz w:val="24"/>
          <w:szCs w:val="24"/>
        </w:rPr>
        <w:t xml:space="preserve">п. </w:t>
      </w:r>
      <w:r w:rsidR="00D10A0D" w:rsidRPr="006A166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E190E" w:rsidRPr="006A1665">
        <w:rPr>
          <w:rFonts w:ascii="Times New Roman" w:hAnsi="Times New Roman" w:cs="Times New Roman"/>
          <w:color w:val="000000"/>
          <w:sz w:val="24"/>
          <w:szCs w:val="24"/>
        </w:rPr>
        <w:t>, предусмотрено,</w:t>
      </w:r>
      <w:r w:rsidR="00D10A0D" w:rsidRPr="006A1665">
        <w:rPr>
          <w:rFonts w:ascii="Times New Roman" w:hAnsi="Times New Roman" w:cs="Times New Roman"/>
          <w:color w:val="000000"/>
          <w:sz w:val="24"/>
          <w:szCs w:val="24"/>
        </w:rPr>
        <w:t xml:space="preserve"> Сторона вправе заявить об отсутствии у арбитража полномочий рассматривать переданный на его разрешение спор до представления ею первого заявления по существу спора.</w:t>
      </w:r>
      <w:r w:rsidR="007E190E" w:rsidRPr="006A1665">
        <w:rPr>
          <w:rFonts w:ascii="Times New Roman" w:hAnsi="Times New Roman" w:cs="Times New Roman"/>
          <w:color w:val="000000"/>
          <w:sz w:val="24"/>
          <w:szCs w:val="24"/>
        </w:rPr>
        <w:t xml:space="preserve"> После Арбитраж согласно п. </w:t>
      </w:r>
      <w:bookmarkStart w:id="12" w:name="SUB200300"/>
      <w:bookmarkStart w:id="13" w:name="SUB200400"/>
      <w:bookmarkEnd w:id="12"/>
      <w:bookmarkEnd w:id="13"/>
      <w:r w:rsidR="00D10A0D" w:rsidRPr="006A1665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7E190E" w:rsidRPr="006A1665">
        <w:rPr>
          <w:rFonts w:ascii="Times New Roman" w:hAnsi="Times New Roman" w:cs="Times New Roman"/>
          <w:color w:val="000000"/>
          <w:sz w:val="24"/>
          <w:szCs w:val="24"/>
        </w:rPr>
        <w:t xml:space="preserve"> Указанной статьи</w:t>
      </w:r>
      <w:r w:rsidR="00D10A0D" w:rsidRPr="006A1665">
        <w:rPr>
          <w:rFonts w:ascii="Times New Roman" w:hAnsi="Times New Roman" w:cs="Times New Roman"/>
          <w:color w:val="000000"/>
          <w:sz w:val="24"/>
          <w:szCs w:val="24"/>
        </w:rPr>
        <w:t xml:space="preserve"> обязан в течение десяти календарных дней рассмотреть заявление, сделанное в соответствии с пунктами 2 и 3 настоящей статьи. По результатам рассмотрения заявления выносится определение.</w:t>
      </w:r>
    </w:p>
    <w:p w:rsidR="00C408B6" w:rsidRPr="006A1665" w:rsidRDefault="00D10A0D" w:rsidP="007E190E">
      <w:pPr>
        <w:pStyle w:val="j16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14" w:name="SUB200500"/>
      <w:bookmarkEnd w:id="14"/>
      <w:r w:rsidRPr="006A1665">
        <w:rPr>
          <w:color w:val="000000"/>
        </w:rPr>
        <w:t>Если арбитраж при рассмотрении вопроса о своей компетенции выносит определение об отсутствии у арбитража полномочий по рассмотрению спора, то арбитраж не может рассматривать спор по существу</w:t>
      </w:r>
      <w:bookmarkStart w:id="15" w:name="SUB200600"/>
      <w:bookmarkEnd w:id="15"/>
      <w:r w:rsidR="007E190E" w:rsidRPr="006A1665">
        <w:rPr>
          <w:color w:val="000000"/>
        </w:rPr>
        <w:t xml:space="preserve"> – Однако истец не поступил так как указанно в данной норме скрывая свои корыстные намерения</w:t>
      </w:r>
      <w:r w:rsidR="00D42A2E">
        <w:rPr>
          <w:color w:val="000000"/>
        </w:rPr>
        <w:t>, и</w:t>
      </w:r>
      <w:r w:rsidR="007E190E" w:rsidRPr="006A1665">
        <w:rPr>
          <w:color w:val="000000"/>
        </w:rPr>
        <w:t xml:space="preserve"> не предоставил суду Доп</w:t>
      </w:r>
      <w:r w:rsidR="000B60B6">
        <w:rPr>
          <w:color w:val="000000"/>
        </w:rPr>
        <w:t>о</w:t>
      </w:r>
      <w:r w:rsidR="007E190E" w:rsidRPr="006A1665">
        <w:rPr>
          <w:color w:val="000000"/>
        </w:rPr>
        <w:t>лнительное соглашение</w:t>
      </w:r>
      <w:r w:rsidR="002D75D1" w:rsidRPr="006A1665">
        <w:rPr>
          <w:color w:val="000000"/>
        </w:rPr>
        <w:t xml:space="preserve"> №5, во время рассмотрения данного гражданского дела в упрощённом порядке тем самым Истец ввел суд в заблуждени</w:t>
      </w:r>
      <w:r w:rsidR="00D42A2E">
        <w:rPr>
          <w:color w:val="000000"/>
        </w:rPr>
        <w:t>е</w:t>
      </w:r>
      <w:r w:rsidR="002D75D1" w:rsidRPr="006A1665">
        <w:rPr>
          <w:color w:val="000000"/>
        </w:rPr>
        <w:t>.</w:t>
      </w:r>
    </w:p>
    <w:p w:rsidR="00000A1D" w:rsidRPr="006A1665" w:rsidRDefault="00000A1D" w:rsidP="00000A1D">
      <w:pPr>
        <w:ind w:firstLine="708"/>
        <w:jc w:val="both"/>
        <w:rPr>
          <w:rStyle w:val="ac"/>
          <w:rFonts w:eastAsiaTheme="minorHAnsi"/>
          <w:b w:val="0"/>
          <w:sz w:val="24"/>
          <w:szCs w:val="24"/>
        </w:rPr>
      </w:pPr>
      <w:r w:rsidRPr="000B60B6">
        <w:rPr>
          <w:rFonts w:ascii="Times New Roman" w:hAnsi="Times New Roman" w:cs="Times New Roman"/>
          <w:b/>
          <w:color w:val="000000"/>
          <w:sz w:val="24"/>
          <w:szCs w:val="24"/>
        </w:rPr>
        <w:t>Доводы Истца о том</w:t>
      </w:r>
      <w:r w:rsidRPr="006A1665">
        <w:rPr>
          <w:rFonts w:ascii="Times New Roman" w:hAnsi="Times New Roman" w:cs="Times New Roman"/>
          <w:color w:val="000000"/>
          <w:sz w:val="24"/>
          <w:szCs w:val="24"/>
        </w:rPr>
        <w:t xml:space="preserve">, что Банк обратился в суд не с одним требованием о взыскании задолженности, а также с требованием об обращении взыскания на залог, тогда как в самих Договорах о залоге (имеются в материалах гражданского дела) </w:t>
      </w:r>
      <w:r w:rsidRPr="006A1665">
        <w:rPr>
          <w:rStyle w:val="ac"/>
          <w:rFonts w:eastAsiaTheme="minorHAnsi"/>
          <w:b w:val="0"/>
          <w:sz w:val="24"/>
          <w:szCs w:val="24"/>
        </w:rPr>
        <w:t>нет третейского соглашения – не со</w:t>
      </w:r>
      <w:r w:rsidR="00B066D8" w:rsidRPr="006A1665">
        <w:rPr>
          <w:rStyle w:val="ac"/>
          <w:rFonts w:eastAsiaTheme="minorHAnsi"/>
          <w:b w:val="0"/>
          <w:sz w:val="24"/>
          <w:szCs w:val="24"/>
        </w:rPr>
        <w:t>с</w:t>
      </w:r>
      <w:r w:rsidRPr="006A1665">
        <w:rPr>
          <w:rStyle w:val="ac"/>
          <w:rFonts w:eastAsiaTheme="minorHAnsi"/>
          <w:b w:val="0"/>
          <w:sz w:val="24"/>
          <w:szCs w:val="24"/>
        </w:rPr>
        <w:t>тоятель</w:t>
      </w:r>
      <w:r w:rsidR="00B066D8" w:rsidRPr="006A1665">
        <w:rPr>
          <w:rStyle w:val="ac"/>
          <w:rFonts w:eastAsiaTheme="minorHAnsi"/>
          <w:b w:val="0"/>
          <w:sz w:val="24"/>
          <w:szCs w:val="24"/>
        </w:rPr>
        <w:t>ны</w:t>
      </w:r>
      <w:r w:rsidRPr="006A1665">
        <w:rPr>
          <w:rStyle w:val="ac"/>
          <w:rFonts w:eastAsiaTheme="minorHAnsi"/>
          <w:b w:val="0"/>
          <w:sz w:val="24"/>
          <w:szCs w:val="24"/>
        </w:rPr>
        <w:t xml:space="preserve"> и </w:t>
      </w:r>
      <w:r w:rsidR="00B066D8" w:rsidRPr="006A1665">
        <w:rPr>
          <w:rStyle w:val="ac"/>
          <w:rFonts w:eastAsiaTheme="minorHAnsi"/>
          <w:b w:val="0"/>
          <w:sz w:val="24"/>
          <w:szCs w:val="24"/>
        </w:rPr>
        <w:t>смешны, и оскорбительны по применению права в отношении Закона. Банк внес изменения и дополнения к основному договору, от которого и исходит договор Залога и другие соглашения по ДБЗ.</w:t>
      </w:r>
      <w:r w:rsidR="000B60B6">
        <w:rPr>
          <w:rStyle w:val="ac"/>
          <w:rFonts w:eastAsiaTheme="minorHAnsi"/>
          <w:b w:val="0"/>
          <w:sz w:val="24"/>
          <w:szCs w:val="24"/>
        </w:rPr>
        <w:t xml:space="preserve"> Также данные требования истца преждевременны и не подлежат удовлетворению так как Истцы могут исполнить решение суда в установленные законом сроки</w:t>
      </w:r>
      <w:r w:rsidR="00D42A2E">
        <w:rPr>
          <w:rStyle w:val="ac"/>
          <w:rFonts w:eastAsiaTheme="minorHAnsi"/>
          <w:b w:val="0"/>
          <w:sz w:val="24"/>
          <w:szCs w:val="24"/>
        </w:rPr>
        <w:t xml:space="preserve">. </w:t>
      </w:r>
      <w:r w:rsidR="000B60B6">
        <w:rPr>
          <w:rStyle w:val="ac"/>
          <w:rFonts w:eastAsiaTheme="minorHAnsi"/>
          <w:b w:val="0"/>
          <w:sz w:val="24"/>
          <w:szCs w:val="24"/>
        </w:rPr>
        <w:t>Законодательство РК предусматривает отсрочк</w:t>
      </w:r>
      <w:r w:rsidR="00D42A2E">
        <w:rPr>
          <w:rStyle w:val="ac"/>
          <w:rFonts w:eastAsiaTheme="minorHAnsi"/>
          <w:b w:val="0"/>
          <w:sz w:val="24"/>
          <w:szCs w:val="24"/>
        </w:rPr>
        <w:t>у</w:t>
      </w:r>
      <w:r w:rsidR="000B60B6">
        <w:rPr>
          <w:rStyle w:val="ac"/>
          <w:rFonts w:eastAsiaTheme="minorHAnsi"/>
          <w:b w:val="0"/>
          <w:sz w:val="24"/>
          <w:szCs w:val="24"/>
        </w:rPr>
        <w:t xml:space="preserve"> и/или рассрочк</w:t>
      </w:r>
      <w:r w:rsidR="00D42A2E">
        <w:rPr>
          <w:rStyle w:val="ac"/>
          <w:rFonts w:eastAsiaTheme="minorHAnsi"/>
          <w:b w:val="0"/>
          <w:sz w:val="24"/>
          <w:szCs w:val="24"/>
        </w:rPr>
        <w:t>у</w:t>
      </w:r>
      <w:r w:rsidR="000B60B6">
        <w:rPr>
          <w:rStyle w:val="ac"/>
          <w:rFonts w:eastAsiaTheme="minorHAnsi"/>
          <w:b w:val="0"/>
          <w:sz w:val="24"/>
          <w:szCs w:val="24"/>
        </w:rPr>
        <w:t xml:space="preserve"> исполнения решени</w:t>
      </w:r>
      <w:r w:rsidR="00D42A2E">
        <w:rPr>
          <w:rStyle w:val="ac"/>
          <w:rFonts w:eastAsiaTheme="minorHAnsi"/>
          <w:b w:val="0"/>
          <w:sz w:val="24"/>
          <w:szCs w:val="24"/>
        </w:rPr>
        <w:t>я</w:t>
      </w:r>
      <w:r w:rsidR="000B60B6">
        <w:rPr>
          <w:rStyle w:val="ac"/>
          <w:rFonts w:eastAsiaTheme="minorHAnsi"/>
          <w:b w:val="0"/>
          <w:sz w:val="24"/>
          <w:szCs w:val="24"/>
        </w:rPr>
        <w:t xml:space="preserve"> суда, где ответчик может применить данные нормы Закона.</w:t>
      </w:r>
      <w:r w:rsidR="00B066D8" w:rsidRPr="006A1665">
        <w:rPr>
          <w:rStyle w:val="ac"/>
          <w:rFonts w:eastAsiaTheme="minorHAnsi"/>
          <w:b w:val="0"/>
          <w:sz w:val="24"/>
          <w:szCs w:val="24"/>
        </w:rPr>
        <w:t xml:space="preserve">  </w:t>
      </w:r>
    </w:p>
    <w:p w:rsidR="00000A1D" w:rsidRPr="000B60B6" w:rsidRDefault="00A21872" w:rsidP="0000167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Style w:val="ac"/>
          <w:rFonts w:eastAsiaTheme="minorHAnsi"/>
          <w:sz w:val="24"/>
          <w:szCs w:val="24"/>
        </w:rPr>
        <w:t>Д</w:t>
      </w:r>
      <w:r w:rsidR="00B066D8" w:rsidRPr="006A1665">
        <w:rPr>
          <w:rStyle w:val="ac"/>
          <w:rFonts w:eastAsiaTheme="minorHAnsi"/>
          <w:sz w:val="24"/>
          <w:szCs w:val="24"/>
        </w:rPr>
        <w:t xml:space="preserve">оводы Истца </w:t>
      </w:r>
      <w:r w:rsidR="00B066D8" w:rsidRPr="00A21872">
        <w:rPr>
          <w:rStyle w:val="ac"/>
          <w:rFonts w:eastAsiaTheme="minorHAnsi"/>
          <w:sz w:val="24"/>
          <w:szCs w:val="24"/>
        </w:rPr>
        <w:t xml:space="preserve">в </w:t>
      </w:r>
      <w:r w:rsidR="00250E20" w:rsidRPr="00A21872">
        <w:rPr>
          <w:rStyle w:val="ac"/>
          <w:rFonts w:eastAsiaTheme="minorHAnsi"/>
          <w:sz w:val="24"/>
          <w:szCs w:val="24"/>
        </w:rPr>
        <w:t>иске</w:t>
      </w:r>
      <w:r w:rsidR="00250E20" w:rsidRPr="000B60B6">
        <w:rPr>
          <w:rStyle w:val="ac"/>
          <w:rFonts w:eastAsiaTheme="minorHAnsi"/>
          <w:b w:val="0"/>
          <w:sz w:val="24"/>
          <w:szCs w:val="24"/>
        </w:rPr>
        <w:t>,</w:t>
      </w:r>
      <w:r w:rsidR="00B066D8" w:rsidRPr="000B60B6">
        <w:rPr>
          <w:rStyle w:val="ac"/>
          <w:rFonts w:eastAsiaTheme="minorHAnsi"/>
          <w:b w:val="0"/>
          <w:sz w:val="24"/>
          <w:szCs w:val="24"/>
        </w:rPr>
        <w:t xml:space="preserve"> где </w:t>
      </w:r>
      <w:r w:rsidR="00D42A2E">
        <w:rPr>
          <w:rStyle w:val="ac"/>
          <w:rFonts w:eastAsiaTheme="minorHAnsi"/>
          <w:b w:val="0"/>
          <w:sz w:val="24"/>
          <w:szCs w:val="24"/>
        </w:rPr>
        <w:t xml:space="preserve">Истец </w:t>
      </w:r>
      <w:r w:rsidR="00B066D8" w:rsidRPr="000B60B6">
        <w:rPr>
          <w:rStyle w:val="ac"/>
          <w:rFonts w:eastAsiaTheme="minorHAnsi"/>
          <w:b w:val="0"/>
          <w:sz w:val="24"/>
          <w:szCs w:val="24"/>
        </w:rPr>
        <w:t>особое внимание обращает Судебной коллеги</w:t>
      </w:r>
      <w:r>
        <w:rPr>
          <w:rStyle w:val="ac"/>
          <w:rFonts w:eastAsiaTheme="minorHAnsi"/>
          <w:b w:val="0"/>
          <w:sz w:val="24"/>
          <w:szCs w:val="24"/>
        </w:rPr>
        <w:t xml:space="preserve"> о том, что</w:t>
      </w:r>
      <w:r w:rsidR="00B066D8" w:rsidRPr="006A1665">
        <w:rPr>
          <w:rStyle w:val="ac"/>
          <w:rFonts w:eastAsiaTheme="minorHAnsi"/>
          <w:sz w:val="24"/>
          <w:szCs w:val="24"/>
        </w:rPr>
        <w:t xml:space="preserve"> </w:t>
      </w:r>
      <w:r w:rsidR="00B066D8" w:rsidRPr="000B60B6">
        <w:rPr>
          <w:rStyle w:val="ac"/>
          <w:rFonts w:eastAsiaTheme="minorHAnsi"/>
          <w:sz w:val="24"/>
          <w:szCs w:val="24"/>
        </w:rPr>
        <w:t>«</w:t>
      </w:r>
      <w:r w:rsidR="00000A1D" w:rsidRPr="000B60B6">
        <w:rPr>
          <w:rStyle w:val="11"/>
          <w:rFonts w:eastAsiaTheme="minorHAnsi"/>
          <w:sz w:val="24"/>
          <w:szCs w:val="24"/>
          <w:u w:val="none"/>
        </w:rPr>
        <w:t>на то обстоятельство,</w:t>
      </w:r>
      <w:r w:rsidR="00000A1D" w:rsidRPr="000B60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A1D" w:rsidRPr="000B60B6">
        <w:rPr>
          <w:rStyle w:val="11"/>
          <w:rFonts w:eastAsiaTheme="minorHAnsi"/>
          <w:sz w:val="24"/>
          <w:szCs w:val="24"/>
          <w:u w:val="none"/>
        </w:rPr>
        <w:t>что в определении суда судья указал, что представитель Банка был согласен с заявлением</w:t>
      </w:r>
      <w:r w:rsidR="00000A1D" w:rsidRPr="000B60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A1D" w:rsidRPr="000B60B6">
        <w:rPr>
          <w:rStyle w:val="11"/>
          <w:rFonts w:eastAsiaTheme="minorHAnsi"/>
          <w:sz w:val="24"/>
          <w:szCs w:val="24"/>
          <w:u w:val="none"/>
        </w:rPr>
        <w:t>и просил оставить иск без рассмотрения. Однако, данное обстоятельство не соответствует</w:t>
      </w:r>
      <w:r w:rsidR="00000A1D" w:rsidRPr="000B60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A1D" w:rsidRPr="000B60B6">
        <w:rPr>
          <w:rStyle w:val="11"/>
          <w:rFonts w:eastAsiaTheme="minorHAnsi"/>
          <w:sz w:val="24"/>
          <w:szCs w:val="24"/>
          <w:u w:val="none"/>
        </w:rPr>
        <w:t xml:space="preserve">действительности, что может быть подтверждено </w:t>
      </w:r>
      <w:r w:rsidR="00250E20" w:rsidRPr="000B60B6">
        <w:rPr>
          <w:rStyle w:val="11"/>
          <w:rFonts w:eastAsiaTheme="minorHAnsi"/>
          <w:sz w:val="24"/>
          <w:szCs w:val="24"/>
          <w:u w:val="none"/>
        </w:rPr>
        <w:t>аудиовидеозаписью</w:t>
      </w:r>
      <w:r w:rsidR="00000A1D" w:rsidRPr="000B60B6">
        <w:rPr>
          <w:rStyle w:val="11"/>
          <w:rFonts w:eastAsiaTheme="minorHAnsi"/>
          <w:sz w:val="24"/>
          <w:szCs w:val="24"/>
          <w:u w:val="none"/>
        </w:rPr>
        <w:t xml:space="preserve"> с процесса</w:t>
      </w:r>
      <w:r w:rsidR="00B066D8" w:rsidRPr="000B60B6">
        <w:rPr>
          <w:rStyle w:val="11"/>
          <w:rFonts w:eastAsiaTheme="minorHAnsi"/>
          <w:sz w:val="24"/>
          <w:szCs w:val="24"/>
          <w:u w:val="none"/>
        </w:rPr>
        <w:t>»</w:t>
      </w:r>
      <w:r w:rsidR="00B066D8" w:rsidRPr="006A1665">
        <w:rPr>
          <w:rStyle w:val="11"/>
          <w:rFonts w:eastAsiaTheme="minorHAnsi"/>
          <w:sz w:val="24"/>
          <w:szCs w:val="24"/>
          <w:u w:val="none"/>
        </w:rPr>
        <w:t xml:space="preserve"> - </w:t>
      </w:r>
      <w:r w:rsidR="00B066D8" w:rsidRPr="000B60B6">
        <w:rPr>
          <w:rStyle w:val="11"/>
          <w:rFonts w:eastAsiaTheme="minorHAnsi"/>
          <w:sz w:val="24"/>
          <w:szCs w:val="24"/>
        </w:rPr>
        <w:t xml:space="preserve">Уважаемая Судебная коллегия в данном судебном процессе и мы участвовали и были </w:t>
      </w:r>
      <w:r w:rsidR="000B60B6">
        <w:rPr>
          <w:rStyle w:val="11"/>
          <w:rFonts w:eastAsiaTheme="minorHAnsi"/>
          <w:sz w:val="24"/>
          <w:szCs w:val="24"/>
        </w:rPr>
        <w:t>очевидцами</w:t>
      </w:r>
      <w:r w:rsidR="000B60B6" w:rsidRPr="000B60B6">
        <w:rPr>
          <w:rStyle w:val="11"/>
          <w:rFonts w:eastAsiaTheme="minorHAnsi"/>
          <w:sz w:val="24"/>
          <w:szCs w:val="24"/>
        </w:rPr>
        <w:t>,</w:t>
      </w:r>
      <w:r w:rsidR="00B066D8" w:rsidRPr="000B60B6">
        <w:rPr>
          <w:rStyle w:val="11"/>
          <w:rFonts w:eastAsiaTheme="minorHAnsi"/>
          <w:sz w:val="24"/>
          <w:szCs w:val="24"/>
        </w:rPr>
        <w:t xml:space="preserve"> </w:t>
      </w:r>
      <w:r w:rsidR="0000167D" w:rsidRPr="000B60B6">
        <w:rPr>
          <w:rStyle w:val="11"/>
          <w:rFonts w:eastAsiaTheme="minorHAnsi"/>
          <w:sz w:val="24"/>
          <w:szCs w:val="24"/>
        </w:rPr>
        <w:t>где представитель истца была согласна и не возражала на ходатайство ответчиков о</w:t>
      </w:r>
      <w:r w:rsidR="0000167D" w:rsidRPr="000B60B6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</w:rPr>
        <w:t xml:space="preserve"> возращени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</w:rPr>
        <w:t>и</w:t>
      </w:r>
      <w:r w:rsidR="0000167D" w:rsidRPr="000B60B6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</w:rPr>
        <w:t xml:space="preserve"> и оставления без рассмотрения искового заявления Истца.</w:t>
      </w:r>
    </w:p>
    <w:p w:rsidR="002D75D1" w:rsidRPr="006A1665" w:rsidRDefault="002D75D1" w:rsidP="002D75D1">
      <w:pPr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0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Законе РК </w:t>
      </w:r>
      <w:r w:rsidRPr="000B6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 арбитраже, ст.</w:t>
      </w:r>
      <w:r w:rsidRPr="000B60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59, предусмотрены Переходные </w:t>
      </w:r>
      <w:r w:rsidR="000B60B6" w:rsidRPr="000B60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положения,</w:t>
      </w:r>
      <w:r w:rsidRPr="000B60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где установлено, что</w:t>
      </w:r>
      <w:r w:rsidRPr="006A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16" w:name="SUB590100"/>
      <w:bookmarkEnd w:id="16"/>
      <w:r w:rsidRPr="003C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арбитражи и третейские суды, созданные в Республике Казахстан до введения в действие настоящего Закона, обязаны в течение двух лет со дня введения в действие настоящего Закона внести соответствующие изменения в свои положения, уставы или регламенты.</w:t>
      </w:r>
    </w:p>
    <w:p w:rsidR="00FA1AF9" w:rsidRPr="006A1665" w:rsidRDefault="002D75D1" w:rsidP="002D75D1">
      <w:pPr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сам хоти</w:t>
      </w:r>
      <w:r w:rsidR="00A21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A1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обратить внимание Апелляционной коллегий на </w:t>
      </w:r>
      <w:r w:rsidR="00A21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6A1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Pr="000B60B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Международный третейский суд «IUS» переименовался на Международный арбитраж «IUS», и расположен </w:t>
      </w:r>
      <w:r w:rsidR="00FA1AF9" w:rsidRPr="000B60B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также,</w:t>
      </w:r>
      <w:r w:rsidRPr="000B60B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как и указанно в Договоре</w:t>
      </w:r>
      <w:r w:rsidR="00FA1AF9" w:rsidRPr="000B60B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по адресу</w:t>
      </w:r>
      <w:r w:rsidRPr="000B60B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A1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 Казахстан, г. Алматы,</w:t>
      </w:r>
      <w:r w:rsidRPr="006A16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1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 Толе</w:t>
      </w:r>
      <w:r w:rsidR="00A21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1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би, 69, оф.1</w:t>
      </w:r>
      <w:r w:rsidR="00FA1AF9" w:rsidRPr="006A1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6A1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эл. </w:t>
      </w:r>
      <w:proofErr w:type="spellStart"/>
      <w:r w:rsidRPr="006A1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</w:t>
      </w:r>
      <w:proofErr w:type="spellEnd"/>
      <w:r w:rsidRPr="006A1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 ius-kz@inbox.ru; сайт: </w:t>
      </w:r>
      <w:hyperlink r:id="rId9" w:history="1">
        <w:r w:rsidRPr="006A1665">
          <w:rPr>
            <w:rStyle w:val="a5"/>
            <w:rFonts w:ascii="Times New Roman" w:hAnsi="Times New Roman" w:cs="Times New Roman"/>
            <w:color w:val="00A0E3"/>
            <w:sz w:val="24"/>
            <w:szCs w:val="24"/>
            <w:shd w:val="clear" w:color="auto" w:fill="FFFFFF"/>
          </w:rPr>
          <w:t>www.iusea.com</w:t>
        </w:r>
      </w:hyperlink>
      <w:r w:rsidR="00FA1AF9" w:rsidRPr="006A1665">
        <w:rPr>
          <w:rFonts w:ascii="Times New Roman" w:hAnsi="Times New Roman" w:cs="Times New Roman"/>
          <w:sz w:val="24"/>
          <w:szCs w:val="24"/>
        </w:rPr>
        <w:t xml:space="preserve"> </w:t>
      </w:r>
      <w:r w:rsidRPr="006A1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тел.: 8 (727) 272 92 11</w:t>
      </w:r>
      <w:r w:rsidR="00FA1AF9" w:rsidRPr="006A1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6A1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 – Грешников Игорь Петрович</w:t>
      </w:r>
      <w:r w:rsidR="00FA1AF9" w:rsidRPr="006A1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состоит</w:t>
      </w:r>
      <w:r w:rsidR="000B6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FA1AF9" w:rsidRPr="006A1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1AF9" w:rsidRPr="000B60B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реестре постоянно действующих арбитражей и арбитров, членов </w:t>
      </w:r>
      <w:r w:rsidR="00536A25" w:rsidRPr="000B60B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АПК</w:t>
      </w:r>
      <w:r w:rsidR="00536A25" w:rsidRPr="006A1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1AF9" w:rsidRPr="006A1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Арбитражной палате Республики Казахстан расположенной по адресу: г. Астана, пр. Республики 28/1, тел.: </w:t>
      </w:r>
      <w:hyperlink r:id="rId10" w:history="1">
        <w:r w:rsidR="00FA1AF9" w:rsidRPr="006A1665">
          <w:rPr>
            <w:rStyle w:val="a5"/>
            <w:rFonts w:ascii="Times New Roman" w:hAnsi="Times New Roman" w:cs="Times New Roman"/>
            <w:color w:val="045374"/>
            <w:sz w:val="24"/>
            <w:szCs w:val="24"/>
            <w:u w:val="none"/>
            <w:shd w:val="clear" w:color="auto" w:fill="FFFFFF"/>
          </w:rPr>
          <w:t>+7 (7172) 32-78-11</w:t>
        </w:r>
      </w:hyperlink>
      <w:r w:rsidR="00FA1AF9" w:rsidRPr="006A1665">
        <w:rPr>
          <w:rFonts w:ascii="Times New Roman" w:hAnsi="Times New Roman" w:cs="Times New Roman"/>
          <w:sz w:val="24"/>
          <w:szCs w:val="24"/>
        </w:rPr>
        <w:t xml:space="preserve">, </w:t>
      </w:r>
      <w:r w:rsidR="00FA1AF9" w:rsidRPr="006A166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A1AF9" w:rsidRPr="006A1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="00FA1AF9" w:rsidRPr="006A1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mail</w:t>
      </w:r>
      <w:proofErr w:type="spellEnd"/>
      <w:r w:rsidR="00FA1AF9" w:rsidRPr="006A1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hyperlink r:id="rId11" w:history="1">
        <w:r w:rsidR="00FA1AF9" w:rsidRPr="006A1665">
          <w:rPr>
            <w:rStyle w:val="a5"/>
            <w:rFonts w:ascii="Times New Roman" w:hAnsi="Times New Roman" w:cs="Times New Roman"/>
            <w:color w:val="00A0E3"/>
            <w:sz w:val="24"/>
            <w:szCs w:val="24"/>
            <w:shd w:val="clear" w:color="auto" w:fill="FFFFFF"/>
          </w:rPr>
          <w:t>info@palata.org</w:t>
        </w:r>
      </w:hyperlink>
      <w:r w:rsidR="00FA1AF9" w:rsidRPr="006A1665">
        <w:rPr>
          <w:rFonts w:ascii="Times New Roman" w:hAnsi="Times New Roman" w:cs="Times New Roman"/>
          <w:sz w:val="24"/>
          <w:szCs w:val="24"/>
        </w:rPr>
        <w:t xml:space="preserve"> или можно уточнить по ссылке </w:t>
      </w:r>
      <w:hyperlink r:id="rId12" w:history="1">
        <w:r w:rsidR="00FA1AF9" w:rsidRPr="006A166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https://palata.org/registry/</w:t>
        </w:r>
      </w:hyperlink>
      <w:r w:rsidR="00FA1AF9" w:rsidRPr="006A1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1961" w:rsidRPr="003C1961" w:rsidRDefault="002D75D1" w:rsidP="002D75D1">
      <w:pPr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A1D" w:rsidRPr="006A1665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Международный арбитраж «IUS» свою деятельность осуществляет </w:t>
      </w:r>
      <w:bookmarkStart w:id="17" w:name="SUB590200"/>
      <w:bookmarkEnd w:id="17"/>
      <w:r w:rsidR="00000A1D" w:rsidRPr="006A1665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предусмотренной</w:t>
      </w:r>
      <w:r w:rsidRPr="006A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ст.</w:t>
      </w:r>
      <w:r w:rsidR="003C1961" w:rsidRPr="006A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21. </w:t>
      </w:r>
      <w:r w:rsidRPr="006A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Закона</w:t>
      </w:r>
      <w:r w:rsidR="00000A1D" w:rsidRPr="006A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 </w:t>
      </w:r>
      <w:r w:rsidR="000B60B6" w:rsidRPr="006A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арбитраже,</w:t>
      </w:r>
      <w:r w:rsidR="00000A1D" w:rsidRPr="006A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где оговорено</w:t>
      </w:r>
      <w:r w:rsidR="00A21872" w:rsidRPr="006A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A21872" w:rsidRPr="003C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</w:t>
      </w:r>
      <w:r w:rsidR="003C1961" w:rsidRPr="003C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действующий арбитраж осуществляет арбитражное разбирательство в соответствии со своим регламентом.</w:t>
      </w:r>
    </w:p>
    <w:p w:rsidR="00E54AC2" w:rsidRPr="006A1665" w:rsidRDefault="00000A1D" w:rsidP="00000A1D">
      <w:pPr>
        <w:pStyle w:val="j16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c"/>
          <w:rFonts w:eastAsiaTheme="minorHAnsi"/>
          <w:sz w:val="24"/>
          <w:szCs w:val="24"/>
        </w:rPr>
      </w:pPr>
      <w:bookmarkStart w:id="18" w:name="SUB210200"/>
      <w:bookmarkEnd w:id="18"/>
      <w:r w:rsidRPr="006A1665">
        <w:rPr>
          <w:color w:val="000000"/>
        </w:rPr>
        <w:t xml:space="preserve"> </w:t>
      </w:r>
    </w:p>
    <w:p w:rsidR="00000A1D" w:rsidRPr="006A1665" w:rsidRDefault="00356690" w:rsidP="00000A1D">
      <w:pPr>
        <w:ind w:left="3540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vertAlign w:val="superscript"/>
        </w:rPr>
      </w:pPr>
      <w:r w:rsidRPr="006A166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Регламент</w:t>
      </w:r>
    </w:p>
    <w:p w:rsidR="00356690" w:rsidRPr="006A1665" w:rsidRDefault="00000A1D" w:rsidP="00000A1D">
      <w:pPr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6A166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                                    </w:t>
      </w:r>
      <w:r w:rsidR="00356690" w:rsidRPr="006A166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Международного арбитража «IUS»</w:t>
      </w:r>
    </w:p>
    <w:p w:rsidR="00000A1D" w:rsidRPr="006A1665" w:rsidRDefault="00000A1D" w:rsidP="00000A1D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6A166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   </w:t>
      </w:r>
      <w:r w:rsidR="00356690" w:rsidRPr="006A166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Утвержден Решением Совета арбитража 12 марта 2018 года</w:t>
      </w:r>
    </w:p>
    <w:p w:rsidR="00356690" w:rsidRPr="00250E20" w:rsidRDefault="00000A1D" w:rsidP="00000A1D">
      <w:pPr>
        <w:ind w:firstLine="708"/>
        <w:jc w:val="both"/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</w:pPr>
      <w:r w:rsidRPr="00250E20"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  <w:t xml:space="preserve">           </w:t>
      </w:r>
      <w:r w:rsidR="00356690" w:rsidRPr="00250E20"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  <w:t>(первая редакция Регламента утверждена 3 ноября 1992 года)</w:t>
      </w:r>
    </w:p>
    <w:p w:rsidR="00000A1D" w:rsidRPr="006A1665" w:rsidRDefault="00000A1D" w:rsidP="00000A1D">
      <w:pPr>
        <w:ind w:firstLine="708"/>
        <w:jc w:val="center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</w:p>
    <w:p w:rsidR="00356690" w:rsidRPr="006A1665" w:rsidRDefault="00356690" w:rsidP="00356690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6A166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Основные понятия</w:t>
      </w:r>
    </w:p>
    <w:p w:rsidR="00356690" w:rsidRPr="006A1665" w:rsidRDefault="00356690" w:rsidP="00356690">
      <w:pPr>
        <w:ind w:firstLine="708"/>
        <w:jc w:val="both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6A166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Для целей настоящего Регламента в тексте используются следующие понятия:</w:t>
      </w:r>
    </w:p>
    <w:p w:rsidR="00356690" w:rsidRPr="006A1665" w:rsidRDefault="00356690" w:rsidP="00356690">
      <w:pPr>
        <w:ind w:firstLine="708"/>
        <w:jc w:val="both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6A166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«Арбитраж» – Международный арбитраж «IUS», являющийся постоянно действующим арбитражем.</w:t>
      </w:r>
    </w:p>
    <w:p w:rsidR="00356690" w:rsidRPr="006A1665" w:rsidRDefault="00356690" w:rsidP="00356690">
      <w:pPr>
        <w:ind w:firstLine="708"/>
        <w:jc w:val="both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6A166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Международный арбитраж «IUS» основан в 1992 году и до 1 февраля 2016 года носил наименование «Международный третейский суд «IUS».</w:t>
      </w:r>
    </w:p>
    <w:p w:rsidR="00356690" w:rsidRPr="006A1665" w:rsidRDefault="00356690" w:rsidP="00356690">
      <w:pPr>
        <w:ind w:firstLine="708"/>
        <w:jc w:val="both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6A166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lastRenderedPageBreak/>
        <w:t>Наименования:</w:t>
      </w:r>
      <w:r w:rsidRPr="006A166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Международный арбитраж «IUS», Международный третейский суд «IUS», Международный арбитражный суд «IUS», Третейский суд «IUS», а также иные их производные и первоначальное наименование третейского суда являются наименованиями одного и того же третейского (арбитражного) суда.</w:t>
      </w:r>
    </w:p>
    <w:p w:rsidR="00356690" w:rsidRPr="006A1665" w:rsidRDefault="00356690" w:rsidP="00356690">
      <w:pPr>
        <w:ind w:firstLine="708"/>
        <w:jc w:val="both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6A166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Термины и словосочетания арбитраж, арбитражный суд, третейский суд и т.п. применительно к арбитражному соглашению и наименованию Арбитража </w:t>
      </w:r>
      <w:r w:rsidRPr="006A166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являются синонимами</w:t>
      </w:r>
      <w:r w:rsidRPr="006A166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.</w:t>
      </w:r>
    </w:p>
    <w:p w:rsidR="00356690" w:rsidRPr="006A1665" w:rsidRDefault="00356690" w:rsidP="00356690">
      <w:pPr>
        <w:ind w:firstLine="708"/>
        <w:jc w:val="both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6A166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Определяющим термином в наименовании Арбитража является термин «IUS».</w:t>
      </w:r>
      <w:r w:rsidRPr="006A166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Включение сторонами в наименование Арбитража терминов «JUS», «ЮС» является допустимым, в подобных случаях указанные термины обозначают Международный арбитраж «IUS».</w:t>
      </w:r>
    </w:p>
    <w:p w:rsidR="00356690" w:rsidRPr="006A1665" w:rsidRDefault="00356690" w:rsidP="00356690">
      <w:pPr>
        <w:ind w:firstLine="708"/>
        <w:jc w:val="both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6A166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Термины «IUS», «JUS», «ЮС» совпадают по смыслу, и являются корнями в таких словах, как «</w:t>
      </w:r>
      <w:proofErr w:type="spellStart"/>
      <w:r w:rsidRPr="006A166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justice</w:t>
      </w:r>
      <w:proofErr w:type="spellEnd"/>
      <w:r w:rsidRPr="006A166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», «юстиция» и в других терминах.</w:t>
      </w:r>
    </w:p>
    <w:p w:rsidR="00356690" w:rsidRPr="006A1665" w:rsidRDefault="00356690" w:rsidP="00356690">
      <w:pPr>
        <w:ind w:firstLine="708"/>
        <w:jc w:val="both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6A166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«Арбитражное соглашение» – выраженное в письменной форме соглашение сторон о передаче их спора в Международный арбитраж «IUS».</w:t>
      </w:r>
    </w:p>
    <w:p w:rsidR="00356690" w:rsidRPr="006A1665" w:rsidRDefault="00356690" w:rsidP="00356690">
      <w:pPr>
        <w:ind w:firstLine="708"/>
        <w:jc w:val="both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6A166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Арбитражное соглашение может быть включено в текст договора или иного документа, заключено путем подписания отдельного документа, путем обмена письмами или любым иным образом, допускаемым законом или настоящим Регламентом.</w:t>
      </w:r>
    </w:p>
    <w:p w:rsidR="00356690" w:rsidRPr="006A1665" w:rsidRDefault="00356690" w:rsidP="00356690">
      <w:pPr>
        <w:ind w:firstLine="708"/>
        <w:jc w:val="both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6A166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Любые арбитражные соглашения о передаче споров в: </w:t>
      </w:r>
      <w:r w:rsidRPr="006A1665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Международный арбитраж «IUS», Международный третейский суд «IUS», Международный арбитражный суд «IUS», Международный третейский суд (арбитражный суд) Юридического центра «IUS», Арбитражный суд (арбитраж) «IUS», Третейский суд «IUS»</w:t>
      </w:r>
      <w:r w:rsidRPr="006A1665">
        <w:rPr>
          <w:rFonts w:ascii="Times New Roman" w:hAnsi="Times New Roman" w:cs="Times New Roman"/>
          <w:b/>
          <w:bCs/>
          <w:i/>
          <w:color w:val="000000"/>
          <w:spacing w:val="5"/>
          <w:sz w:val="24"/>
          <w:szCs w:val="24"/>
        </w:rPr>
        <w:t>,</w:t>
      </w:r>
      <w:r w:rsidRPr="006A166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арбитражные соглашения с использованием любых иных словосочетаний, позволяющих установить юрисдикцию Международного арбитража «IUS», имеют одинаковую юридическую силу.</w:t>
      </w:r>
    </w:p>
    <w:p w:rsidR="00356690" w:rsidRPr="006A1665" w:rsidRDefault="00356690" w:rsidP="00356690">
      <w:pPr>
        <w:ind w:firstLine="708"/>
        <w:jc w:val="both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6A166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При определении юрисдикции Арбитража в случае внесения сторонами в контракт или отдельное арбитражное соглашение неполной или некорректной арбитражной оговорки Состав арбитража должен учесть все обстоятельства и факты, указывающие на наличие юрисдикции (например, содержащиеся в оговорке или арбитражном соглашении адреса, телефоны, иные реквизиты офисов Арбитража и т.п.).</w:t>
      </w:r>
    </w:p>
    <w:p w:rsidR="00277B8E" w:rsidRPr="006A1665" w:rsidRDefault="00277B8E" w:rsidP="00277B8E">
      <w:pPr>
        <w:pStyle w:val="j112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19" w:name="SUB4040101"/>
      <w:bookmarkEnd w:id="19"/>
      <w:r w:rsidRPr="006A1665">
        <w:rPr>
          <w:color w:val="000000"/>
        </w:rPr>
        <w:t>В соответствии с требованиями статьи 68 ГПК, каждое доказательство подлежит оценке с точки зрения относимости, допустимости, достоверности, а все собранные доказательства в совокупности – достаточности для разрешения гражданского дела. Судья оценивает доказательства по своему внутреннему убеждению</w:t>
      </w:r>
      <w:r w:rsidR="00F72C6C" w:rsidRPr="006A1665">
        <w:rPr>
          <w:color w:val="000000"/>
        </w:rPr>
        <w:t>,</w:t>
      </w:r>
      <w:r w:rsidRPr="006A1665">
        <w:rPr>
          <w:color w:val="000000"/>
        </w:rPr>
        <w:t xml:space="preserve"> и считаем Суд по данному гражданскому делу правильно применил норм материального и процессуального права </w:t>
      </w:r>
      <w:r w:rsidR="0053197E" w:rsidRPr="006A1665">
        <w:rPr>
          <w:color w:val="000000"/>
        </w:rPr>
        <w:t xml:space="preserve">оставив без рассмотрения </w:t>
      </w:r>
      <w:r w:rsidRPr="006A1665">
        <w:rPr>
          <w:color w:val="000000"/>
        </w:rPr>
        <w:t>Исковых требовании Истца.</w:t>
      </w:r>
    </w:p>
    <w:p w:rsidR="00D31151" w:rsidRPr="006A1665" w:rsidRDefault="00D31151" w:rsidP="00D31151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421BC" w:rsidRPr="006A1665" w:rsidRDefault="006421BC" w:rsidP="00277B8E">
      <w:pPr>
        <w:ind w:firstLine="403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6A1665">
        <w:rPr>
          <w:rFonts w:ascii="Times New Roman" w:hAnsi="Times New Roman" w:cs="Times New Roman"/>
          <w:color w:val="000000"/>
          <w:sz w:val="24"/>
          <w:szCs w:val="24"/>
          <w:lang w:bidi="en-US"/>
        </w:rPr>
        <w:t>На основани</w:t>
      </w:r>
      <w:r w:rsidR="00A21872">
        <w:rPr>
          <w:rFonts w:ascii="Times New Roman" w:hAnsi="Times New Roman" w:cs="Times New Roman"/>
          <w:color w:val="000000"/>
          <w:sz w:val="24"/>
          <w:szCs w:val="24"/>
          <w:lang w:bidi="en-US"/>
        </w:rPr>
        <w:t>и</w:t>
      </w:r>
      <w:r w:rsidRPr="006A1665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0B60B6" w:rsidRPr="006A1665">
        <w:rPr>
          <w:rFonts w:ascii="Times New Roman" w:hAnsi="Times New Roman" w:cs="Times New Roman"/>
          <w:color w:val="000000"/>
          <w:sz w:val="24"/>
          <w:szCs w:val="24"/>
          <w:lang w:bidi="en-US"/>
        </w:rPr>
        <w:t>вышеизложенных</w:t>
      </w:r>
      <w:r w:rsidRPr="006A1665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доводов,</w:t>
      </w:r>
    </w:p>
    <w:p w:rsidR="006421BC" w:rsidRPr="006A1665" w:rsidRDefault="006421BC" w:rsidP="00DF62BF">
      <w:pPr>
        <w:spacing w:line="20" w:lineRule="atLeast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</w:pPr>
    </w:p>
    <w:p w:rsidR="006421BC" w:rsidRPr="006A1665" w:rsidRDefault="006421BC" w:rsidP="00DF62BF">
      <w:pPr>
        <w:spacing w:line="20" w:lineRule="atLeast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</w:pPr>
      <w:r w:rsidRPr="006A1665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ab/>
      </w:r>
      <w:r w:rsidRPr="006A1665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ab/>
      </w:r>
      <w:r w:rsidRPr="006A1665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ab/>
      </w:r>
      <w:r w:rsidRPr="006A1665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ab/>
      </w:r>
      <w:r w:rsidRPr="006A1665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ab/>
        <w:t>Прошу Суд:</w:t>
      </w:r>
    </w:p>
    <w:p w:rsidR="006421BC" w:rsidRPr="006A1665" w:rsidRDefault="006421BC" w:rsidP="00DF62BF">
      <w:pPr>
        <w:spacing w:line="2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p w:rsidR="006421BC" w:rsidRPr="006A1665" w:rsidRDefault="0053197E" w:rsidP="0053197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A1665">
        <w:rPr>
          <w:rFonts w:ascii="Times New Roman" w:hAnsi="Times New Roman" w:cs="Times New Roman"/>
          <w:sz w:val="24"/>
          <w:szCs w:val="24"/>
        </w:rPr>
        <w:t xml:space="preserve">Частную жалобу Истца </w:t>
      </w:r>
      <w:r w:rsidRPr="006A1665">
        <w:rPr>
          <w:rFonts w:ascii="Times New Roman" w:hAnsi="Times New Roman" w:cs="Times New Roman"/>
          <w:color w:val="000000"/>
          <w:sz w:val="24"/>
          <w:szCs w:val="24"/>
        </w:rPr>
        <w:t xml:space="preserve">на Определение </w:t>
      </w:r>
      <w:proofErr w:type="spellStart"/>
      <w:r w:rsidRPr="006A1665">
        <w:rPr>
          <w:rFonts w:ascii="Times New Roman" w:hAnsi="Times New Roman" w:cs="Times New Roman"/>
          <w:color w:val="000000"/>
          <w:sz w:val="24"/>
          <w:szCs w:val="24"/>
        </w:rPr>
        <w:t>Семейского</w:t>
      </w:r>
      <w:proofErr w:type="spellEnd"/>
      <w:r w:rsidRPr="006A166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</w:t>
      </w:r>
      <w:r w:rsidR="008A14CD" w:rsidRPr="006A1665">
        <w:rPr>
          <w:rFonts w:ascii="Times New Roman" w:hAnsi="Times New Roman" w:cs="Times New Roman"/>
          <w:color w:val="000000"/>
          <w:sz w:val="24"/>
          <w:szCs w:val="24"/>
        </w:rPr>
        <w:t>суда Восточно</w:t>
      </w:r>
      <w:r w:rsidRPr="006A1665">
        <w:rPr>
          <w:rFonts w:ascii="Times New Roman" w:hAnsi="Times New Roman" w:cs="Times New Roman"/>
          <w:color w:val="000000"/>
          <w:sz w:val="24"/>
          <w:szCs w:val="24"/>
        </w:rPr>
        <w:t xml:space="preserve">-Казахстанской области </w:t>
      </w:r>
      <w:r w:rsidRPr="006A166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="00EF5B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…</w:t>
      </w:r>
      <w:r w:rsidRPr="006A166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5B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…</w:t>
      </w:r>
      <w:bookmarkStart w:id="20" w:name="_GoBack"/>
      <w:bookmarkEnd w:id="20"/>
      <w:r w:rsidRPr="006A166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2018 года </w:t>
      </w:r>
      <w:r w:rsidR="006421BC" w:rsidRPr="006A166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– </w:t>
      </w:r>
      <w:r w:rsidR="006421BC" w:rsidRPr="006A166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оставить без удовлетворения</w:t>
      </w:r>
      <w:r w:rsidR="00277B8E" w:rsidRPr="006A166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;</w:t>
      </w:r>
      <w:r w:rsidR="006421BC" w:rsidRPr="006A166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6421BC" w:rsidRPr="006A1665" w:rsidRDefault="0053197E" w:rsidP="005319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1665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Pr="006A1665">
        <w:rPr>
          <w:rFonts w:ascii="Times New Roman" w:hAnsi="Times New Roman" w:cs="Times New Roman"/>
          <w:color w:val="000000"/>
          <w:sz w:val="24"/>
          <w:szCs w:val="24"/>
        </w:rPr>
        <w:t>Семейского</w:t>
      </w:r>
      <w:proofErr w:type="spellEnd"/>
      <w:r w:rsidRPr="006A166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</w:t>
      </w:r>
      <w:r w:rsidR="008A14CD" w:rsidRPr="006A1665">
        <w:rPr>
          <w:rFonts w:ascii="Times New Roman" w:hAnsi="Times New Roman" w:cs="Times New Roman"/>
          <w:color w:val="000000"/>
          <w:sz w:val="24"/>
          <w:szCs w:val="24"/>
        </w:rPr>
        <w:t>суда Восточно</w:t>
      </w:r>
      <w:r w:rsidRPr="006A1665">
        <w:rPr>
          <w:rFonts w:ascii="Times New Roman" w:hAnsi="Times New Roman" w:cs="Times New Roman"/>
          <w:color w:val="000000"/>
          <w:sz w:val="24"/>
          <w:szCs w:val="24"/>
        </w:rPr>
        <w:t xml:space="preserve">-Казахстанской области </w:t>
      </w:r>
      <w:r w:rsidRPr="006A166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 29 мая 2018 год</w:t>
      </w:r>
      <w:r w:rsidR="00A21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277B8E" w:rsidRPr="006A166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421BC" w:rsidRPr="006A166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 </w:t>
      </w:r>
      <w:r w:rsidR="006421BC" w:rsidRPr="006A166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оставить без изменения.</w:t>
      </w:r>
    </w:p>
    <w:p w:rsidR="006421BC" w:rsidRPr="006A1665" w:rsidRDefault="006421BC" w:rsidP="006421BC">
      <w:pPr>
        <w:pStyle w:val="ab"/>
        <w:spacing w:line="20" w:lineRule="atLea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2C4CFC" w:rsidRPr="006A1665" w:rsidRDefault="002C4CFC" w:rsidP="00C73206">
      <w:pPr>
        <w:rPr>
          <w:rFonts w:ascii="Times New Roman" w:hAnsi="Times New Roman" w:cs="Times New Roman"/>
          <w:b/>
          <w:sz w:val="24"/>
          <w:szCs w:val="24"/>
        </w:rPr>
      </w:pPr>
    </w:p>
    <w:p w:rsidR="00C73206" w:rsidRPr="006A1665" w:rsidRDefault="00C73206" w:rsidP="00C73206">
      <w:pPr>
        <w:rPr>
          <w:rFonts w:ascii="Times New Roman" w:hAnsi="Times New Roman" w:cs="Times New Roman"/>
          <w:b/>
          <w:sz w:val="24"/>
          <w:szCs w:val="24"/>
        </w:rPr>
      </w:pPr>
      <w:r w:rsidRPr="006A1665">
        <w:rPr>
          <w:rFonts w:ascii="Times New Roman" w:hAnsi="Times New Roman" w:cs="Times New Roman"/>
          <w:b/>
          <w:sz w:val="24"/>
          <w:szCs w:val="24"/>
        </w:rPr>
        <w:t xml:space="preserve">С уважением,            </w:t>
      </w:r>
    </w:p>
    <w:p w:rsidR="00C73206" w:rsidRPr="006A1665" w:rsidRDefault="00C73206" w:rsidP="00C73206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 w:rsidRPr="006A1665">
        <w:rPr>
          <w:rFonts w:ascii="Times New Roman" w:hAnsi="Times New Roman" w:cs="Times New Roman"/>
          <w:b/>
          <w:sz w:val="24"/>
          <w:szCs w:val="24"/>
        </w:rPr>
        <w:t>представитель по доверенности:</w:t>
      </w:r>
    </w:p>
    <w:p w:rsidR="00277B8E" w:rsidRPr="006A1665" w:rsidRDefault="00C73206" w:rsidP="00C73206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 w:rsidRPr="006A1665">
        <w:rPr>
          <w:rFonts w:ascii="Times New Roman" w:hAnsi="Times New Roman" w:cs="Times New Roman"/>
          <w:sz w:val="24"/>
          <w:szCs w:val="24"/>
        </w:rPr>
        <w:tab/>
      </w:r>
      <w:r w:rsidRPr="006A1665">
        <w:rPr>
          <w:rFonts w:ascii="Times New Roman" w:hAnsi="Times New Roman" w:cs="Times New Roman"/>
          <w:sz w:val="24"/>
          <w:szCs w:val="24"/>
        </w:rPr>
        <w:tab/>
      </w:r>
      <w:r w:rsidRPr="006A1665">
        <w:rPr>
          <w:rFonts w:ascii="Times New Roman" w:hAnsi="Times New Roman" w:cs="Times New Roman"/>
          <w:sz w:val="24"/>
          <w:szCs w:val="24"/>
        </w:rPr>
        <w:tab/>
      </w:r>
      <w:r w:rsidRPr="006A1665">
        <w:rPr>
          <w:rFonts w:ascii="Times New Roman" w:hAnsi="Times New Roman" w:cs="Times New Roman"/>
          <w:sz w:val="24"/>
          <w:szCs w:val="24"/>
        </w:rPr>
        <w:tab/>
      </w:r>
      <w:r w:rsidRPr="006A1665">
        <w:rPr>
          <w:rFonts w:ascii="Times New Roman" w:hAnsi="Times New Roman" w:cs="Times New Roman"/>
          <w:sz w:val="24"/>
          <w:szCs w:val="24"/>
        </w:rPr>
        <w:tab/>
        <w:t xml:space="preserve">________________/ </w:t>
      </w:r>
      <w:proofErr w:type="spellStart"/>
      <w:r w:rsidRPr="006A1665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6A1665">
        <w:rPr>
          <w:rFonts w:ascii="Times New Roman" w:hAnsi="Times New Roman" w:cs="Times New Roman"/>
          <w:b/>
          <w:sz w:val="24"/>
          <w:szCs w:val="24"/>
        </w:rPr>
        <w:t xml:space="preserve"> Г.Т.</w:t>
      </w:r>
      <w:r w:rsidRPr="006A1665">
        <w:rPr>
          <w:rFonts w:ascii="Times New Roman" w:hAnsi="Times New Roman" w:cs="Times New Roman"/>
          <w:sz w:val="24"/>
          <w:szCs w:val="24"/>
        </w:rPr>
        <w:t xml:space="preserve">  </w:t>
      </w:r>
      <w:r w:rsidRPr="006A166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73206" w:rsidRDefault="00C73206" w:rsidP="00C73206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AB5F6A" w:rsidRPr="00365EFD" w:rsidRDefault="00C73206" w:rsidP="0053197E">
      <w:pPr>
        <w:spacing w:after="100"/>
        <w:rPr>
          <w:rFonts w:asciiTheme="majorHAnsi" w:hAnsiTheme="majorHAnsi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«___»</w:t>
      </w:r>
      <w:r w:rsidR="00D05EF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_________201</w:t>
      </w:r>
      <w:r w:rsidR="00E43CE0">
        <w:rPr>
          <w:rFonts w:ascii="Times New Roman" w:hAnsi="Times New Roman" w:cs="Times New Roman"/>
          <w:sz w:val="16"/>
          <w:szCs w:val="16"/>
        </w:rPr>
        <w:t>8__</w:t>
      </w:r>
      <w:r>
        <w:rPr>
          <w:rFonts w:ascii="Times New Roman" w:hAnsi="Times New Roman" w:cs="Times New Roman"/>
          <w:sz w:val="16"/>
          <w:szCs w:val="16"/>
        </w:rPr>
        <w:t xml:space="preserve">г.      </w:t>
      </w:r>
    </w:p>
    <w:sectPr w:rsidR="00AB5F6A" w:rsidRPr="00365EFD" w:rsidSect="00277B8E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C98"/>
    <w:multiLevelType w:val="hybridMultilevel"/>
    <w:tmpl w:val="7840BDD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46462B"/>
    <w:multiLevelType w:val="hybridMultilevel"/>
    <w:tmpl w:val="AE905B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F0857"/>
    <w:multiLevelType w:val="hybridMultilevel"/>
    <w:tmpl w:val="391C6098"/>
    <w:lvl w:ilvl="0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D04308"/>
    <w:multiLevelType w:val="hybridMultilevel"/>
    <w:tmpl w:val="BAA247DC"/>
    <w:lvl w:ilvl="0" w:tplc="3AFC31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F63C4"/>
    <w:multiLevelType w:val="hybridMultilevel"/>
    <w:tmpl w:val="D05624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688"/>
    <w:rsid w:val="00000A1D"/>
    <w:rsid w:val="0000167D"/>
    <w:rsid w:val="00024721"/>
    <w:rsid w:val="000B60B6"/>
    <w:rsid w:val="000C7683"/>
    <w:rsid w:val="001169C5"/>
    <w:rsid w:val="00144349"/>
    <w:rsid w:val="00147A30"/>
    <w:rsid w:val="00160B39"/>
    <w:rsid w:val="001612F3"/>
    <w:rsid w:val="001C0694"/>
    <w:rsid w:val="001C29CB"/>
    <w:rsid w:val="00216602"/>
    <w:rsid w:val="00250E20"/>
    <w:rsid w:val="00257FCA"/>
    <w:rsid w:val="00273D7E"/>
    <w:rsid w:val="00277B8E"/>
    <w:rsid w:val="002832B1"/>
    <w:rsid w:val="00285DAB"/>
    <w:rsid w:val="002B1A93"/>
    <w:rsid w:val="002C4CFC"/>
    <w:rsid w:val="002D2E5F"/>
    <w:rsid w:val="002D75D1"/>
    <w:rsid w:val="002E0642"/>
    <w:rsid w:val="00356690"/>
    <w:rsid w:val="00356BB4"/>
    <w:rsid w:val="00365EFD"/>
    <w:rsid w:val="00394446"/>
    <w:rsid w:val="003C1961"/>
    <w:rsid w:val="00407AC5"/>
    <w:rsid w:val="004275BE"/>
    <w:rsid w:val="004B67B0"/>
    <w:rsid w:val="004F4298"/>
    <w:rsid w:val="0053197E"/>
    <w:rsid w:val="00532B3F"/>
    <w:rsid w:val="00536A25"/>
    <w:rsid w:val="00567E48"/>
    <w:rsid w:val="00580245"/>
    <w:rsid w:val="005A26EB"/>
    <w:rsid w:val="005A7FB1"/>
    <w:rsid w:val="00634697"/>
    <w:rsid w:val="006421BC"/>
    <w:rsid w:val="00676690"/>
    <w:rsid w:val="006A1665"/>
    <w:rsid w:val="0074374B"/>
    <w:rsid w:val="007E190E"/>
    <w:rsid w:val="00826667"/>
    <w:rsid w:val="00831783"/>
    <w:rsid w:val="00844688"/>
    <w:rsid w:val="00852359"/>
    <w:rsid w:val="008A14CD"/>
    <w:rsid w:val="0092099B"/>
    <w:rsid w:val="00942592"/>
    <w:rsid w:val="00945FFF"/>
    <w:rsid w:val="00950C72"/>
    <w:rsid w:val="00971936"/>
    <w:rsid w:val="00A00E99"/>
    <w:rsid w:val="00A10A08"/>
    <w:rsid w:val="00A21872"/>
    <w:rsid w:val="00A40C4A"/>
    <w:rsid w:val="00A6355E"/>
    <w:rsid w:val="00AC7082"/>
    <w:rsid w:val="00B066D8"/>
    <w:rsid w:val="00B13317"/>
    <w:rsid w:val="00B51812"/>
    <w:rsid w:val="00B70503"/>
    <w:rsid w:val="00BB16B5"/>
    <w:rsid w:val="00BF39C8"/>
    <w:rsid w:val="00C07A2A"/>
    <w:rsid w:val="00C206E9"/>
    <w:rsid w:val="00C408B6"/>
    <w:rsid w:val="00C64C2D"/>
    <w:rsid w:val="00C73206"/>
    <w:rsid w:val="00CF1E7F"/>
    <w:rsid w:val="00D05EFE"/>
    <w:rsid w:val="00D10A0D"/>
    <w:rsid w:val="00D17A8C"/>
    <w:rsid w:val="00D31151"/>
    <w:rsid w:val="00D42A2E"/>
    <w:rsid w:val="00D47830"/>
    <w:rsid w:val="00D547D3"/>
    <w:rsid w:val="00D60D67"/>
    <w:rsid w:val="00DF62BF"/>
    <w:rsid w:val="00E43CE0"/>
    <w:rsid w:val="00E45407"/>
    <w:rsid w:val="00E50B51"/>
    <w:rsid w:val="00E54AC2"/>
    <w:rsid w:val="00EF5B34"/>
    <w:rsid w:val="00F35FAD"/>
    <w:rsid w:val="00F72C6C"/>
    <w:rsid w:val="00FA1AF9"/>
    <w:rsid w:val="00FC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88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C07A2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44688"/>
  </w:style>
  <w:style w:type="paragraph" w:styleId="a3">
    <w:name w:val="No Spacing"/>
    <w:link w:val="a4"/>
    <w:uiPriority w:val="1"/>
    <w:qFormat/>
    <w:rsid w:val="00844688"/>
    <w:pPr>
      <w:spacing w:after="0" w:line="240" w:lineRule="auto"/>
    </w:pPr>
  </w:style>
  <w:style w:type="character" w:styleId="a5">
    <w:name w:val="Hyperlink"/>
    <w:basedOn w:val="a0"/>
    <w:uiPriority w:val="99"/>
    <w:rsid w:val="004275BE"/>
    <w:rPr>
      <w:color w:val="0000FF"/>
      <w:u w:val="single"/>
    </w:rPr>
  </w:style>
  <w:style w:type="paragraph" w:customStyle="1" w:styleId="a6">
    <w:name w:val="Текстовый блок"/>
    <w:rsid w:val="004275B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75BE"/>
  </w:style>
  <w:style w:type="character" w:customStyle="1" w:styleId="711pt">
    <w:name w:val="Основной текст (7) + 11 pt"/>
    <w:basedOn w:val="a0"/>
    <w:rsid w:val="004275BE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7">
    <w:name w:val="Strong"/>
    <w:basedOn w:val="a0"/>
    <w:uiPriority w:val="22"/>
    <w:qFormat/>
    <w:rsid w:val="004275BE"/>
    <w:rPr>
      <w:b/>
      <w:bCs/>
    </w:rPr>
  </w:style>
  <w:style w:type="character" w:customStyle="1" w:styleId="apple-converted-space">
    <w:name w:val="apple-converted-space"/>
    <w:basedOn w:val="a0"/>
    <w:rsid w:val="004275BE"/>
  </w:style>
  <w:style w:type="character" w:customStyle="1" w:styleId="4">
    <w:name w:val="Основной текст (4)_"/>
    <w:basedOn w:val="a0"/>
    <w:link w:val="40"/>
    <w:rsid w:val="00B705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503"/>
    <w:pPr>
      <w:widowControl w:val="0"/>
      <w:shd w:val="clear" w:color="auto" w:fill="FFFFFF"/>
      <w:spacing w:before="240" w:line="302" w:lineRule="exact"/>
      <w:jc w:val="both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unhideWhenUsed/>
    <w:rsid w:val="008523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BF39C8"/>
    <w:pPr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F39C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6421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7A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1">
    <w:name w:val="s1"/>
    <w:basedOn w:val="a0"/>
    <w:rsid w:val="00C07A2A"/>
  </w:style>
  <w:style w:type="paragraph" w:customStyle="1" w:styleId="j111">
    <w:name w:val="j111"/>
    <w:basedOn w:val="a"/>
    <w:rsid w:val="00C07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8">
    <w:name w:val="j18"/>
    <w:basedOn w:val="a"/>
    <w:rsid w:val="00B518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2">
    <w:name w:val="j112"/>
    <w:basedOn w:val="a"/>
    <w:rsid w:val="008317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2">
    <w:name w:val="j12"/>
    <w:basedOn w:val="a"/>
    <w:rsid w:val="008317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31783"/>
  </w:style>
  <w:style w:type="character" w:customStyle="1" w:styleId="s9">
    <w:name w:val="s9"/>
    <w:basedOn w:val="a0"/>
    <w:rsid w:val="00831783"/>
  </w:style>
  <w:style w:type="paragraph" w:customStyle="1" w:styleId="j113">
    <w:name w:val="j113"/>
    <w:basedOn w:val="a"/>
    <w:rsid w:val="008317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2D2E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10pt0pt">
    <w:name w:val="Основной текст + 10 pt;Интервал 0 pt"/>
    <w:basedOn w:val="a0"/>
    <w:rsid w:val="002D2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single"/>
      <w:lang w:val="ru-RU"/>
    </w:rPr>
  </w:style>
  <w:style w:type="character" w:customStyle="1" w:styleId="10pt0pt0">
    <w:name w:val="Основной текст + 10 pt;Малые прописные;Интервал 0 pt"/>
    <w:basedOn w:val="a0"/>
    <w:rsid w:val="002D2E5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9"/>
      <w:w w:val="100"/>
      <w:position w:val="0"/>
      <w:sz w:val="20"/>
      <w:szCs w:val="20"/>
      <w:u w:val="single"/>
      <w:lang w:val="ru-RU"/>
    </w:rPr>
  </w:style>
  <w:style w:type="character" w:customStyle="1" w:styleId="11">
    <w:name w:val="Основной текст1"/>
    <w:basedOn w:val="a0"/>
    <w:rsid w:val="002D2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/>
    </w:rPr>
  </w:style>
  <w:style w:type="paragraph" w:customStyle="1" w:styleId="j17">
    <w:name w:val="j17"/>
    <w:basedOn w:val="a"/>
    <w:rsid w:val="00D547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D547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5669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avo.k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zakonpravo.kz" TargetMode="External"/><Relationship Id="rId12" Type="http://schemas.openxmlformats.org/officeDocument/2006/relationships/hyperlink" Target="https://palata.org/regist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601@sud.kz" TargetMode="External"/><Relationship Id="rId11" Type="http://schemas.openxmlformats.org/officeDocument/2006/relationships/hyperlink" Target="mailto:info@palat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771723278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use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4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29</cp:revision>
  <dcterms:created xsi:type="dcterms:W3CDTF">2016-04-24T14:17:00Z</dcterms:created>
  <dcterms:modified xsi:type="dcterms:W3CDTF">2019-01-01T15:00:00Z</dcterms:modified>
</cp:coreProperties>
</file>