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80" w:lineRule="auto"/>
        <w:ind w:left="40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СОГЛАШЕНИЕ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УРЕГУЛИРОВАНИИ СПОРА В ПОРЯДКЕ МЕДИАЦИИ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4"/>
        </w:tabs>
        <w:spacing w:after="323" w:before="0" w:line="280" w:lineRule="auto"/>
        <w:ind w:left="1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г.Алматы</w:t>
        <w:tab/>
        <w:t xml:space="preserve">«25» января 2017 года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7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лице представителя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- Истец, Банк), действующего на основании доверенности</w:t>
        <w:br w:type="textWrapping"/>
        <w:t xml:space="preserve">№ 8107 от 23.12.2016 года,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имени</w:t>
        <w:br w:type="textWrapping"/>
        <w:t xml:space="preserve">которого по доверенности от 26.12.2016г. за №3703 удостоверенной</w:t>
        <w:br w:type="textWrapping"/>
        <w:t xml:space="preserve">нотариусом г.Алматы Ондасыновой Динарой Есенгельдиевной 26.12.2016г.</w:t>
        <w:br w:type="textWrapping"/>
        <w:t xml:space="preserve">(лицензия №0001301 от 06.02.2003г. выдана МЮ РК) действует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Саржанов</w:t>
        <w:br w:type="textWrapping"/>
        <w:t xml:space="preserve">Галымжан Турлыбекович,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22.07.1985 года рождения, ИИН 850722301036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(Далее-Ответчик),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другой стороны, вместе именуемые «Стороны», принимая</w:t>
        <w:br w:type="textWrapping"/>
        <w:t xml:space="preserve">во внимание: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2"/>
        </w:tabs>
        <w:spacing w:after="0" w:before="0" w:line="322" w:lineRule="auto"/>
        <w:ind w:left="0" w:right="0" w:firstLine="7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между истцом и Ответчиком заключены Договор банковского займа</w:t>
        <w:br w:type="textWrapping"/>
        <w:t xml:space="preserve">№ R2549401-002 от 20.06.2012 года и Договор банковского займа № R2549401-</w:t>
        <w:br w:type="textWrapping"/>
        <w:t xml:space="preserve">002 от 05.04.2013 года (далее - Договор займа);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22" w:lineRule="auto"/>
        <w:ind w:left="0" w:right="0" w:firstLine="7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суде Бостандыкского района г.Алматы находится на рассмотрении</w:t>
        <w:br w:type="textWrapping"/>
        <w:t xml:space="preserve">гражданское дело по иску Истца о взыскании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суммы задолженности в размере 1 209 776,68 (один миллион</w:t>
        <w:br w:type="textWrapping"/>
        <w:t xml:space="preserve">двести девять тысяч семьсот семьдесят шесть тенге шестьдесят восемь тиын)</w:t>
        <w:br w:type="textWrapping"/>
        <w:t xml:space="preserve">тенге и взыскании расходов по оплате государственной пошлины в размере</w:t>
        <w:br w:type="textWrapping"/>
        <w:t xml:space="preserve">36 293,30 (тридцать шесть тысяч двести девяносто три тенге тридцать тиын)</w:t>
        <w:br w:type="textWrapping"/>
        <w:t xml:space="preserve">тенге, по оплате нотариальных услуг в размере 424 (четыреста двадцать</w:t>
        <w:br w:type="textWrapping"/>
        <w:t xml:space="preserve">четыре) тенге;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7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добровольных началах и без какого-либо принуждения со стороны,</w:t>
        <w:br w:type="textWrapping"/>
        <w:t xml:space="preserve">руководствуясь ст. 9 ГК РК и ст.ст. 49, 194, 176, 177,179, 180 ГПК РК,</w:t>
        <w:br w:type="textWrapping"/>
        <w:t xml:space="preserve">заключили между собой соглашение об урегулировании спора в порядке</w:t>
        <w:br w:type="textWrapping"/>
        <w:t xml:space="preserve">медиации (Далее Соглашение) по гражданскому делу по иску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  <w:br w:type="textWrapping"/>
        <w:t xml:space="preserve">о взыскании по Договору банковского займа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суммы задолженности в размере 1 209 776,68 (один миллион</w:t>
        <w:br w:type="textWrapping"/>
        <w:t xml:space="preserve">двести девять тысяч семьсот семьдесят шесть тенге шестьдесят восемь тиын)</w:t>
        <w:br w:type="textWrapping"/>
        <w:t xml:space="preserve">тенге и взыскании расходов по оплате государственной пошлины в размере</w:t>
        <w:br w:type="textWrapping"/>
        <w:t xml:space="preserve">36 293,30 (тридцать шесть тысяч двести девяносто три тенге тридцать тиын)</w:t>
        <w:br w:type="textWrapping"/>
        <w:t xml:space="preserve">тенге, по оплате нотариальных услуг в размере 424 (четыреста двадцать</w:t>
        <w:br w:type="textWrapping"/>
        <w:t xml:space="preserve">четыре) тенге на следующих условиях.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6"/>
        </w:tabs>
        <w:spacing w:after="0" w:before="0" w:line="322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настоящему Соглашению Ответчик признает исковые требования</w:t>
        <w:br w:type="textWrapping"/>
        <w:t xml:space="preserve">Истца о взыскании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задолженности в</w:t>
        <w:br w:type="textWrapping"/>
        <w:t xml:space="preserve">сумме 1 209 776,68 (один миллион двести девять тысяч семьсот семьдесят</w:t>
        <w:br w:type="textWrapping"/>
        <w:t xml:space="preserve">шесть тенге шестьдесят восемь тиын) тенге и о взыскании расходов по оплате</w:t>
        <w:br w:type="textWrapping"/>
        <w:t xml:space="preserve">государственной пошлины в размере 36 293,30 (тридцать шесть тысяч двести</w:t>
        <w:br w:type="textWrapping"/>
        <w:t xml:space="preserve">девяносто три тенге тридцать тиын) тенге, по оплате нотариальных услуг в</w:t>
        <w:br w:type="textWrapping"/>
        <w:t xml:space="preserve">размере 424 (четыреста двадцать четыре) тенге.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6"/>
        </w:tabs>
        <w:spacing w:after="0" w:before="0" w:line="322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обязуется погасить задолженность</w:t>
        <w:br w:type="textWrapping"/>
        <w:t xml:space="preserve">перед Истцом и внести всю сумму задолженности в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в размере</w:t>
      </w:r>
    </w:p>
    <w:p w:rsidR="00000000" w:rsidDel="00000000" w:rsidP="00000000" w:rsidRDefault="00000000" w:rsidRPr="00000000" w14:paraId="00000009">
      <w:pPr>
        <w:widowControl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  <w:sectPr>
          <w:pgSz w:h="16840" w:w="11900"/>
          <w:pgMar w:bottom="360" w:top="360" w:left="360" w:right="360" w:header="0" w:footer="3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550 171 (пятьсот пятьдесят тысяч сто семьдесят один) тенге, которая включает</w:t>
        <w:br w:type="textWrapping"/>
        <w:t xml:space="preserve">в себя задолженность заемщика по состоянию на 24.01.2017г. в размере 549 747</w:t>
        <w:br w:type="textWrapping"/>
        <w:t xml:space="preserve">тенге и расходы Банка по оплате нотариальных услуг в размере 424 тенге в срок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15 мая 2017 года , в следующем порядке: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1"/>
        </w:tabs>
        <w:spacing w:after="0" w:before="0" w:line="341" w:lineRule="auto"/>
        <w:ind w:left="106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Сумму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100 000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(сто тысяч) тенге Ответчик обязуется внести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 до 10 февраля 2017 года.;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1"/>
        </w:tabs>
        <w:spacing w:after="0" w:before="0" w:line="322" w:lineRule="auto"/>
        <w:ind w:left="106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Сумму в размере 100 000 (сто тысяч) тенге Ответчик обязуется внести</w:t>
        <w:br w:type="textWrapping"/>
        <w:t xml:space="preserve">в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до 10 марта 2017 года.;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1"/>
        </w:tabs>
        <w:spacing w:after="0" w:before="0" w:line="322" w:lineRule="auto"/>
        <w:ind w:left="106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Сумму в размере 100 000 (сто тысяч) тенге Ответчик обязуется внести</w:t>
        <w:br w:type="textWrapping"/>
        <w:t xml:space="preserve">в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до 10 апреля 2017 года.;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1"/>
        </w:tabs>
        <w:spacing w:after="0" w:before="0" w:line="322" w:lineRule="auto"/>
        <w:ind w:left="1060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Сумму в размере 250 171 (двести пятьдесят тысяч сто семьдесят один)</w:t>
        <w:br w:type="textWrapping"/>
        <w:t xml:space="preserve">тенге Ответчик обязуется внести в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до 15 мая 2017</w:t>
        <w:br w:type="textWrapping"/>
        <w:t xml:space="preserve">года.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2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Автотранспортное средство марки CHEVROLET, модель CRUZE,</w:t>
        <w:br w:type="textWrapping"/>
        <w:t xml:space="preserve">регистрационный номер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2013 года выпуска, принадлежащее на</w:t>
        <w:br w:type="textWrapping"/>
        <w:t xml:space="preserve">праве собственности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изъятое частным</w:t>
        <w:br w:type="textWrapping"/>
        <w:t xml:space="preserve">судебным исполнителем передается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 акту приема-</w:t>
        <w:br w:type="textWrapping"/>
        <w:t xml:space="preserve">передачи в срок до 30 января 2017 года в заклад Банку и будет находиться в</w:t>
        <w:br w:type="textWrapping"/>
        <w:t xml:space="preserve">закладе у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до полного погашения Ответчиком имеющейся</w:t>
        <w:br w:type="textWrapping"/>
        <w:t xml:space="preserve">суммы задолженности в размере 549747 тенге и исполнения п.2 настоящего</w:t>
        <w:br w:type="textWrapping"/>
        <w:t xml:space="preserve">Соглашения.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2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Истец, в случае полного исполнения Ответчиком пункта 2 настоящего</w:t>
        <w:br w:type="textWrapping"/>
        <w:t xml:space="preserve">Соглашения прекращает обязательства Ответчика по Договору банковского</w:t>
        <w:br w:type="textWrapping"/>
        <w:t xml:space="preserve">займа.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2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случае нарушения Ответчиком сроков указанных в п.2 настоящего</w:t>
        <w:br w:type="textWrapping"/>
        <w:t xml:space="preserve">Соглашения, а также отказа от исполнения пункта 2, п.З Соглашения, Истец</w:t>
        <w:br w:type="textWrapping"/>
        <w:t xml:space="preserve">передает Соглашение на принудительное исполнение на основании</w:t>
        <w:br w:type="textWrapping"/>
        <w:t xml:space="preserve">исполнительного листа в порядке ст. 178 ГПК РК.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2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Судебные расходы в виде уплаченной государственной пошлины</w:t>
        <w:br w:type="textWrapping"/>
        <w:t xml:space="preserve">возвращаются Истцу в порядке пп. 4 п. 5 ст. 177 ГПК РК.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2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Правовые последствия заключения настоящего Соглашения разъяснены</w:t>
        <w:br w:type="textWrapping"/>
        <w:t xml:space="preserve">сторонам.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3" w:before="0" w:line="322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соглашение составлено в трех экземплярах, имеющих равную</w:t>
        <w:br w:type="textWrapping"/>
        <w:t xml:space="preserve">юридическую силу, по одному экземпляру для Сторон соглашения, один</w:t>
        <w:br w:type="textWrapping"/>
        <w:t xml:space="preserve">экземпляр представляется в материалы дела.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2"/>
        </w:tabs>
        <w:spacing w:after="32" w:before="0" w:line="2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Представитель</w:t>
        <w:tab/>
        <w:t xml:space="preserve">Ответчик: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7" w:before="0" w:line="2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Истца 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7" w:before="0" w:line="2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С: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7" w:before="0" w:line="2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Галымжан Турлыбекович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2527" w:right="0" w:firstLine="17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имени которого по доверенности</w:t>
      </w:r>
    </w:p>
    <w:p w:rsidR="00000000" w:rsidDel="00000000" w:rsidP="00000000" w:rsidRDefault="00000000" w:rsidRPr="00000000" w14:paraId="0000001B">
      <w:pPr>
        <w:widowControl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360" w:top="360" w:left="360" w:right="360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