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3D" w:rsidRPr="00914B82" w:rsidRDefault="00451B3D" w:rsidP="00451B3D">
      <w:pPr>
        <w:pStyle w:val="a6"/>
        <w:ind w:left="4253"/>
        <w:rPr>
          <w:b/>
          <w:color w:val="222222"/>
          <w:sz w:val="24"/>
          <w:szCs w:val="24"/>
          <w:shd w:val="clear" w:color="auto" w:fill="FFFFFF"/>
        </w:rPr>
      </w:pPr>
      <w:r w:rsidRPr="00914B82">
        <w:rPr>
          <w:b/>
          <w:sz w:val="24"/>
          <w:szCs w:val="24"/>
          <w:lang w:val="kk-KZ"/>
        </w:rPr>
        <w:t xml:space="preserve">В </w:t>
      </w:r>
      <w:r w:rsidR="001704C5">
        <w:rPr>
          <w:b/>
          <w:color w:val="222222"/>
          <w:sz w:val="24"/>
          <w:szCs w:val="24"/>
          <w:shd w:val="clear" w:color="auto" w:fill="FFFFFF"/>
        </w:rPr>
        <w:t>районный суд №____</w:t>
      </w:r>
      <w:bookmarkStart w:id="0" w:name="_GoBack"/>
      <w:bookmarkEnd w:id="0"/>
      <w:r w:rsidRPr="00914B82">
        <w:rPr>
          <w:b/>
          <w:color w:val="222222"/>
          <w:sz w:val="24"/>
          <w:szCs w:val="24"/>
          <w:shd w:val="clear" w:color="auto" w:fill="FFFFFF"/>
        </w:rPr>
        <w:t xml:space="preserve"> </w:t>
      </w:r>
      <w:proofErr w:type="spellStart"/>
      <w:r w:rsidRPr="00914B82">
        <w:rPr>
          <w:b/>
          <w:color w:val="222222"/>
          <w:sz w:val="24"/>
          <w:szCs w:val="24"/>
          <w:shd w:val="clear" w:color="auto" w:fill="FFFFFF"/>
        </w:rPr>
        <w:t>Алмалинского</w:t>
      </w:r>
      <w:proofErr w:type="spellEnd"/>
      <w:r w:rsidRPr="00914B82">
        <w:rPr>
          <w:b/>
          <w:color w:val="222222"/>
          <w:sz w:val="24"/>
          <w:szCs w:val="24"/>
          <w:shd w:val="clear" w:color="auto" w:fill="FFFFFF"/>
        </w:rPr>
        <w:t xml:space="preserve"> района</w:t>
      </w:r>
    </w:p>
    <w:p w:rsidR="00451B3D" w:rsidRPr="00914B82" w:rsidRDefault="00451B3D" w:rsidP="00451B3D">
      <w:pPr>
        <w:pStyle w:val="a6"/>
        <w:ind w:left="4253"/>
        <w:rPr>
          <w:b/>
          <w:sz w:val="24"/>
          <w:szCs w:val="24"/>
          <w:lang w:val="kk-KZ"/>
        </w:rPr>
      </w:pPr>
      <w:r w:rsidRPr="00914B82">
        <w:rPr>
          <w:b/>
          <w:sz w:val="24"/>
          <w:szCs w:val="24"/>
          <w:lang w:val="kk-KZ"/>
        </w:rPr>
        <w:t>города Алматы</w:t>
      </w:r>
    </w:p>
    <w:p w:rsidR="00451B3D" w:rsidRPr="00914B82" w:rsidRDefault="00451B3D" w:rsidP="00451B3D">
      <w:pPr>
        <w:spacing w:after="0"/>
        <w:ind w:left="4253"/>
        <w:jc w:val="both"/>
        <w:rPr>
          <w:rFonts w:ascii="Times New Roman" w:hAnsi="Times New Roman" w:cs="Times New Roman"/>
          <w:sz w:val="24"/>
          <w:szCs w:val="24"/>
        </w:rPr>
      </w:pPr>
      <w:r w:rsidRPr="00914B82">
        <w:rPr>
          <w:rFonts w:ascii="Times New Roman" w:hAnsi="Times New Roman" w:cs="Times New Roman"/>
          <w:b/>
          <w:sz w:val="24"/>
          <w:szCs w:val="24"/>
        </w:rPr>
        <w:t>от истца</w:t>
      </w:r>
      <w:r w:rsidRPr="00914B82">
        <w:rPr>
          <w:rFonts w:ascii="Times New Roman" w:hAnsi="Times New Roman" w:cs="Times New Roman"/>
          <w:sz w:val="24"/>
          <w:szCs w:val="24"/>
        </w:rPr>
        <w:t xml:space="preserve">: </w:t>
      </w:r>
      <w:r w:rsidR="00297B2B">
        <w:rPr>
          <w:rFonts w:ascii="Times New Roman" w:hAnsi="Times New Roman" w:cs="Times New Roman"/>
          <w:b/>
          <w:sz w:val="24"/>
          <w:szCs w:val="24"/>
        </w:rPr>
        <w:t>_________________________</w:t>
      </w:r>
    </w:p>
    <w:p w:rsidR="00451B3D" w:rsidRPr="00914B82" w:rsidRDefault="00451B3D" w:rsidP="00451B3D">
      <w:pPr>
        <w:spacing w:after="0"/>
        <w:ind w:left="4253"/>
        <w:jc w:val="both"/>
        <w:rPr>
          <w:rFonts w:ascii="Times New Roman" w:hAnsi="Times New Roman" w:cs="Times New Roman"/>
          <w:sz w:val="24"/>
          <w:szCs w:val="24"/>
        </w:rPr>
      </w:pPr>
      <w:r w:rsidRPr="00914B82">
        <w:rPr>
          <w:rFonts w:ascii="Times New Roman" w:hAnsi="Times New Roman" w:cs="Times New Roman"/>
          <w:sz w:val="24"/>
          <w:szCs w:val="24"/>
        </w:rPr>
        <w:t xml:space="preserve">ИИН </w:t>
      </w:r>
      <w:r w:rsidR="00297B2B">
        <w:rPr>
          <w:rFonts w:ascii="Times New Roman" w:hAnsi="Times New Roman" w:cs="Times New Roman"/>
          <w:sz w:val="24"/>
          <w:szCs w:val="24"/>
        </w:rPr>
        <w:t>_________________________</w:t>
      </w:r>
    </w:p>
    <w:p w:rsidR="00451B3D" w:rsidRPr="00914B82" w:rsidRDefault="00451B3D" w:rsidP="00451B3D">
      <w:pPr>
        <w:spacing w:after="0"/>
        <w:ind w:left="4253"/>
        <w:jc w:val="both"/>
        <w:rPr>
          <w:rFonts w:ascii="Times New Roman" w:hAnsi="Times New Roman" w:cs="Times New Roman"/>
          <w:sz w:val="24"/>
          <w:szCs w:val="24"/>
        </w:rPr>
      </w:pPr>
      <w:r w:rsidRPr="00914B82">
        <w:rPr>
          <w:rFonts w:ascii="Times New Roman" w:hAnsi="Times New Roman" w:cs="Times New Roman"/>
          <w:sz w:val="24"/>
          <w:szCs w:val="24"/>
        </w:rPr>
        <w:t>+7 </w:t>
      </w:r>
      <w:r w:rsidR="00297B2B">
        <w:rPr>
          <w:rFonts w:ascii="Times New Roman" w:hAnsi="Times New Roman" w:cs="Times New Roman"/>
          <w:sz w:val="24"/>
          <w:szCs w:val="24"/>
        </w:rPr>
        <w:t>___________________</w:t>
      </w:r>
    </w:p>
    <w:p w:rsidR="00451B3D" w:rsidRPr="00914B82" w:rsidRDefault="00451B3D" w:rsidP="00451B3D">
      <w:pPr>
        <w:spacing w:after="0"/>
        <w:ind w:left="4253"/>
        <w:jc w:val="both"/>
        <w:rPr>
          <w:rFonts w:ascii="Times New Roman" w:hAnsi="Times New Roman" w:cs="Times New Roman"/>
          <w:sz w:val="24"/>
          <w:szCs w:val="24"/>
        </w:rPr>
      </w:pPr>
      <w:r w:rsidRPr="00914B82">
        <w:rPr>
          <w:rFonts w:ascii="Times New Roman" w:hAnsi="Times New Roman" w:cs="Times New Roman"/>
          <w:b/>
          <w:sz w:val="24"/>
          <w:szCs w:val="24"/>
        </w:rPr>
        <w:t>ответчик по делу</w:t>
      </w:r>
      <w:r w:rsidRPr="00914B82">
        <w:rPr>
          <w:rFonts w:ascii="Times New Roman" w:hAnsi="Times New Roman" w:cs="Times New Roman"/>
          <w:sz w:val="24"/>
          <w:szCs w:val="24"/>
        </w:rPr>
        <w:t xml:space="preserve">: </w:t>
      </w:r>
      <w:r w:rsidRPr="00914B82">
        <w:rPr>
          <w:rFonts w:ascii="Times New Roman" w:hAnsi="Times New Roman" w:cs="Times New Roman"/>
          <w:b/>
          <w:sz w:val="24"/>
          <w:szCs w:val="24"/>
        </w:rPr>
        <w:t>ТОО «</w:t>
      </w:r>
      <w:r w:rsidR="00297B2B">
        <w:rPr>
          <w:rFonts w:ascii="Times New Roman" w:hAnsi="Times New Roman" w:cs="Times New Roman"/>
          <w:b/>
          <w:sz w:val="24"/>
          <w:szCs w:val="24"/>
        </w:rPr>
        <w:t>_________________________</w:t>
      </w:r>
      <w:r w:rsidRPr="00914B82">
        <w:rPr>
          <w:rFonts w:ascii="Times New Roman" w:hAnsi="Times New Roman" w:cs="Times New Roman"/>
          <w:b/>
          <w:sz w:val="24"/>
          <w:szCs w:val="24"/>
        </w:rPr>
        <w:t>»</w:t>
      </w:r>
    </w:p>
    <w:p w:rsidR="00451B3D" w:rsidRPr="00914B82" w:rsidRDefault="00451B3D" w:rsidP="00451B3D">
      <w:pPr>
        <w:spacing w:after="0"/>
        <w:ind w:left="4253"/>
        <w:jc w:val="both"/>
        <w:rPr>
          <w:rFonts w:ascii="Times New Roman" w:hAnsi="Times New Roman" w:cs="Times New Roman"/>
          <w:sz w:val="24"/>
          <w:szCs w:val="24"/>
        </w:rPr>
      </w:pPr>
      <w:r w:rsidRPr="00914B82">
        <w:rPr>
          <w:rFonts w:ascii="Times New Roman" w:hAnsi="Times New Roman" w:cs="Times New Roman"/>
          <w:sz w:val="24"/>
          <w:szCs w:val="24"/>
        </w:rPr>
        <w:t xml:space="preserve">БИН </w:t>
      </w:r>
      <w:r w:rsidR="00297B2B">
        <w:rPr>
          <w:rFonts w:ascii="Times New Roman" w:hAnsi="Times New Roman" w:cs="Times New Roman"/>
          <w:sz w:val="24"/>
          <w:szCs w:val="24"/>
        </w:rPr>
        <w:t>_________________________</w:t>
      </w:r>
    </w:p>
    <w:p w:rsidR="00451B3D" w:rsidRPr="00914B82" w:rsidRDefault="00451B3D" w:rsidP="00451B3D">
      <w:pPr>
        <w:pStyle w:val="a6"/>
        <w:ind w:left="4253"/>
        <w:rPr>
          <w:sz w:val="24"/>
          <w:szCs w:val="24"/>
        </w:rPr>
      </w:pPr>
      <w:r w:rsidRPr="00914B82">
        <w:rPr>
          <w:sz w:val="24"/>
          <w:szCs w:val="24"/>
        </w:rPr>
        <w:t>Адрес: г.</w:t>
      </w:r>
      <w:r w:rsidR="005C4016" w:rsidRPr="00914B82">
        <w:rPr>
          <w:sz w:val="24"/>
          <w:szCs w:val="24"/>
        </w:rPr>
        <w:t xml:space="preserve"> </w:t>
      </w:r>
      <w:r w:rsidRPr="00914B82">
        <w:rPr>
          <w:sz w:val="24"/>
          <w:szCs w:val="24"/>
        </w:rPr>
        <w:t>Алматы,</w:t>
      </w:r>
      <w:r w:rsidR="005C4016" w:rsidRPr="00914B82">
        <w:rPr>
          <w:sz w:val="24"/>
          <w:szCs w:val="24"/>
        </w:rPr>
        <w:t xml:space="preserve"> </w:t>
      </w:r>
      <w:r w:rsidR="00297B2B">
        <w:rPr>
          <w:sz w:val="24"/>
          <w:szCs w:val="24"/>
        </w:rPr>
        <w:t>_________________________</w:t>
      </w:r>
    </w:p>
    <w:p w:rsidR="00451B3D" w:rsidRPr="00914B82" w:rsidRDefault="00451B3D" w:rsidP="00451B3D">
      <w:pPr>
        <w:pStyle w:val="a6"/>
        <w:ind w:left="4248"/>
        <w:rPr>
          <w:b/>
          <w:sz w:val="24"/>
          <w:szCs w:val="24"/>
        </w:rPr>
      </w:pPr>
    </w:p>
    <w:p w:rsidR="00451B3D" w:rsidRPr="00914B82" w:rsidRDefault="00451B3D" w:rsidP="00451B3D">
      <w:pPr>
        <w:pStyle w:val="a6"/>
        <w:jc w:val="center"/>
        <w:rPr>
          <w:b/>
          <w:color w:val="000000" w:themeColor="text1"/>
          <w:sz w:val="24"/>
          <w:szCs w:val="24"/>
          <w:lang w:val="kk-KZ"/>
        </w:rPr>
      </w:pPr>
    </w:p>
    <w:p w:rsidR="00451B3D" w:rsidRPr="00914B82" w:rsidRDefault="00914B82" w:rsidP="00451B3D">
      <w:pPr>
        <w:pStyle w:val="a6"/>
        <w:jc w:val="center"/>
        <w:rPr>
          <w:b/>
          <w:color w:val="000000" w:themeColor="text1"/>
          <w:sz w:val="24"/>
          <w:szCs w:val="24"/>
          <w:lang w:val="kk-KZ"/>
        </w:rPr>
      </w:pPr>
      <w:r w:rsidRPr="00914B82">
        <w:rPr>
          <w:b/>
          <w:color w:val="000000" w:themeColor="text1"/>
          <w:sz w:val="24"/>
          <w:szCs w:val="24"/>
          <w:lang w:val="kk-KZ"/>
        </w:rPr>
        <w:t>Исковое заявление</w:t>
      </w:r>
    </w:p>
    <w:p w:rsidR="00914B82" w:rsidRPr="00914B82" w:rsidRDefault="00914B82" w:rsidP="00451B3D">
      <w:pPr>
        <w:pStyle w:val="a6"/>
        <w:jc w:val="center"/>
        <w:rPr>
          <w:color w:val="000000" w:themeColor="text1"/>
          <w:sz w:val="24"/>
          <w:szCs w:val="24"/>
          <w:lang w:val="kk-KZ"/>
        </w:rPr>
      </w:pPr>
      <w:r w:rsidRPr="00914B82">
        <w:rPr>
          <w:color w:val="000000" w:themeColor="text1"/>
          <w:sz w:val="24"/>
          <w:szCs w:val="24"/>
          <w:lang w:val="kk-KZ"/>
        </w:rPr>
        <w:t>о признании реализации заложенного имущество незаконной</w:t>
      </w:r>
    </w:p>
    <w:p w:rsidR="00451B3D" w:rsidRPr="00914B82" w:rsidRDefault="00451B3D" w:rsidP="00451B3D">
      <w:pPr>
        <w:pStyle w:val="a6"/>
        <w:jc w:val="center"/>
        <w:rPr>
          <w:sz w:val="24"/>
          <w:szCs w:val="24"/>
        </w:rPr>
      </w:pPr>
    </w:p>
    <w:p w:rsidR="00451B3D" w:rsidRPr="00914B82" w:rsidRDefault="00451B3D" w:rsidP="005C4016">
      <w:pPr>
        <w:pStyle w:val="a4"/>
        <w:shd w:val="clear" w:color="auto" w:fill="FFFFFF"/>
        <w:spacing w:before="0" w:beforeAutospacing="0" w:after="0" w:afterAutospacing="0"/>
        <w:ind w:firstLine="567"/>
        <w:jc w:val="both"/>
        <w:rPr>
          <w:rFonts w:eastAsiaTheme="minorHAnsi"/>
          <w:lang w:eastAsia="en-US"/>
        </w:rPr>
      </w:pPr>
      <w:r w:rsidRPr="00914B82">
        <w:t xml:space="preserve">В Вашем производстве имеется гражданское дело № </w:t>
      </w:r>
      <w:r w:rsidR="00297B2B">
        <w:t>_________________________ от __.02.20__</w:t>
      </w:r>
      <w:r w:rsidRPr="00914B82">
        <w:t xml:space="preserve"> года </w:t>
      </w:r>
      <w:r w:rsidRPr="00914B82">
        <w:rPr>
          <w:rFonts w:eastAsiaTheme="minorHAnsi"/>
          <w:lang w:eastAsia="en-US"/>
        </w:rPr>
        <w:t xml:space="preserve">по исковому заявлению </w:t>
      </w:r>
      <w:r w:rsidR="00297B2B">
        <w:rPr>
          <w:shd w:val="clear" w:color="auto" w:fill="FFFFFF"/>
        </w:rPr>
        <w:t>_________________________</w:t>
      </w:r>
      <w:r w:rsidRPr="00914B82">
        <w:t xml:space="preserve"> (</w:t>
      </w:r>
      <w:r w:rsidRPr="00914B82">
        <w:rPr>
          <w:shd w:val="clear" w:color="auto" w:fill="FFFFFF"/>
          <w:lang w:val="kk-KZ"/>
        </w:rPr>
        <w:t>далее – Истец)</w:t>
      </w:r>
      <w:r w:rsidRPr="00914B82">
        <w:rPr>
          <w:rFonts w:eastAsiaTheme="minorHAnsi"/>
          <w:lang w:eastAsia="en-US"/>
        </w:rPr>
        <w:t xml:space="preserve"> к </w:t>
      </w:r>
      <w:r w:rsidRPr="00914B82">
        <w:rPr>
          <w:rStyle w:val="a7"/>
          <w:rFonts w:eastAsiaTheme="minorEastAsia"/>
          <w:b w:val="0"/>
          <w:sz w:val="24"/>
          <w:szCs w:val="24"/>
        </w:rPr>
        <w:t>ТОО «</w:t>
      </w:r>
      <w:r w:rsidR="00297B2B">
        <w:rPr>
          <w:rStyle w:val="a7"/>
          <w:rFonts w:eastAsiaTheme="minorEastAsia"/>
          <w:b w:val="0"/>
          <w:sz w:val="24"/>
          <w:szCs w:val="24"/>
        </w:rPr>
        <w:t>_________________________</w:t>
      </w:r>
      <w:r w:rsidRPr="00914B82">
        <w:rPr>
          <w:rStyle w:val="a7"/>
          <w:rFonts w:eastAsiaTheme="minorEastAsia"/>
          <w:b w:val="0"/>
          <w:sz w:val="24"/>
          <w:szCs w:val="24"/>
        </w:rPr>
        <w:t>» (далее – Ответчик)</w:t>
      </w:r>
      <w:r w:rsidRPr="00914B82">
        <w:rPr>
          <w:rFonts w:eastAsiaTheme="minorHAnsi"/>
          <w:b/>
          <w:lang w:eastAsia="en-US"/>
        </w:rPr>
        <w:t xml:space="preserve"> </w:t>
      </w:r>
      <w:r w:rsidRPr="00914B82">
        <w:t xml:space="preserve">о признании </w:t>
      </w:r>
      <w:proofErr w:type="gramStart"/>
      <w:r w:rsidRPr="00914B82">
        <w:t>недействительным</w:t>
      </w:r>
      <w:proofErr w:type="gramEnd"/>
      <w:r w:rsidRPr="00914B82">
        <w:t xml:space="preserve"> залогового билета, обязать возвратить движимое имущество</w:t>
      </w:r>
      <w:r w:rsidRPr="00914B82">
        <w:rPr>
          <w:rFonts w:eastAsiaTheme="minorHAnsi"/>
          <w:lang w:eastAsia="en-US"/>
        </w:rPr>
        <w:t xml:space="preserve">. </w:t>
      </w:r>
    </w:p>
    <w:p w:rsidR="00451B3D" w:rsidRPr="00914B82" w:rsidRDefault="00451B3D" w:rsidP="00451B3D">
      <w:pPr>
        <w:pStyle w:val="a4"/>
        <w:shd w:val="clear" w:color="auto" w:fill="FFFFFF"/>
        <w:spacing w:before="0" w:beforeAutospacing="0" w:after="0" w:afterAutospacing="0"/>
        <w:ind w:firstLine="708"/>
        <w:jc w:val="both"/>
      </w:pPr>
      <w:r w:rsidRPr="00914B82">
        <w:rPr>
          <w:rStyle w:val="s1"/>
          <w:bCs/>
          <w:shd w:val="clear" w:color="auto" w:fill="FFFFFF"/>
        </w:rPr>
        <w:t xml:space="preserve">Как я уже указывал ранее, </w:t>
      </w:r>
      <w:r w:rsidR="00297B2B">
        <w:t>__.10.20__</w:t>
      </w:r>
      <w:r w:rsidRPr="00914B82">
        <w:t xml:space="preserve"> года я обратился в </w:t>
      </w:r>
      <w:r w:rsidRPr="00914B82">
        <w:rPr>
          <w:rStyle w:val="a7"/>
          <w:rFonts w:eastAsiaTheme="minorEastAsia"/>
          <w:b w:val="0"/>
          <w:sz w:val="24"/>
          <w:szCs w:val="24"/>
        </w:rPr>
        <w:t>ТОО «</w:t>
      </w:r>
      <w:r w:rsidR="00297B2B">
        <w:rPr>
          <w:rStyle w:val="a7"/>
          <w:rFonts w:eastAsiaTheme="minorEastAsia"/>
          <w:b w:val="0"/>
          <w:sz w:val="24"/>
          <w:szCs w:val="24"/>
        </w:rPr>
        <w:t>_________________________</w:t>
      </w:r>
      <w:r w:rsidRPr="00914B82">
        <w:rPr>
          <w:rStyle w:val="a7"/>
          <w:rFonts w:eastAsiaTheme="minorEastAsia"/>
          <w:b w:val="0"/>
          <w:sz w:val="24"/>
          <w:szCs w:val="24"/>
        </w:rPr>
        <w:t xml:space="preserve">» с целью получения займа в размере 200 000 тенге. </w:t>
      </w:r>
      <w:r w:rsidRPr="00914B82">
        <w:t xml:space="preserve">В соответствии с Залоговым билетом № </w:t>
      </w:r>
      <w:r w:rsidR="00297B2B">
        <w:t>_________________________ от __.10.20__</w:t>
      </w:r>
      <w:r w:rsidRPr="00914B82">
        <w:t xml:space="preserve"> года, выданным на имя </w:t>
      </w:r>
      <w:r w:rsidR="00297B2B">
        <w:t>_________________________</w:t>
      </w:r>
      <w:r w:rsidRPr="00914B82">
        <w:t xml:space="preserve">, мной в качестве залога было передано: </w:t>
      </w:r>
    </w:p>
    <w:p w:rsidR="00451B3D" w:rsidRPr="00914B82" w:rsidRDefault="00451B3D" w:rsidP="00451B3D">
      <w:pPr>
        <w:pStyle w:val="a4"/>
        <w:numPr>
          <w:ilvl w:val="0"/>
          <w:numId w:val="1"/>
        </w:numPr>
        <w:shd w:val="clear" w:color="auto" w:fill="FFFFFF"/>
        <w:spacing w:before="0" w:beforeAutospacing="0" w:after="0" w:afterAutospacing="0"/>
        <w:jc w:val="both"/>
      </w:pPr>
      <w:r w:rsidRPr="00914B82">
        <w:t xml:space="preserve">Золотое кольцо </w:t>
      </w:r>
      <w:r w:rsidR="00297B2B">
        <w:t>_________________________</w:t>
      </w:r>
      <w:r w:rsidRPr="00914B82">
        <w:t>весом около 20грамм 750 пробы;</w:t>
      </w:r>
    </w:p>
    <w:p w:rsidR="00451B3D" w:rsidRPr="00914B82" w:rsidRDefault="00451B3D" w:rsidP="00451B3D">
      <w:pPr>
        <w:pStyle w:val="a4"/>
        <w:numPr>
          <w:ilvl w:val="0"/>
          <w:numId w:val="1"/>
        </w:numPr>
        <w:shd w:val="clear" w:color="auto" w:fill="FFFFFF"/>
        <w:spacing w:before="0" w:beforeAutospacing="0" w:after="0" w:afterAutospacing="0"/>
        <w:jc w:val="both"/>
        <w:rPr>
          <w:rStyle w:val="s1"/>
          <w:bCs/>
          <w:color w:val="000000"/>
          <w:shd w:val="clear" w:color="auto" w:fill="FFFFFF"/>
        </w:rPr>
      </w:pPr>
      <w:r w:rsidRPr="00914B82">
        <w:rPr>
          <w:rStyle w:val="s1"/>
          <w:bCs/>
          <w:shd w:val="clear" w:color="auto" w:fill="FFFFFF"/>
        </w:rPr>
        <w:t xml:space="preserve">Наручные часы </w:t>
      </w:r>
      <w:r w:rsidR="00297B2B">
        <w:rPr>
          <w:rStyle w:val="s1"/>
          <w:bCs/>
          <w:shd w:val="clear" w:color="auto" w:fill="FFFFFF"/>
        </w:rPr>
        <w:t>_________________________</w:t>
      </w:r>
      <w:r w:rsidRPr="00914B82">
        <w:rPr>
          <w:rStyle w:val="s1"/>
          <w:bCs/>
          <w:shd w:val="clear" w:color="auto" w:fill="FFFFFF"/>
        </w:rPr>
        <w:t>стальные.</w:t>
      </w:r>
    </w:p>
    <w:p w:rsidR="00451B3D" w:rsidRPr="00914B82" w:rsidRDefault="00451B3D" w:rsidP="00451B3D">
      <w:pPr>
        <w:pStyle w:val="a4"/>
        <w:shd w:val="clear" w:color="auto" w:fill="FFFFFF"/>
        <w:spacing w:before="0" w:beforeAutospacing="0" w:after="0" w:afterAutospacing="0"/>
        <w:ind w:firstLine="708"/>
        <w:jc w:val="both"/>
        <w:rPr>
          <w:rStyle w:val="s1"/>
          <w:bCs/>
          <w:shd w:val="clear" w:color="auto" w:fill="FFFFFF"/>
        </w:rPr>
      </w:pPr>
      <w:r w:rsidRPr="00914B82">
        <w:rPr>
          <w:rStyle w:val="s1"/>
          <w:bCs/>
          <w:shd w:val="clear" w:color="auto" w:fill="FFFFFF"/>
        </w:rPr>
        <w:t xml:space="preserve">Золотое кольцо оценили в 500 долларов (все расчеты в ломбарде вели в долларах) и сказали, что сразу же высчитают с 500 долларов 50 долларов в качестве вознаграждения за первый месяц пользования кредитом, и что получу 450 долларов = 163 000 тенге. Я надеялся, что оценят дороже, так как это кольцо бренда </w:t>
      </w:r>
      <w:proofErr w:type="spellStart"/>
      <w:r w:rsidRPr="00914B82">
        <w:rPr>
          <w:rStyle w:val="s1"/>
          <w:bCs/>
          <w:shd w:val="clear" w:color="auto" w:fill="FFFFFF"/>
        </w:rPr>
        <w:t>Audemars</w:t>
      </w:r>
      <w:proofErr w:type="spellEnd"/>
      <w:r w:rsidRPr="00914B82">
        <w:rPr>
          <w:rStyle w:val="s1"/>
          <w:bCs/>
          <w:shd w:val="clear" w:color="auto" w:fill="FFFFFF"/>
        </w:rPr>
        <w:t xml:space="preserve"> </w:t>
      </w:r>
      <w:proofErr w:type="spellStart"/>
      <w:r w:rsidRPr="00914B82">
        <w:rPr>
          <w:rStyle w:val="s1"/>
          <w:bCs/>
          <w:shd w:val="clear" w:color="auto" w:fill="FFFFFF"/>
        </w:rPr>
        <w:t>Piqiet</w:t>
      </w:r>
      <w:proofErr w:type="spellEnd"/>
      <w:r w:rsidRPr="00914B82">
        <w:rPr>
          <w:rStyle w:val="s1"/>
          <w:bCs/>
          <w:shd w:val="clear" w:color="auto" w:fill="FFFFFF"/>
        </w:rPr>
        <w:t xml:space="preserve"> из коллекции часов </w:t>
      </w:r>
      <w:proofErr w:type="spellStart"/>
      <w:r w:rsidRPr="00914B82">
        <w:rPr>
          <w:rStyle w:val="s1"/>
          <w:bCs/>
          <w:shd w:val="clear" w:color="auto" w:fill="FFFFFF"/>
        </w:rPr>
        <w:t>Royal</w:t>
      </w:r>
      <w:proofErr w:type="spellEnd"/>
      <w:r w:rsidRPr="00914B82">
        <w:rPr>
          <w:rStyle w:val="s1"/>
          <w:bCs/>
          <w:shd w:val="clear" w:color="auto" w:fill="FFFFFF"/>
        </w:rPr>
        <w:t xml:space="preserve"> </w:t>
      </w:r>
      <w:proofErr w:type="spellStart"/>
      <w:r w:rsidRPr="00914B82">
        <w:rPr>
          <w:rStyle w:val="s1"/>
          <w:bCs/>
          <w:shd w:val="clear" w:color="auto" w:fill="FFFFFF"/>
        </w:rPr>
        <w:t>Oak</w:t>
      </w:r>
      <w:proofErr w:type="spellEnd"/>
      <w:r w:rsidRPr="00914B82">
        <w:rPr>
          <w:rStyle w:val="s1"/>
          <w:bCs/>
          <w:shd w:val="clear" w:color="auto" w:fill="FFFFFF"/>
        </w:rPr>
        <w:t xml:space="preserve"> </w:t>
      </w:r>
      <w:proofErr w:type="spellStart"/>
      <w:r w:rsidRPr="00914B82">
        <w:rPr>
          <w:rStyle w:val="s1"/>
          <w:bCs/>
          <w:shd w:val="clear" w:color="auto" w:fill="FFFFFF"/>
        </w:rPr>
        <w:t>O</w:t>
      </w:r>
      <w:r w:rsidR="001704C5">
        <w:rPr>
          <w:rStyle w:val="s1"/>
          <w:bCs/>
          <w:shd w:val="clear" w:color="auto" w:fill="FFFFFF"/>
        </w:rPr>
        <w:t>ffshore</w:t>
      </w:r>
      <w:proofErr w:type="spellEnd"/>
      <w:r w:rsidR="001704C5">
        <w:rPr>
          <w:rStyle w:val="s1"/>
          <w:bCs/>
          <w:shd w:val="clear" w:color="auto" w:fill="FFFFFF"/>
        </w:rPr>
        <w:t xml:space="preserve"> и его мы покупали в 20__</w:t>
      </w:r>
      <w:r w:rsidRPr="00914B82">
        <w:rPr>
          <w:rStyle w:val="s1"/>
          <w:bCs/>
          <w:shd w:val="clear" w:color="auto" w:fill="FFFFFF"/>
        </w:rPr>
        <w:t xml:space="preserve"> годах за 8 000 долларов, там были еще бриллианты, но оценщик ломбарда оценил как лом, объясняя, что камни не оценивают. При этом эксперт ломбарда подтвердил, что это дорогая марка и кольцо, а по бренд названиям принимают только часы, часы этой коллекции стоят от 45 000 долларов. Спросили, какую сумму хочу получить, я ответил, что 200 000 тенге. Но ломбард отказал предоставить кредит в размере 200 000 тенге за кольцо, и предложили выкупить его у меня. Я сказал, что оно не продается. Далее я предложил оставить еще свои наручные часы </w:t>
      </w:r>
      <w:r w:rsidR="00297B2B">
        <w:rPr>
          <w:rStyle w:val="s1"/>
          <w:bCs/>
          <w:shd w:val="clear" w:color="auto" w:fill="FFFFFF"/>
        </w:rPr>
        <w:t>_________________________</w:t>
      </w:r>
      <w:r w:rsidRPr="00914B82">
        <w:rPr>
          <w:rStyle w:val="s1"/>
          <w:bCs/>
          <w:shd w:val="clear" w:color="auto" w:fill="FFFFFF"/>
        </w:rPr>
        <w:t xml:space="preserve">стальные, которые ранее не собирался закладывать и носил сам. Часы я покупал за 3500 долларов США. Коробку и документы от кольца </w:t>
      </w:r>
      <w:proofErr w:type="spellStart"/>
      <w:r w:rsidRPr="00914B82">
        <w:rPr>
          <w:rStyle w:val="s1"/>
          <w:bCs/>
          <w:shd w:val="clear" w:color="auto" w:fill="FFFFFF"/>
        </w:rPr>
        <w:t>Audemar</w:t>
      </w:r>
      <w:proofErr w:type="spellEnd"/>
      <w:r w:rsidRPr="00914B82">
        <w:rPr>
          <w:rStyle w:val="s1"/>
          <w:bCs/>
          <w:shd w:val="clear" w:color="auto" w:fill="FFFFFF"/>
        </w:rPr>
        <w:t xml:space="preserve"> </w:t>
      </w:r>
      <w:proofErr w:type="spellStart"/>
      <w:r w:rsidRPr="00914B82">
        <w:rPr>
          <w:rStyle w:val="s1"/>
          <w:bCs/>
          <w:shd w:val="clear" w:color="auto" w:fill="FFFFFF"/>
        </w:rPr>
        <w:t>Piquet</w:t>
      </w:r>
      <w:proofErr w:type="spellEnd"/>
      <w:r w:rsidRPr="00914B82">
        <w:rPr>
          <w:rStyle w:val="s1"/>
          <w:bCs/>
          <w:shd w:val="clear" w:color="auto" w:fill="FFFFFF"/>
        </w:rPr>
        <w:t xml:space="preserve"> не смог найти, так как при переезде в 2015 году с частного дома на квартиру много коробок от техники и других изделий оставил дома, где дети родственников игрались как со шкатулкой и потеряли. А от часов </w:t>
      </w:r>
      <w:r w:rsidR="00297B2B">
        <w:rPr>
          <w:rStyle w:val="s1"/>
          <w:bCs/>
          <w:shd w:val="clear" w:color="auto" w:fill="FFFFFF"/>
        </w:rPr>
        <w:t>_________________________</w:t>
      </w:r>
      <w:r w:rsidRPr="00914B82">
        <w:rPr>
          <w:rStyle w:val="s1"/>
          <w:bCs/>
          <w:shd w:val="clear" w:color="auto" w:fill="FFFFFF"/>
        </w:rPr>
        <w:t xml:space="preserve">нашел. За часы и кольцо Ломбард согласился дать 600 долларов, что по курсу 316,15 тенге на тот момент равняется 216 690 тенге. Также сотрудники ломбарда сказали, что сразу же удержат за месяц вперед вознаграждение за пользование </w:t>
      </w:r>
      <w:proofErr w:type="spellStart"/>
      <w:r w:rsidRPr="00914B82">
        <w:rPr>
          <w:rStyle w:val="s1"/>
          <w:bCs/>
          <w:shd w:val="clear" w:color="auto" w:fill="FFFFFF"/>
        </w:rPr>
        <w:t>зкредитом</w:t>
      </w:r>
      <w:proofErr w:type="spellEnd"/>
      <w:r w:rsidRPr="00914B82">
        <w:rPr>
          <w:rStyle w:val="s1"/>
          <w:bCs/>
          <w:shd w:val="clear" w:color="auto" w:fill="FFFFFF"/>
        </w:rPr>
        <w:t xml:space="preserve"> в сумме 21 669 тенге, и в итоге я получу 195 021 тенге. Меня данная сумма устраивала и я согласился. Таким </w:t>
      </w:r>
      <w:proofErr w:type="gramStart"/>
      <w:r w:rsidRPr="00914B82">
        <w:rPr>
          <w:rStyle w:val="s1"/>
          <w:bCs/>
          <w:shd w:val="clear" w:color="auto" w:fill="FFFFFF"/>
        </w:rPr>
        <w:t>образом</w:t>
      </w:r>
      <w:proofErr w:type="gramEnd"/>
      <w:r w:rsidRPr="00914B82">
        <w:rPr>
          <w:rStyle w:val="s1"/>
          <w:bCs/>
          <w:shd w:val="clear" w:color="auto" w:fill="FFFFFF"/>
        </w:rPr>
        <w:t xml:space="preserve"> по Залоговому билету </w:t>
      </w:r>
      <w:r w:rsidRPr="00914B82">
        <w:t xml:space="preserve">№ </w:t>
      </w:r>
      <w:r w:rsidR="00297B2B">
        <w:t>_________________________ от __.10.20__</w:t>
      </w:r>
      <w:r w:rsidRPr="00914B82">
        <w:t xml:space="preserve"> года я получил </w:t>
      </w:r>
      <w:r w:rsidRPr="00914B82">
        <w:rPr>
          <w:rStyle w:val="s1"/>
          <w:bCs/>
          <w:shd w:val="clear" w:color="auto" w:fill="FFFFFF"/>
        </w:rPr>
        <w:t>195 021 тенге.</w:t>
      </w:r>
    </w:p>
    <w:p w:rsidR="00451B3D" w:rsidRPr="00914B82" w:rsidRDefault="00451B3D" w:rsidP="00451B3D">
      <w:pPr>
        <w:pStyle w:val="a4"/>
        <w:shd w:val="clear" w:color="auto" w:fill="FFFFFF"/>
        <w:spacing w:before="0" w:beforeAutospacing="0" w:after="0" w:afterAutospacing="0"/>
        <w:ind w:firstLine="708"/>
        <w:jc w:val="both"/>
        <w:rPr>
          <w:rStyle w:val="s1"/>
          <w:bCs/>
          <w:shd w:val="clear" w:color="auto" w:fill="FFFFFF"/>
        </w:rPr>
      </w:pPr>
      <w:r w:rsidRPr="00914B82">
        <w:rPr>
          <w:rStyle w:val="s1"/>
          <w:bCs/>
          <w:shd w:val="clear" w:color="auto" w:fill="FFFFFF"/>
        </w:rPr>
        <w:t>Уважаемый Суд, хочу обратить ваше внимание на то, что в Залоговом билете в графе «дата возврата</w:t>
      </w:r>
      <w:r w:rsidR="00297B2B">
        <w:rPr>
          <w:rStyle w:val="s1"/>
          <w:bCs/>
          <w:shd w:val="clear" w:color="auto" w:fill="FFFFFF"/>
        </w:rPr>
        <w:t xml:space="preserve"> кредита» указано __ ноября 20__</w:t>
      </w:r>
      <w:r w:rsidRPr="00914B82">
        <w:rPr>
          <w:rStyle w:val="s1"/>
          <w:bCs/>
          <w:shd w:val="clear" w:color="auto" w:fill="FFFFFF"/>
        </w:rPr>
        <w:t xml:space="preserve"> года, а в гра</w:t>
      </w:r>
      <w:r w:rsidR="00297B2B">
        <w:rPr>
          <w:rStyle w:val="s1"/>
          <w:bCs/>
          <w:shd w:val="clear" w:color="auto" w:fill="FFFFFF"/>
        </w:rPr>
        <w:t>фе «количество дней залога» - __</w:t>
      </w:r>
      <w:r w:rsidRPr="00914B82">
        <w:rPr>
          <w:rStyle w:val="s1"/>
          <w:bCs/>
          <w:shd w:val="clear" w:color="auto" w:fill="FFFFFF"/>
        </w:rPr>
        <w:t xml:space="preserve"> день, хотя сумма вознаграждения была удержана за 30 дней, из расчета 0,333% (721,611 тенге) за каждый день = 21 690 тенге. Следовательно, датой возврата</w:t>
      </w:r>
      <w:r w:rsidR="001704C5">
        <w:rPr>
          <w:rStyle w:val="s1"/>
          <w:bCs/>
          <w:shd w:val="clear" w:color="auto" w:fill="FFFFFF"/>
        </w:rPr>
        <w:t xml:space="preserve"> кредита является __ ноября 20__</w:t>
      </w:r>
      <w:r w:rsidRPr="00914B82">
        <w:rPr>
          <w:rStyle w:val="s1"/>
          <w:bCs/>
          <w:shd w:val="clear" w:color="auto" w:fill="FFFFFF"/>
        </w:rPr>
        <w:t xml:space="preserve"> года.</w:t>
      </w:r>
    </w:p>
    <w:p w:rsidR="00451B3D" w:rsidRPr="00914B82" w:rsidRDefault="00297B2B" w:rsidP="00451B3D">
      <w:pPr>
        <w:pStyle w:val="a4"/>
        <w:shd w:val="clear" w:color="auto" w:fill="FFFFFF"/>
        <w:spacing w:before="0" w:beforeAutospacing="0" w:after="0" w:afterAutospacing="0"/>
        <w:ind w:firstLine="708"/>
        <w:jc w:val="both"/>
        <w:rPr>
          <w:rStyle w:val="s1"/>
          <w:bCs/>
          <w:shd w:val="clear" w:color="auto" w:fill="FFFFFF"/>
        </w:rPr>
      </w:pPr>
      <w:r>
        <w:rPr>
          <w:rStyle w:val="s1"/>
          <w:bCs/>
          <w:shd w:val="clear" w:color="auto" w:fill="FFFFFF"/>
        </w:rPr>
        <w:t>__ декабря 20__</w:t>
      </w:r>
      <w:r w:rsidR="00451B3D" w:rsidRPr="00914B82">
        <w:rPr>
          <w:rStyle w:val="s1"/>
          <w:bCs/>
          <w:shd w:val="clear" w:color="auto" w:fill="FFFFFF"/>
        </w:rPr>
        <w:t xml:space="preserve"> года я оплатил 40 000 тенге с учетом штрафов и продлил кр</w:t>
      </w:r>
      <w:r>
        <w:rPr>
          <w:rStyle w:val="s1"/>
          <w:bCs/>
          <w:shd w:val="clear" w:color="auto" w:fill="FFFFFF"/>
        </w:rPr>
        <w:t>едит еще на месяц, то есть до __ января 20__</w:t>
      </w:r>
      <w:r w:rsidR="00451B3D" w:rsidRPr="00914B82">
        <w:rPr>
          <w:rStyle w:val="s1"/>
          <w:bCs/>
          <w:shd w:val="clear" w:color="auto" w:fill="FFFFFF"/>
        </w:rPr>
        <w:t xml:space="preserve"> года. </w:t>
      </w:r>
      <w:proofErr w:type="gramStart"/>
      <w:r w:rsidR="00451B3D" w:rsidRPr="00914B82">
        <w:rPr>
          <w:rStyle w:val="s1"/>
          <w:bCs/>
          <w:shd w:val="clear" w:color="auto" w:fill="FFFFFF"/>
        </w:rPr>
        <w:t>Также в пп.14) п.21 Правил осуществления торговой деятельности ломбардов, утвержденных совместным приказом Министра внутренних дел Республ</w:t>
      </w:r>
      <w:r>
        <w:rPr>
          <w:rStyle w:val="s1"/>
          <w:bCs/>
          <w:shd w:val="clear" w:color="auto" w:fill="FFFFFF"/>
        </w:rPr>
        <w:t>ики Казахстан от __ августа 20__</w:t>
      </w:r>
      <w:r w:rsidR="001704C5">
        <w:rPr>
          <w:rStyle w:val="s1"/>
          <w:bCs/>
          <w:shd w:val="clear" w:color="auto" w:fill="FFFFFF"/>
        </w:rPr>
        <w:t xml:space="preserve"> года № ___</w:t>
      </w:r>
      <w:r w:rsidR="00451B3D" w:rsidRPr="00914B82">
        <w:rPr>
          <w:rStyle w:val="s1"/>
          <w:bCs/>
          <w:shd w:val="clear" w:color="auto" w:fill="FFFFFF"/>
        </w:rPr>
        <w:t xml:space="preserve"> и Министра национальной экон</w:t>
      </w:r>
      <w:r>
        <w:rPr>
          <w:rStyle w:val="s1"/>
          <w:bCs/>
          <w:shd w:val="clear" w:color="auto" w:fill="FFFFFF"/>
        </w:rPr>
        <w:t>омики Республики Казахстан от __ августа 20__ года № __</w:t>
      </w:r>
      <w:r w:rsidR="00451B3D" w:rsidRPr="00914B82">
        <w:rPr>
          <w:rStyle w:val="s1"/>
          <w:bCs/>
          <w:shd w:val="clear" w:color="auto" w:fill="FFFFFF"/>
        </w:rPr>
        <w:t xml:space="preserve">, указана обязанность ломбарда по хранению предмета залога в течение одного месяца по истечении </w:t>
      </w:r>
      <w:r w:rsidR="00451B3D" w:rsidRPr="00914B82">
        <w:rPr>
          <w:rStyle w:val="s1"/>
          <w:bCs/>
          <w:shd w:val="clear" w:color="auto" w:fill="FFFFFF"/>
        </w:rPr>
        <w:lastRenderedPageBreak/>
        <w:t>срока погашения займа в случае неисполнения заемщиком обязательств перед ломбардом.</w:t>
      </w:r>
      <w:proofErr w:type="gramEnd"/>
      <w:r w:rsidR="00451B3D" w:rsidRPr="00914B82">
        <w:rPr>
          <w:rStyle w:val="s1"/>
          <w:bCs/>
          <w:shd w:val="clear" w:color="auto" w:fill="FFFFFF"/>
        </w:rPr>
        <w:t xml:space="preserve"> Таким образом, ломбард, по законодательству Республики Казахстан, обязан был хр</w:t>
      </w:r>
      <w:r>
        <w:rPr>
          <w:rStyle w:val="s1"/>
          <w:bCs/>
          <w:shd w:val="clear" w:color="auto" w:fill="FFFFFF"/>
        </w:rPr>
        <w:t>анить заложенное имущество до __ февраля 20__</w:t>
      </w:r>
      <w:r w:rsidR="00451B3D" w:rsidRPr="00914B82">
        <w:rPr>
          <w:rStyle w:val="s1"/>
          <w:bCs/>
          <w:shd w:val="clear" w:color="auto" w:fill="FFFFFF"/>
        </w:rPr>
        <w:t xml:space="preserve"> года.</w:t>
      </w:r>
    </w:p>
    <w:p w:rsidR="00451B3D" w:rsidRPr="00914B82" w:rsidRDefault="00451B3D" w:rsidP="00451B3D">
      <w:pPr>
        <w:pStyle w:val="a4"/>
        <w:shd w:val="clear" w:color="auto" w:fill="FFFFFF"/>
        <w:spacing w:before="0" w:beforeAutospacing="0" w:after="0" w:afterAutospacing="0"/>
        <w:ind w:firstLine="708"/>
        <w:jc w:val="both"/>
        <w:rPr>
          <w:rStyle w:val="s1"/>
          <w:bCs/>
          <w:shd w:val="clear" w:color="auto" w:fill="FFFFFF"/>
        </w:rPr>
      </w:pPr>
      <w:r w:rsidRPr="00914B82">
        <w:rPr>
          <w:rStyle w:val="s1"/>
          <w:bCs/>
          <w:shd w:val="clear" w:color="auto" w:fill="FFFFFF"/>
        </w:rPr>
        <w:t>Однако ломбард в отзыве на исковое заявление указывает, ч</w:t>
      </w:r>
      <w:r w:rsidR="001704C5">
        <w:rPr>
          <w:rStyle w:val="s1"/>
          <w:bCs/>
          <w:shd w:val="clear" w:color="auto" w:fill="FFFFFF"/>
        </w:rPr>
        <w:t>то я пролонгировал до __.12.20__</w:t>
      </w:r>
      <w:r w:rsidRPr="00914B82">
        <w:rPr>
          <w:rStyle w:val="s1"/>
          <w:bCs/>
          <w:shd w:val="clear" w:color="auto" w:fill="FFFFFF"/>
        </w:rPr>
        <w:t xml:space="preserve"> года, оплатив 40000 тенге, что не соответствует действительности. Если производить расчеты по Залоговому билету, то сумма процентов в день составляет 721,611 тенге, сумма штрафа также 721,611 тенге в день. Таким образом, я за 30 дней*на 721,611= 21 649 тенге оплатил за месяц, и где-то  за 25 дней по 721,611 тенге просрочки </w:t>
      </w:r>
      <w:proofErr w:type="gramStart"/>
      <w:r w:rsidRPr="00914B82">
        <w:rPr>
          <w:rStyle w:val="s1"/>
          <w:bCs/>
          <w:shd w:val="clear" w:color="auto" w:fill="FFFFFF"/>
        </w:rPr>
        <w:t>оплатил штраф 18310</w:t>
      </w:r>
      <w:proofErr w:type="gramEnd"/>
      <w:r w:rsidRPr="00914B82">
        <w:rPr>
          <w:rStyle w:val="s1"/>
          <w:bCs/>
          <w:shd w:val="clear" w:color="auto" w:fill="FFFFFF"/>
        </w:rPr>
        <w:t xml:space="preserve"> тенге. Таким образом, я п</w:t>
      </w:r>
      <w:r w:rsidR="001704C5">
        <w:rPr>
          <w:rStyle w:val="s1"/>
          <w:bCs/>
          <w:shd w:val="clear" w:color="auto" w:fill="FFFFFF"/>
        </w:rPr>
        <w:t>родлил кредит до __ января 20__</w:t>
      </w:r>
      <w:r w:rsidRPr="00914B82">
        <w:rPr>
          <w:rStyle w:val="s1"/>
          <w:bCs/>
          <w:shd w:val="clear" w:color="auto" w:fill="FFFFFF"/>
        </w:rPr>
        <w:t xml:space="preserve"> года.</w:t>
      </w:r>
    </w:p>
    <w:p w:rsidR="00451B3D" w:rsidRPr="00914B82" w:rsidRDefault="00451B3D" w:rsidP="00451B3D">
      <w:pPr>
        <w:pStyle w:val="a4"/>
        <w:shd w:val="clear" w:color="auto" w:fill="FFFFFF"/>
        <w:spacing w:before="0" w:beforeAutospacing="0" w:after="0" w:afterAutospacing="0"/>
        <w:ind w:firstLine="708"/>
        <w:jc w:val="both"/>
        <w:rPr>
          <w:rStyle w:val="s1"/>
          <w:bCs/>
          <w:shd w:val="clear" w:color="auto" w:fill="FFFFFF"/>
        </w:rPr>
      </w:pPr>
      <w:r w:rsidRPr="00914B82">
        <w:rPr>
          <w:rStyle w:val="s1"/>
          <w:bCs/>
          <w:shd w:val="clear" w:color="auto" w:fill="FFFFFF"/>
        </w:rPr>
        <w:t>Также хочу обратить внимание на то, что в Залоговом билете в графе «гарантийный срок» указано 10 дней, что противоречит Правилам  осуществления торговой деятельности ломбардов. А доводы ломбарда о том, что это техническая ошибка считаю голословными. Так как, когда я приехал в город и позвонил им, при разговоре сотрудник ломбарда ответил, что гарантийный срок составляет 10 дней, о чем указано в билете, и что они все продали в декабр</w:t>
      </w:r>
      <w:r w:rsidR="001704C5">
        <w:rPr>
          <w:rStyle w:val="s1"/>
          <w:bCs/>
          <w:shd w:val="clear" w:color="auto" w:fill="FFFFFF"/>
        </w:rPr>
        <w:t>е, так как срок истек __.12.20__</w:t>
      </w:r>
      <w:r w:rsidRPr="00914B82">
        <w:rPr>
          <w:rStyle w:val="s1"/>
          <w:bCs/>
          <w:shd w:val="clear" w:color="auto" w:fill="FFFFFF"/>
        </w:rPr>
        <w:t xml:space="preserve"> года. В соответствии с п.6 ст. 328 ГК РК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p w:rsidR="00451B3D" w:rsidRPr="00914B82" w:rsidRDefault="00451B3D" w:rsidP="00451B3D">
      <w:pPr>
        <w:pStyle w:val="a4"/>
        <w:shd w:val="clear" w:color="auto" w:fill="FFFFFF"/>
        <w:spacing w:before="0" w:beforeAutospacing="0" w:after="0" w:afterAutospacing="0"/>
        <w:ind w:firstLine="708"/>
        <w:jc w:val="both"/>
        <w:rPr>
          <w:rStyle w:val="s1"/>
          <w:bCs/>
          <w:shd w:val="clear" w:color="auto" w:fill="FFFFFF"/>
        </w:rPr>
      </w:pPr>
      <w:r w:rsidRPr="00914B82">
        <w:rPr>
          <w:rStyle w:val="s1"/>
          <w:bCs/>
          <w:shd w:val="clear" w:color="auto" w:fill="FFFFFF"/>
        </w:rPr>
        <w:t xml:space="preserve">Также в соответствии со ст. 784 ГК РК договор хранения вещи в ломбарде оформляется выдачей ломбардом именной сохранной квитанции.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Ломбард обязан страховать в пользу </w:t>
      </w:r>
      <w:proofErr w:type="spellStart"/>
      <w:r w:rsidRPr="00914B82">
        <w:rPr>
          <w:rStyle w:val="s1"/>
          <w:bCs/>
          <w:shd w:val="clear" w:color="auto" w:fill="FFFFFF"/>
        </w:rPr>
        <w:t>поклажедателя</w:t>
      </w:r>
      <w:proofErr w:type="spellEnd"/>
      <w:r w:rsidRPr="00914B82">
        <w:rPr>
          <w:rStyle w:val="s1"/>
          <w:bCs/>
          <w:shd w:val="clear" w:color="auto" w:fill="FFFFFF"/>
        </w:rPr>
        <w:t xml:space="preserve"> принятую на хранение вещь в полной сумме ее оценки.</w:t>
      </w:r>
    </w:p>
    <w:p w:rsidR="00451B3D" w:rsidRPr="00914B82" w:rsidRDefault="00451B3D" w:rsidP="00451B3D">
      <w:pPr>
        <w:pStyle w:val="a4"/>
        <w:shd w:val="clear" w:color="auto" w:fill="FFFFFF"/>
        <w:spacing w:before="0" w:beforeAutospacing="0" w:after="0" w:afterAutospacing="0"/>
        <w:ind w:firstLine="708"/>
        <w:jc w:val="both"/>
        <w:rPr>
          <w:rStyle w:val="s1"/>
          <w:bCs/>
          <w:shd w:val="clear" w:color="auto" w:fill="FFFFFF"/>
        </w:rPr>
      </w:pPr>
      <w:r w:rsidRPr="00914B82">
        <w:rPr>
          <w:rStyle w:val="s1"/>
          <w:bCs/>
          <w:shd w:val="clear" w:color="auto" w:fill="FFFFFF"/>
        </w:rPr>
        <w:t xml:space="preserve">Согласно ст. 785 ГК РК при уклонении </w:t>
      </w:r>
      <w:proofErr w:type="spellStart"/>
      <w:r w:rsidRPr="00914B82">
        <w:rPr>
          <w:rStyle w:val="s1"/>
          <w:bCs/>
          <w:shd w:val="clear" w:color="auto" w:fill="FFFFFF"/>
        </w:rPr>
        <w:t>поклажедателя</w:t>
      </w:r>
      <w:proofErr w:type="spellEnd"/>
      <w:r w:rsidRPr="00914B82">
        <w:rPr>
          <w:rStyle w:val="s1"/>
          <w:bCs/>
          <w:shd w:val="clear" w:color="auto" w:fill="FFFFFF"/>
        </w:rPr>
        <w:t xml:space="preserve">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пунктом 2 статьи 781 ГК РК.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 </w:t>
      </w:r>
      <w:proofErr w:type="gramStart"/>
      <w:r w:rsidRPr="00914B82">
        <w:rPr>
          <w:rStyle w:val="s1"/>
          <w:bCs/>
          <w:shd w:val="clear" w:color="auto" w:fill="FFFFFF"/>
        </w:rPr>
        <w:t>Из смысла данной нормы следует, что ломбард обязан был хранить заложе</w:t>
      </w:r>
      <w:r w:rsidR="001704C5">
        <w:rPr>
          <w:rStyle w:val="s1"/>
          <w:bCs/>
          <w:shd w:val="clear" w:color="auto" w:fill="FFFFFF"/>
        </w:rPr>
        <w:t>нное имущество до __ апреля 20__)</w:t>
      </w:r>
      <w:r w:rsidRPr="00914B82">
        <w:rPr>
          <w:rStyle w:val="s1"/>
          <w:bCs/>
          <w:shd w:val="clear" w:color="auto" w:fill="FFFFFF"/>
        </w:rPr>
        <w:t xml:space="preserve"> года.</w:t>
      </w:r>
      <w:proofErr w:type="gramEnd"/>
    </w:p>
    <w:p w:rsidR="00451B3D" w:rsidRPr="00914B82" w:rsidRDefault="00451B3D" w:rsidP="00451B3D">
      <w:pPr>
        <w:pStyle w:val="a4"/>
        <w:shd w:val="clear" w:color="auto" w:fill="FFFFFF"/>
        <w:spacing w:before="0" w:beforeAutospacing="0" w:after="0" w:afterAutospacing="0"/>
        <w:ind w:firstLine="708"/>
        <w:jc w:val="both"/>
      </w:pPr>
      <w:r w:rsidRPr="00914B82">
        <w:t>При таких обстоятельствах действия ТОО «</w:t>
      </w:r>
      <w:r w:rsidR="00297B2B">
        <w:t>_________________________</w:t>
      </w:r>
      <w:r w:rsidRPr="00914B82">
        <w:t>»  по реализации залогового имущества залогодателя  не соответствует действующему законодательству.</w:t>
      </w:r>
    </w:p>
    <w:p w:rsidR="005C4016" w:rsidRPr="00914B82" w:rsidRDefault="005C4016" w:rsidP="00914B82">
      <w:pPr>
        <w:pStyle w:val="a6"/>
        <w:ind w:firstLine="708"/>
        <w:jc w:val="both"/>
        <w:rPr>
          <w:sz w:val="24"/>
          <w:szCs w:val="24"/>
        </w:rPr>
      </w:pPr>
      <w:r w:rsidRPr="00914B82">
        <w:rPr>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5C4016" w:rsidRPr="00914B82" w:rsidRDefault="00914B82" w:rsidP="005C4016">
      <w:pPr>
        <w:pStyle w:val="a6"/>
        <w:jc w:val="both"/>
        <w:rPr>
          <w:sz w:val="24"/>
          <w:szCs w:val="24"/>
        </w:rPr>
      </w:pPr>
      <w:r w:rsidRPr="00914B82">
        <w:rPr>
          <w:sz w:val="24"/>
          <w:szCs w:val="24"/>
        </w:rPr>
        <w:tab/>
        <w:t>В соответствии со ст. 15 ГПК РК</w:t>
      </w:r>
      <w:r w:rsidR="005C4016" w:rsidRPr="00914B82">
        <w:rPr>
          <w:sz w:val="24"/>
          <w:szCs w:val="24"/>
        </w:rPr>
        <w:t xml:space="preserve">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5C4016" w:rsidRPr="00914B82" w:rsidRDefault="005C4016" w:rsidP="005C4016">
      <w:pPr>
        <w:pStyle w:val="a6"/>
        <w:jc w:val="both"/>
        <w:rPr>
          <w:sz w:val="24"/>
          <w:szCs w:val="24"/>
        </w:rPr>
      </w:pPr>
      <w:r w:rsidRPr="00914B82">
        <w:rPr>
          <w:sz w:val="24"/>
          <w:szCs w:val="24"/>
        </w:rPr>
        <w:tab/>
        <w:t>В соответствии со ст. 8 ГК</w:t>
      </w:r>
      <w:r w:rsidR="00914B82" w:rsidRPr="00914B82">
        <w:rPr>
          <w:sz w:val="24"/>
          <w:szCs w:val="24"/>
        </w:rPr>
        <w:t xml:space="preserve"> РК г</w:t>
      </w:r>
      <w:r w:rsidRPr="00914B82">
        <w:rPr>
          <w:sz w:val="24"/>
          <w:szCs w:val="24"/>
        </w:rPr>
        <w:t xml:space="preserve">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О какой разумности и справедливости может идти </w:t>
      </w:r>
      <w:proofErr w:type="gramStart"/>
      <w:r w:rsidRPr="00914B82">
        <w:rPr>
          <w:sz w:val="24"/>
          <w:szCs w:val="24"/>
        </w:rPr>
        <w:t>речь</w:t>
      </w:r>
      <w:proofErr w:type="gramEnd"/>
      <w:r w:rsidRPr="00914B82">
        <w:rPr>
          <w:sz w:val="24"/>
          <w:szCs w:val="24"/>
        </w:rPr>
        <w:t xml:space="preserve"> если Ломбард прибегает к злоупотреблению правом залогодержателя, и  не идет ни на какие уступки? Ломбард пресекает попытки решить сложившуюся ситуацию рациональным образом. </w:t>
      </w:r>
    </w:p>
    <w:p w:rsidR="005C4016" w:rsidRPr="00914B82" w:rsidRDefault="005C4016" w:rsidP="005C4016">
      <w:pPr>
        <w:pStyle w:val="a6"/>
        <w:jc w:val="both"/>
        <w:rPr>
          <w:sz w:val="24"/>
          <w:szCs w:val="24"/>
        </w:rPr>
      </w:pPr>
      <w:r w:rsidRPr="00914B82">
        <w:rPr>
          <w:sz w:val="24"/>
          <w:szCs w:val="24"/>
        </w:rPr>
        <w:tab/>
      </w:r>
      <w:r w:rsidR="004823D7" w:rsidRPr="00914B82">
        <w:rPr>
          <w:rStyle w:val="s1"/>
          <w:sz w:val="24"/>
          <w:szCs w:val="24"/>
        </w:rPr>
        <w:t>Согласно ст. 5</w:t>
      </w:r>
      <w:r w:rsidRPr="00914B82">
        <w:rPr>
          <w:rStyle w:val="s1"/>
          <w:sz w:val="24"/>
          <w:szCs w:val="24"/>
        </w:rPr>
        <w:t xml:space="preserve"> ГПК РК</w:t>
      </w:r>
      <w:r w:rsidR="004823D7" w:rsidRPr="00914B82">
        <w:rPr>
          <w:rStyle w:val="s1"/>
          <w:sz w:val="24"/>
          <w:szCs w:val="24"/>
        </w:rPr>
        <w:t xml:space="preserve"> з</w:t>
      </w:r>
      <w:r w:rsidRPr="00914B82">
        <w:rPr>
          <w:sz w:val="24"/>
          <w:szCs w:val="24"/>
        </w:rPr>
        <w:t>адачами гражданского судопроизводства являются защита нарушенных или оспариваемых прав, свобод и охраняемых законом интересов граждан, государства и организаций, укрепление законности и правопорядка, предупреждение правонарушений.</w:t>
      </w:r>
    </w:p>
    <w:p w:rsidR="005C4016" w:rsidRPr="00914B82" w:rsidRDefault="004823D7" w:rsidP="005C4016">
      <w:pPr>
        <w:pStyle w:val="a6"/>
        <w:jc w:val="both"/>
        <w:rPr>
          <w:sz w:val="24"/>
          <w:szCs w:val="24"/>
        </w:rPr>
      </w:pPr>
      <w:r w:rsidRPr="00914B82">
        <w:rPr>
          <w:rStyle w:val="s1"/>
          <w:sz w:val="24"/>
          <w:szCs w:val="24"/>
        </w:rPr>
        <w:tab/>
        <w:t>Согласно ст.</w:t>
      </w:r>
      <w:r w:rsidR="005C4016" w:rsidRPr="00914B82">
        <w:rPr>
          <w:rStyle w:val="s1"/>
          <w:sz w:val="24"/>
          <w:szCs w:val="24"/>
        </w:rPr>
        <w:t xml:space="preserve"> 8 ГПК РК</w:t>
      </w:r>
      <w:r w:rsidRPr="00914B82">
        <w:rPr>
          <w:rStyle w:val="s1"/>
          <w:sz w:val="24"/>
          <w:szCs w:val="24"/>
        </w:rPr>
        <w:t xml:space="preserve"> к</w:t>
      </w:r>
      <w:r w:rsidR="005C4016" w:rsidRPr="00914B82">
        <w:rPr>
          <w:sz w:val="24"/>
          <w:szCs w:val="24"/>
        </w:rPr>
        <w:t xml:space="preserve">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w:t>
      </w:r>
      <w:r w:rsidR="005C4016" w:rsidRPr="00914B82">
        <w:rPr>
          <w:sz w:val="24"/>
          <w:szCs w:val="24"/>
        </w:rPr>
        <w:lastRenderedPageBreak/>
        <w:t>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Никому не может быть без его согласия изменена подсудность, предусмотренная для него законом. Отказ от права на обращение в суд недействителен, если он противоречит закону или нарушает чьи-либо права и охраняемые законом интересы.</w:t>
      </w:r>
    </w:p>
    <w:p w:rsidR="005C4016" w:rsidRPr="00914B82" w:rsidRDefault="004823D7" w:rsidP="005C4016">
      <w:pPr>
        <w:pStyle w:val="a6"/>
        <w:jc w:val="both"/>
        <w:rPr>
          <w:sz w:val="24"/>
          <w:szCs w:val="24"/>
        </w:rPr>
      </w:pPr>
      <w:r w:rsidRPr="00914B82">
        <w:rPr>
          <w:rStyle w:val="s1"/>
          <w:sz w:val="24"/>
          <w:szCs w:val="24"/>
        </w:rPr>
        <w:tab/>
        <w:t>Согласно ст.</w:t>
      </w:r>
      <w:r w:rsidR="005C4016" w:rsidRPr="00914B82">
        <w:rPr>
          <w:rStyle w:val="s1"/>
          <w:sz w:val="24"/>
          <w:szCs w:val="24"/>
        </w:rPr>
        <w:t xml:space="preserve"> 11 ГПК РК</w:t>
      </w:r>
      <w:r w:rsidRPr="00914B82">
        <w:rPr>
          <w:rStyle w:val="s1"/>
          <w:sz w:val="24"/>
          <w:szCs w:val="24"/>
        </w:rPr>
        <w:t xml:space="preserve"> с</w:t>
      </w:r>
      <w:r w:rsidR="005C4016" w:rsidRPr="00914B82">
        <w:rPr>
          <w:sz w:val="24"/>
          <w:szCs w:val="24"/>
        </w:rPr>
        <w:t>обственность гарантируется законом</w:t>
      </w:r>
      <w:r w:rsidRPr="00914B82">
        <w:rPr>
          <w:sz w:val="24"/>
          <w:szCs w:val="24"/>
        </w:rPr>
        <w:t>, н</w:t>
      </w:r>
      <w:r w:rsidR="005C4016" w:rsidRPr="00914B82">
        <w:rPr>
          <w:sz w:val="24"/>
          <w:szCs w:val="24"/>
        </w:rPr>
        <w:t xml:space="preserve">икто не может быть лишен своего имущества, иначе как по решению суда. </w:t>
      </w:r>
    </w:p>
    <w:p w:rsidR="00451B3D" w:rsidRPr="00914B82" w:rsidRDefault="00451B3D" w:rsidP="00451B3D">
      <w:pPr>
        <w:pStyle w:val="a4"/>
        <w:shd w:val="clear" w:color="auto" w:fill="FFFFFF"/>
        <w:spacing w:before="0" w:beforeAutospacing="0" w:after="0" w:afterAutospacing="0"/>
        <w:ind w:firstLine="708"/>
        <w:jc w:val="both"/>
        <w:rPr>
          <w:rStyle w:val="s1"/>
          <w:bCs/>
          <w:shd w:val="clear" w:color="auto" w:fill="FFFFFF"/>
        </w:rPr>
      </w:pPr>
      <w:r w:rsidRPr="00914B82">
        <w:rPr>
          <w:rStyle w:val="s1"/>
          <w:bCs/>
          <w:shd w:val="clear" w:color="auto" w:fill="FFFFFF"/>
        </w:rPr>
        <w:t xml:space="preserve">К сожалению, Ваша честь, мы не владеем информацией  о проведенных торгах, в </w:t>
      </w:r>
      <w:proofErr w:type="gramStart"/>
      <w:r w:rsidRPr="00914B82">
        <w:rPr>
          <w:rStyle w:val="s1"/>
          <w:bCs/>
          <w:shd w:val="clear" w:color="auto" w:fill="FFFFFF"/>
        </w:rPr>
        <w:t>связи</w:t>
      </w:r>
      <w:proofErr w:type="gramEnd"/>
      <w:r w:rsidRPr="00914B82">
        <w:rPr>
          <w:rStyle w:val="s1"/>
          <w:bCs/>
          <w:shd w:val="clear" w:color="auto" w:fill="FFFFFF"/>
        </w:rPr>
        <w:t xml:space="preserve"> с чем наши исковые требования могут быть изменены или уточнены в порядке ст. 49 ГПК РК. </w:t>
      </w:r>
    </w:p>
    <w:p w:rsidR="00451B3D" w:rsidRPr="00914B82" w:rsidRDefault="00451B3D" w:rsidP="00451B3D">
      <w:pPr>
        <w:pStyle w:val="a4"/>
        <w:shd w:val="clear" w:color="auto" w:fill="FFFFFF"/>
        <w:spacing w:before="0" w:beforeAutospacing="0" w:after="0" w:afterAutospacing="0"/>
        <w:ind w:firstLine="708"/>
        <w:jc w:val="both"/>
      </w:pPr>
      <w:proofErr w:type="gramStart"/>
      <w:r w:rsidRPr="00914B82">
        <w:rPr>
          <w:rStyle w:val="s1"/>
          <w:bCs/>
          <w:shd w:val="clear" w:color="auto" w:fill="FFFFFF"/>
        </w:rPr>
        <w:t>Согласно с</w:t>
      </w:r>
      <w:r w:rsidR="004823D7" w:rsidRPr="00914B82">
        <w:rPr>
          <w:rStyle w:val="s1"/>
          <w:bCs/>
        </w:rPr>
        <w:t>т.</w:t>
      </w:r>
      <w:r w:rsidRPr="00914B82">
        <w:rPr>
          <w:rStyle w:val="s1"/>
          <w:bCs/>
        </w:rPr>
        <w:t xml:space="preserve"> 48 ГПК РК И</w:t>
      </w:r>
      <w:r w:rsidRPr="00914B82">
        <w:t xml:space="preserve">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об урегулировании спора в порядке </w:t>
      </w:r>
      <w:proofErr w:type="spellStart"/>
      <w:r w:rsidRPr="00914B82">
        <w:t>партисипативной</w:t>
      </w:r>
      <w:proofErr w:type="spellEnd"/>
      <w:r w:rsidRPr="00914B82">
        <w:t xml:space="preserve"> процедуры по правилам, предусмотренным</w:t>
      </w:r>
      <w:r w:rsidRPr="00914B82">
        <w:rPr>
          <w:rStyle w:val="apple-converted-space"/>
          <w:color w:val="000000"/>
        </w:rPr>
        <w:t> </w:t>
      </w:r>
      <w:hyperlink r:id="rId6" w:tgtFrame="_parent" w:tooltip="Кодекс Республики Казахстан от 31 октября 2015 года № 377-V " w:history="1">
        <w:r w:rsidRPr="00914B82">
          <w:rPr>
            <w:rStyle w:val="a3"/>
            <w:bCs/>
            <w:color w:val="auto"/>
            <w:u w:val="none"/>
          </w:rPr>
          <w:t>статьями 169, 170, 171</w:t>
        </w:r>
      </w:hyperlink>
      <w:r w:rsidRPr="00914B82">
        <w:rPr>
          <w:rStyle w:val="apple-converted-space"/>
        </w:rPr>
        <w:t> </w:t>
      </w:r>
      <w:r w:rsidRPr="00914B82">
        <w:t>и</w:t>
      </w:r>
      <w:r w:rsidRPr="00914B82">
        <w:rPr>
          <w:rStyle w:val="apple-converted-space"/>
        </w:rPr>
        <w:t> </w:t>
      </w:r>
      <w:hyperlink r:id="rId7" w:tgtFrame="_parent" w:tooltip="Кодекс Республики Казахстан от 31 октября 2015 года № 377-V " w:history="1">
        <w:r w:rsidRPr="00914B82">
          <w:rPr>
            <w:rStyle w:val="a3"/>
            <w:bCs/>
            <w:color w:val="auto"/>
            <w:u w:val="none"/>
          </w:rPr>
          <w:t>главой 17</w:t>
        </w:r>
        <w:proofErr w:type="gramEnd"/>
      </w:hyperlink>
      <w:r w:rsidRPr="00914B82">
        <w:rPr>
          <w:rStyle w:val="apple-converted-space"/>
          <w:color w:val="000000"/>
        </w:rPr>
        <w:t> </w:t>
      </w:r>
      <w:r w:rsidRPr="00914B82">
        <w:t>настоящего Кодекса.</w:t>
      </w:r>
    </w:p>
    <w:p w:rsidR="00451B3D" w:rsidRPr="00914B82" w:rsidRDefault="00451B3D" w:rsidP="00451B3D">
      <w:pPr>
        <w:pStyle w:val="a6"/>
        <w:jc w:val="both"/>
        <w:rPr>
          <w:sz w:val="24"/>
          <w:szCs w:val="24"/>
        </w:rPr>
      </w:pPr>
      <w:r w:rsidRPr="00914B82">
        <w:rPr>
          <w:sz w:val="24"/>
          <w:szCs w:val="24"/>
        </w:rPr>
        <w:tab/>
        <w:t>Также согласно с</w:t>
      </w:r>
      <w:r w:rsidRPr="00914B82">
        <w:rPr>
          <w:rStyle w:val="s1"/>
          <w:bCs/>
          <w:sz w:val="24"/>
          <w:szCs w:val="24"/>
        </w:rPr>
        <w:t>татье 169 И</w:t>
      </w:r>
      <w:r w:rsidRPr="00914B82">
        <w:rPr>
          <w:sz w:val="24"/>
          <w:szCs w:val="24"/>
        </w:rPr>
        <w:t>стец вправе изменить основание или предмет иска, увеличить или уменьшить размер исковых требований путем подачи письменного заявления до окончания подготовки дела к судебному разбирательству либо до удаления суда в совещательную комнату при отсутствии необходимости проведения дополнительных процессуальных действий. 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 или предусмотрен договором. 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исковому заявлению. Одновременное либо в любой последовательности изменение предмета и основания иска допускается в случае заключения соглашения об урегулировании спора (конфликта) в порядке медиации.</w:t>
      </w:r>
    </w:p>
    <w:p w:rsidR="005C4016" w:rsidRPr="00914B82" w:rsidRDefault="005C4016" w:rsidP="005C4016">
      <w:pPr>
        <w:autoSpaceDE w:val="0"/>
        <w:autoSpaceDN w:val="0"/>
        <w:adjustRightInd w:val="0"/>
        <w:spacing w:after="0" w:line="240" w:lineRule="auto"/>
        <w:ind w:firstLine="708"/>
        <w:jc w:val="both"/>
        <w:rPr>
          <w:rFonts w:ascii="Times New Roman" w:hAnsi="Times New Roman" w:cs="Times New Roman"/>
          <w:sz w:val="24"/>
          <w:szCs w:val="24"/>
        </w:rPr>
      </w:pPr>
      <w:r w:rsidRPr="00914B82">
        <w:rPr>
          <w:rFonts w:ascii="Times New Roman" w:hAnsi="Times New Roman" w:cs="Times New Roman"/>
          <w:sz w:val="24"/>
          <w:szCs w:val="24"/>
        </w:rPr>
        <w:t xml:space="preserve">В связи </w:t>
      </w:r>
      <w:r w:rsidR="00914B82" w:rsidRPr="00914B82">
        <w:rPr>
          <w:rFonts w:ascii="Times New Roman" w:hAnsi="Times New Roman" w:cs="Times New Roman"/>
          <w:sz w:val="24"/>
          <w:szCs w:val="24"/>
        </w:rPr>
        <w:t xml:space="preserve">указанными доводами </w:t>
      </w:r>
      <w:r w:rsidRPr="00914B82">
        <w:rPr>
          <w:rFonts w:ascii="Times New Roman" w:hAnsi="Times New Roman" w:cs="Times New Roman"/>
          <w:sz w:val="24"/>
          <w:szCs w:val="24"/>
        </w:rPr>
        <w:t xml:space="preserve">просим </w:t>
      </w:r>
      <w:r w:rsidRPr="00914B82">
        <w:rPr>
          <w:rFonts w:ascii="Times New Roman" w:hAnsi="Times New Roman" w:cs="Times New Roman"/>
          <w:bCs/>
          <w:sz w:val="24"/>
          <w:szCs w:val="24"/>
        </w:rPr>
        <w:t xml:space="preserve">вынести решение </w:t>
      </w:r>
      <w:r w:rsidRPr="00914B82">
        <w:rPr>
          <w:rFonts w:ascii="Times New Roman" w:hAnsi="Times New Roman" w:cs="Times New Roman"/>
          <w:sz w:val="24"/>
          <w:szCs w:val="24"/>
        </w:rPr>
        <w:t xml:space="preserve">в соответствии с принципами добросовестности, разумности и справедливости. </w:t>
      </w:r>
    </w:p>
    <w:p w:rsidR="00451B3D" w:rsidRPr="00914B82" w:rsidRDefault="004823D7" w:rsidP="00451B3D">
      <w:pPr>
        <w:ind w:firstLine="708"/>
        <w:jc w:val="both"/>
        <w:rPr>
          <w:rFonts w:ascii="Times New Roman" w:hAnsi="Times New Roman" w:cs="Times New Roman"/>
          <w:color w:val="000000" w:themeColor="text1"/>
          <w:sz w:val="24"/>
          <w:szCs w:val="24"/>
        </w:rPr>
      </w:pPr>
      <w:r w:rsidRPr="00914B82">
        <w:rPr>
          <w:rFonts w:ascii="Times New Roman" w:hAnsi="Times New Roman" w:cs="Times New Roman"/>
          <w:color w:val="000000" w:themeColor="text1"/>
          <w:sz w:val="24"/>
          <w:szCs w:val="24"/>
        </w:rPr>
        <w:t xml:space="preserve">На основании </w:t>
      </w:r>
      <w:proofErr w:type="gramStart"/>
      <w:r w:rsidRPr="00914B82">
        <w:rPr>
          <w:rFonts w:ascii="Times New Roman" w:hAnsi="Times New Roman" w:cs="Times New Roman"/>
          <w:color w:val="000000" w:themeColor="text1"/>
          <w:sz w:val="24"/>
          <w:szCs w:val="24"/>
        </w:rPr>
        <w:t>выше</w:t>
      </w:r>
      <w:r w:rsidR="00451B3D" w:rsidRPr="00914B82">
        <w:rPr>
          <w:rFonts w:ascii="Times New Roman" w:hAnsi="Times New Roman" w:cs="Times New Roman"/>
          <w:color w:val="000000" w:themeColor="text1"/>
          <w:sz w:val="24"/>
          <w:szCs w:val="24"/>
        </w:rPr>
        <w:t>изложенного</w:t>
      </w:r>
      <w:proofErr w:type="gramEnd"/>
      <w:r w:rsidR="00451B3D" w:rsidRPr="00914B82">
        <w:rPr>
          <w:rFonts w:ascii="Times New Roman" w:hAnsi="Times New Roman" w:cs="Times New Roman"/>
          <w:color w:val="000000" w:themeColor="text1"/>
          <w:sz w:val="24"/>
          <w:szCs w:val="24"/>
        </w:rPr>
        <w:t xml:space="preserve"> </w:t>
      </w:r>
      <w:r w:rsidRPr="00914B82">
        <w:rPr>
          <w:rFonts w:ascii="Times New Roman" w:hAnsi="Times New Roman" w:cs="Times New Roman"/>
          <w:color w:val="000000" w:themeColor="text1"/>
          <w:sz w:val="24"/>
          <w:szCs w:val="24"/>
        </w:rPr>
        <w:t xml:space="preserve">и </w:t>
      </w:r>
      <w:r w:rsidR="00451B3D" w:rsidRPr="00914B82">
        <w:rPr>
          <w:rFonts w:ascii="Times New Roman" w:hAnsi="Times New Roman" w:cs="Times New Roman"/>
          <w:color w:val="000000" w:themeColor="text1"/>
          <w:sz w:val="24"/>
          <w:szCs w:val="24"/>
        </w:rPr>
        <w:t>руководствуясь Г</w:t>
      </w:r>
      <w:r w:rsidRPr="00914B82">
        <w:rPr>
          <w:rFonts w:ascii="Times New Roman" w:hAnsi="Times New Roman" w:cs="Times New Roman"/>
          <w:color w:val="000000" w:themeColor="text1"/>
          <w:sz w:val="24"/>
          <w:szCs w:val="24"/>
        </w:rPr>
        <w:t>ПК РК</w:t>
      </w:r>
      <w:r w:rsidR="005C4016" w:rsidRPr="00914B82">
        <w:rPr>
          <w:rFonts w:ascii="Times New Roman" w:hAnsi="Times New Roman" w:cs="Times New Roman"/>
          <w:color w:val="000000" w:themeColor="text1"/>
          <w:sz w:val="24"/>
          <w:szCs w:val="24"/>
        </w:rPr>
        <w:t>,</w:t>
      </w:r>
    </w:p>
    <w:p w:rsidR="00451B3D" w:rsidRPr="00914B82" w:rsidRDefault="00451B3D" w:rsidP="00451B3D">
      <w:pPr>
        <w:jc w:val="center"/>
        <w:rPr>
          <w:rFonts w:ascii="Times New Roman" w:hAnsi="Times New Roman" w:cs="Times New Roman"/>
          <w:b/>
          <w:color w:val="000000" w:themeColor="text1"/>
          <w:sz w:val="24"/>
          <w:szCs w:val="24"/>
        </w:rPr>
      </w:pPr>
      <w:r w:rsidRPr="00914B82">
        <w:rPr>
          <w:rFonts w:ascii="Times New Roman" w:hAnsi="Times New Roman" w:cs="Times New Roman"/>
          <w:b/>
          <w:color w:val="000000" w:themeColor="text1"/>
          <w:sz w:val="24"/>
          <w:szCs w:val="24"/>
        </w:rPr>
        <w:t>ПРОШУ СУД:</w:t>
      </w:r>
    </w:p>
    <w:p w:rsidR="00451B3D" w:rsidRPr="00914B82" w:rsidRDefault="00451B3D" w:rsidP="00451B3D">
      <w:pPr>
        <w:pStyle w:val="a8"/>
        <w:numPr>
          <w:ilvl w:val="0"/>
          <w:numId w:val="2"/>
        </w:numPr>
        <w:spacing w:after="0" w:line="240" w:lineRule="auto"/>
        <w:jc w:val="both"/>
        <w:rPr>
          <w:rFonts w:ascii="Times New Roman" w:hAnsi="Times New Roman"/>
          <w:b/>
          <w:sz w:val="24"/>
          <w:szCs w:val="24"/>
        </w:rPr>
      </w:pPr>
      <w:r w:rsidRPr="00914B82">
        <w:rPr>
          <w:rFonts w:ascii="Times New Roman" w:hAnsi="Times New Roman"/>
          <w:sz w:val="24"/>
          <w:szCs w:val="24"/>
        </w:rPr>
        <w:t>Признать внесудебную реализацию ТОО «</w:t>
      </w:r>
      <w:r w:rsidR="00297B2B">
        <w:rPr>
          <w:rFonts w:ascii="Times New Roman" w:hAnsi="Times New Roman"/>
          <w:sz w:val="24"/>
          <w:szCs w:val="24"/>
        </w:rPr>
        <w:t>_________________________</w:t>
      </w:r>
      <w:r w:rsidRPr="00914B82">
        <w:rPr>
          <w:rFonts w:ascii="Times New Roman" w:hAnsi="Times New Roman"/>
          <w:sz w:val="24"/>
          <w:szCs w:val="24"/>
        </w:rPr>
        <w:t xml:space="preserve">» </w:t>
      </w:r>
      <w:proofErr w:type="spellStart"/>
      <w:r w:rsidR="005C4016" w:rsidRPr="00914B82">
        <w:rPr>
          <w:rFonts w:ascii="Times New Roman" w:hAnsi="Times New Roman"/>
          <w:sz w:val="24"/>
          <w:szCs w:val="24"/>
        </w:rPr>
        <w:t>проведён</w:t>
      </w:r>
      <w:r w:rsidRPr="00914B82">
        <w:rPr>
          <w:rFonts w:ascii="Times New Roman" w:hAnsi="Times New Roman"/>
          <w:sz w:val="24"/>
          <w:szCs w:val="24"/>
        </w:rPr>
        <w:t>ния</w:t>
      </w:r>
      <w:proofErr w:type="spellEnd"/>
      <w:r w:rsidRPr="00914B82">
        <w:rPr>
          <w:rFonts w:ascii="Times New Roman" w:hAnsi="Times New Roman"/>
          <w:sz w:val="24"/>
          <w:szCs w:val="24"/>
        </w:rPr>
        <w:t xml:space="preserve">  </w:t>
      </w:r>
      <w:r w:rsidR="005C4016" w:rsidRPr="00914B82">
        <w:rPr>
          <w:rFonts w:ascii="Times New Roman" w:hAnsi="Times New Roman"/>
          <w:sz w:val="24"/>
          <w:szCs w:val="24"/>
        </w:rPr>
        <w:t xml:space="preserve">путем </w:t>
      </w:r>
      <w:r w:rsidRPr="00914B82">
        <w:rPr>
          <w:rFonts w:ascii="Times New Roman" w:hAnsi="Times New Roman"/>
          <w:sz w:val="24"/>
          <w:szCs w:val="24"/>
        </w:rPr>
        <w:t xml:space="preserve">торгов (аукциона) на предмет залога: золотое кольцо </w:t>
      </w:r>
      <w:r w:rsidR="00297B2B">
        <w:rPr>
          <w:rFonts w:ascii="Times New Roman" w:hAnsi="Times New Roman"/>
          <w:sz w:val="24"/>
          <w:szCs w:val="24"/>
        </w:rPr>
        <w:t>_________________________</w:t>
      </w:r>
      <w:r w:rsidRPr="00914B82">
        <w:rPr>
          <w:rFonts w:ascii="Times New Roman" w:hAnsi="Times New Roman"/>
          <w:sz w:val="24"/>
          <w:szCs w:val="24"/>
        </w:rPr>
        <w:t>весом около 20</w:t>
      </w:r>
      <w:r w:rsidR="001704C5">
        <w:rPr>
          <w:rFonts w:ascii="Times New Roman" w:hAnsi="Times New Roman"/>
          <w:sz w:val="24"/>
          <w:szCs w:val="24"/>
        </w:rPr>
        <w:t xml:space="preserve"> </w:t>
      </w:r>
      <w:r w:rsidRPr="00914B82">
        <w:rPr>
          <w:rFonts w:ascii="Times New Roman" w:hAnsi="Times New Roman"/>
          <w:sz w:val="24"/>
          <w:szCs w:val="24"/>
        </w:rPr>
        <w:t xml:space="preserve">грамм 750 пробы и наручные часы </w:t>
      </w:r>
      <w:r w:rsidR="00297B2B">
        <w:rPr>
          <w:rFonts w:ascii="Times New Roman" w:hAnsi="Times New Roman"/>
          <w:sz w:val="24"/>
          <w:szCs w:val="24"/>
        </w:rPr>
        <w:t>_________________________</w:t>
      </w:r>
      <w:r w:rsidRPr="00914B82">
        <w:rPr>
          <w:rFonts w:ascii="Times New Roman" w:hAnsi="Times New Roman"/>
          <w:sz w:val="24"/>
          <w:szCs w:val="24"/>
        </w:rPr>
        <w:t xml:space="preserve">стальные – </w:t>
      </w:r>
      <w:r w:rsidRPr="00914B82">
        <w:rPr>
          <w:rFonts w:ascii="Times New Roman" w:hAnsi="Times New Roman"/>
          <w:b/>
          <w:sz w:val="24"/>
          <w:szCs w:val="24"/>
        </w:rPr>
        <w:t>недействительной;</w:t>
      </w:r>
    </w:p>
    <w:p w:rsidR="00451B3D" w:rsidRPr="00914B82" w:rsidRDefault="00451B3D" w:rsidP="00451B3D">
      <w:pPr>
        <w:pStyle w:val="a8"/>
        <w:numPr>
          <w:ilvl w:val="0"/>
          <w:numId w:val="2"/>
        </w:numPr>
        <w:spacing w:after="0" w:line="240" w:lineRule="auto"/>
        <w:jc w:val="both"/>
        <w:rPr>
          <w:rFonts w:ascii="Times New Roman" w:hAnsi="Times New Roman"/>
          <w:b/>
          <w:sz w:val="24"/>
          <w:szCs w:val="24"/>
        </w:rPr>
      </w:pPr>
      <w:r w:rsidRPr="00914B82">
        <w:rPr>
          <w:rFonts w:ascii="Times New Roman" w:hAnsi="Times New Roman"/>
          <w:sz w:val="24"/>
          <w:szCs w:val="24"/>
        </w:rPr>
        <w:t>Обязать ТОО «</w:t>
      </w:r>
      <w:r w:rsidR="00297B2B">
        <w:rPr>
          <w:rFonts w:ascii="Times New Roman" w:hAnsi="Times New Roman"/>
          <w:sz w:val="24"/>
          <w:szCs w:val="24"/>
        </w:rPr>
        <w:t>_________________________</w:t>
      </w:r>
      <w:r w:rsidRPr="00914B82">
        <w:rPr>
          <w:rFonts w:ascii="Times New Roman" w:hAnsi="Times New Roman"/>
          <w:sz w:val="24"/>
          <w:szCs w:val="24"/>
        </w:rPr>
        <w:t>» исправить допущенные нарушения прав заемщика путем приведения договорных обязательств в первоначальное положение.</w:t>
      </w:r>
    </w:p>
    <w:p w:rsidR="005C4016" w:rsidRPr="00914B82" w:rsidRDefault="005C4016" w:rsidP="00451B3D">
      <w:pPr>
        <w:pStyle w:val="a8"/>
        <w:numPr>
          <w:ilvl w:val="0"/>
          <w:numId w:val="2"/>
        </w:numPr>
        <w:spacing w:after="0" w:line="240" w:lineRule="auto"/>
        <w:jc w:val="both"/>
        <w:rPr>
          <w:rFonts w:ascii="Times New Roman" w:hAnsi="Times New Roman"/>
          <w:b/>
          <w:sz w:val="24"/>
          <w:szCs w:val="24"/>
        </w:rPr>
      </w:pPr>
      <w:r w:rsidRPr="00914B82">
        <w:rPr>
          <w:rFonts w:ascii="Times New Roman" w:hAnsi="Times New Roman"/>
          <w:sz w:val="24"/>
          <w:szCs w:val="24"/>
        </w:rPr>
        <w:t>Взыскать с ТОО «</w:t>
      </w:r>
      <w:r w:rsidR="00297B2B">
        <w:rPr>
          <w:rFonts w:ascii="Times New Roman" w:hAnsi="Times New Roman"/>
          <w:sz w:val="24"/>
          <w:szCs w:val="24"/>
        </w:rPr>
        <w:t>_________________________</w:t>
      </w:r>
      <w:r w:rsidRPr="00914B82">
        <w:rPr>
          <w:rFonts w:ascii="Times New Roman" w:hAnsi="Times New Roman"/>
          <w:sz w:val="24"/>
          <w:szCs w:val="24"/>
        </w:rPr>
        <w:t>» оплаченную государственную пошлину.</w:t>
      </w:r>
    </w:p>
    <w:p w:rsidR="005F313E" w:rsidRPr="00914B82" w:rsidRDefault="005F313E" w:rsidP="00451B3D">
      <w:pPr>
        <w:spacing w:after="0"/>
        <w:rPr>
          <w:rFonts w:ascii="Times New Roman" w:hAnsi="Times New Roman" w:cs="Times New Roman"/>
          <w:sz w:val="24"/>
          <w:szCs w:val="24"/>
        </w:rPr>
      </w:pPr>
    </w:p>
    <w:p w:rsidR="005C4016" w:rsidRPr="00914B82" w:rsidRDefault="005C4016" w:rsidP="00451B3D">
      <w:pPr>
        <w:spacing w:after="0"/>
        <w:rPr>
          <w:rFonts w:ascii="Times New Roman" w:hAnsi="Times New Roman" w:cs="Times New Roman"/>
          <w:b/>
          <w:sz w:val="24"/>
          <w:szCs w:val="24"/>
        </w:rPr>
      </w:pPr>
      <w:r w:rsidRPr="00914B82">
        <w:rPr>
          <w:rFonts w:ascii="Times New Roman" w:hAnsi="Times New Roman" w:cs="Times New Roman"/>
          <w:b/>
          <w:sz w:val="24"/>
          <w:szCs w:val="24"/>
        </w:rPr>
        <w:t>С уважением,</w:t>
      </w:r>
    </w:p>
    <w:p w:rsidR="005C4016" w:rsidRPr="00914B82" w:rsidRDefault="005C4016" w:rsidP="00451B3D">
      <w:pPr>
        <w:spacing w:after="0"/>
        <w:rPr>
          <w:rFonts w:ascii="Times New Roman" w:hAnsi="Times New Roman" w:cs="Times New Roman"/>
          <w:sz w:val="24"/>
          <w:szCs w:val="24"/>
        </w:rPr>
      </w:pPr>
    </w:p>
    <w:p w:rsidR="005C4016" w:rsidRPr="00914B82" w:rsidRDefault="005C4016" w:rsidP="004823D7">
      <w:pPr>
        <w:spacing w:after="0"/>
        <w:jc w:val="right"/>
        <w:rPr>
          <w:rFonts w:ascii="Times New Roman" w:hAnsi="Times New Roman" w:cs="Times New Roman"/>
          <w:b/>
          <w:sz w:val="24"/>
          <w:szCs w:val="24"/>
        </w:rPr>
      </w:pPr>
      <w:r w:rsidRPr="00914B82">
        <w:rPr>
          <w:rFonts w:ascii="Times New Roman" w:hAnsi="Times New Roman" w:cs="Times New Roman"/>
          <w:b/>
          <w:sz w:val="24"/>
          <w:szCs w:val="24"/>
        </w:rPr>
        <w:t xml:space="preserve">______________/ </w:t>
      </w:r>
      <w:r w:rsidR="001704C5">
        <w:rPr>
          <w:rFonts w:ascii="Times New Roman" w:hAnsi="Times New Roman" w:cs="Times New Roman"/>
          <w:b/>
          <w:sz w:val="24"/>
          <w:szCs w:val="24"/>
        </w:rPr>
        <w:t>_______________________</w:t>
      </w:r>
    </w:p>
    <w:p w:rsidR="00914B82" w:rsidRDefault="00914B82" w:rsidP="00451B3D">
      <w:pPr>
        <w:spacing w:after="0"/>
        <w:rPr>
          <w:rFonts w:ascii="Times New Roman" w:hAnsi="Times New Roman" w:cs="Times New Roman"/>
          <w:sz w:val="20"/>
          <w:szCs w:val="24"/>
        </w:rPr>
      </w:pPr>
    </w:p>
    <w:p w:rsidR="00914B82" w:rsidRDefault="00914B82" w:rsidP="00451B3D">
      <w:pPr>
        <w:spacing w:after="0"/>
        <w:rPr>
          <w:rFonts w:ascii="Times New Roman" w:hAnsi="Times New Roman" w:cs="Times New Roman"/>
          <w:sz w:val="20"/>
          <w:szCs w:val="24"/>
        </w:rPr>
      </w:pPr>
    </w:p>
    <w:p w:rsidR="005C4016" w:rsidRDefault="005C4016" w:rsidP="00914B82">
      <w:pPr>
        <w:spacing w:after="0"/>
        <w:jc w:val="center"/>
        <w:rPr>
          <w:rFonts w:ascii="Times New Roman" w:hAnsi="Times New Roman" w:cs="Times New Roman"/>
          <w:sz w:val="20"/>
          <w:szCs w:val="24"/>
        </w:rPr>
      </w:pPr>
      <w:r w:rsidRPr="00914B82">
        <w:rPr>
          <w:rFonts w:ascii="Times New Roman" w:hAnsi="Times New Roman" w:cs="Times New Roman"/>
          <w:sz w:val="20"/>
          <w:szCs w:val="24"/>
        </w:rPr>
        <w:t>«_</w:t>
      </w:r>
      <w:r w:rsidR="000E56AE" w:rsidRPr="00914B82">
        <w:rPr>
          <w:rFonts w:ascii="Times New Roman" w:hAnsi="Times New Roman" w:cs="Times New Roman"/>
          <w:sz w:val="20"/>
          <w:szCs w:val="24"/>
        </w:rPr>
        <w:t>_</w:t>
      </w:r>
      <w:r w:rsidRPr="00914B82">
        <w:rPr>
          <w:rFonts w:ascii="Times New Roman" w:hAnsi="Times New Roman" w:cs="Times New Roman"/>
          <w:sz w:val="20"/>
          <w:szCs w:val="24"/>
        </w:rPr>
        <w:t>_»___</w:t>
      </w:r>
      <w:r w:rsidR="000E56AE" w:rsidRPr="00914B82">
        <w:rPr>
          <w:rFonts w:ascii="Times New Roman" w:hAnsi="Times New Roman" w:cs="Times New Roman"/>
          <w:sz w:val="20"/>
          <w:szCs w:val="24"/>
        </w:rPr>
        <w:t>___</w:t>
      </w:r>
      <w:r w:rsidRPr="00914B82">
        <w:rPr>
          <w:rFonts w:ascii="Times New Roman" w:hAnsi="Times New Roman" w:cs="Times New Roman"/>
          <w:sz w:val="20"/>
          <w:szCs w:val="24"/>
        </w:rPr>
        <w:t>______2019 год</w:t>
      </w:r>
    </w:p>
    <w:p w:rsidR="00914B82" w:rsidRPr="00914B82" w:rsidRDefault="00914B82" w:rsidP="00451B3D">
      <w:pPr>
        <w:spacing w:after="0"/>
        <w:rPr>
          <w:rFonts w:ascii="Times New Roman" w:hAnsi="Times New Roman" w:cs="Times New Roman"/>
          <w:b/>
          <w:sz w:val="24"/>
          <w:szCs w:val="24"/>
        </w:rPr>
      </w:pPr>
    </w:p>
    <w:sectPr w:rsidR="00914B82" w:rsidRPr="00914B82" w:rsidSect="00451B3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2B7"/>
    <w:multiLevelType w:val="hybridMultilevel"/>
    <w:tmpl w:val="1C94E0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C4F99"/>
    <w:multiLevelType w:val="hybridMultilevel"/>
    <w:tmpl w:val="7C402562"/>
    <w:lvl w:ilvl="0" w:tplc="6BD2FA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CD"/>
    <w:rsid w:val="000E56AE"/>
    <w:rsid w:val="001704C5"/>
    <w:rsid w:val="00297B2B"/>
    <w:rsid w:val="00451B3D"/>
    <w:rsid w:val="004823D7"/>
    <w:rsid w:val="005C4016"/>
    <w:rsid w:val="005F313E"/>
    <w:rsid w:val="00914B82"/>
    <w:rsid w:val="00F4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B3D"/>
    <w:rPr>
      <w:color w:val="0000FF"/>
      <w:u w:val="single"/>
    </w:rPr>
  </w:style>
  <w:style w:type="paragraph" w:styleId="a4">
    <w:name w:val="Normal (Web)"/>
    <w:basedOn w:val="a"/>
    <w:uiPriority w:val="99"/>
    <w:semiHidden/>
    <w:unhideWhenUsed/>
    <w:rsid w:val="00451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451B3D"/>
    <w:rPr>
      <w:rFonts w:ascii="Times New Roman" w:eastAsiaTheme="minorEastAsia" w:hAnsi="Times New Roman" w:cs="Times New Roman"/>
      <w:lang w:eastAsia="zh-CN"/>
    </w:rPr>
  </w:style>
  <w:style w:type="paragraph" w:styleId="a6">
    <w:name w:val="No Spacing"/>
    <w:link w:val="a5"/>
    <w:uiPriority w:val="1"/>
    <w:qFormat/>
    <w:rsid w:val="00451B3D"/>
    <w:pPr>
      <w:spacing w:after="0" w:line="240" w:lineRule="auto"/>
    </w:pPr>
    <w:rPr>
      <w:rFonts w:ascii="Times New Roman" w:eastAsiaTheme="minorEastAsia" w:hAnsi="Times New Roman" w:cs="Times New Roman"/>
      <w:lang w:eastAsia="zh-CN"/>
    </w:rPr>
  </w:style>
  <w:style w:type="character" w:customStyle="1" w:styleId="apple-converted-space">
    <w:name w:val="apple-converted-space"/>
    <w:basedOn w:val="a0"/>
    <w:rsid w:val="00451B3D"/>
  </w:style>
  <w:style w:type="character" w:customStyle="1" w:styleId="s1">
    <w:name w:val="s1"/>
    <w:basedOn w:val="a0"/>
    <w:rsid w:val="00451B3D"/>
  </w:style>
  <w:style w:type="character" w:customStyle="1" w:styleId="a7">
    <w:name w:val="Основной текст + Полужирный"/>
    <w:aliases w:val="Интервал 0 pt"/>
    <w:basedOn w:val="a0"/>
    <w:rsid w:val="00451B3D"/>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paragraph" w:styleId="a8">
    <w:name w:val="List Paragraph"/>
    <w:basedOn w:val="a"/>
    <w:uiPriority w:val="34"/>
    <w:qFormat/>
    <w:rsid w:val="0045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B3D"/>
    <w:rPr>
      <w:color w:val="0000FF"/>
      <w:u w:val="single"/>
    </w:rPr>
  </w:style>
  <w:style w:type="paragraph" w:styleId="a4">
    <w:name w:val="Normal (Web)"/>
    <w:basedOn w:val="a"/>
    <w:uiPriority w:val="99"/>
    <w:semiHidden/>
    <w:unhideWhenUsed/>
    <w:rsid w:val="00451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451B3D"/>
    <w:rPr>
      <w:rFonts w:ascii="Times New Roman" w:eastAsiaTheme="minorEastAsia" w:hAnsi="Times New Roman" w:cs="Times New Roman"/>
      <w:lang w:eastAsia="zh-CN"/>
    </w:rPr>
  </w:style>
  <w:style w:type="paragraph" w:styleId="a6">
    <w:name w:val="No Spacing"/>
    <w:link w:val="a5"/>
    <w:uiPriority w:val="1"/>
    <w:qFormat/>
    <w:rsid w:val="00451B3D"/>
    <w:pPr>
      <w:spacing w:after="0" w:line="240" w:lineRule="auto"/>
    </w:pPr>
    <w:rPr>
      <w:rFonts w:ascii="Times New Roman" w:eastAsiaTheme="minorEastAsia" w:hAnsi="Times New Roman" w:cs="Times New Roman"/>
      <w:lang w:eastAsia="zh-CN"/>
    </w:rPr>
  </w:style>
  <w:style w:type="character" w:customStyle="1" w:styleId="apple-converted-space">
    <w:name w:val="apple-converted-space"/>
    <w:basedOn w:val="a0"/>
    <w:rsid w:val="00451B3D"/>
  </w:style>
  <w:style w:type="character" w:customStyle="1" w:styleId="s1">
    <w:name w:val="s1"/>
    <w:basedOn w:val="a0"/>
    <w:rsid w:val="00451B3D"/>
  </w:style>
  <w:style w:type="character" w:customStyle="1" w:styleId="a7">
    <w:name w:val="Основной текст + Полужирный"/>
    <w:aliases w:val="Интервал 0 pt"/>
    <w:basedOn w:val="a0"/>
    <w:rsid w:val="00451B3D"/>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paragraph" w:styleId="a8">
    <w:name w:val="List Paragraph"/>
    <w:basedOn w:val="a"/>
    <w:uiPriority w:val="34"/>
    <w:qFormat/>
    <w:rsid w:val="0045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zakon.kz/Document/?link_id=1004796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47962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2019-03-10T13:16:00Z</dcterms:created>
  <dcterms:modified xsi:type="dcterms:W3CDTF">2019-06-20T05:57:00Z</dcterms:modified>
</cp:coreProperties>
</file>