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5AC2" w14:textId="648E6655" w:rsidR="3DFFF9FA" w:rsidRDefault="3DFFF9FA" w:rsidP="3DFFF9FA">
      <w:pPr>
        <w:spacing w:after="200" w:line="276" w:lineRule="auto"/>
        <w:jc w:val="center"/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</w:pPr>
      <w:r w:rsidRPr="3DFFF9FA"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  <w:t>Заявление в Суд об возврате ошибочно отправленных денежных средств</w:t>
      </w:r>
    </w:p>
    <w:p w14:paraId="0D74C32B" w14:textId="38772C7D" w:rsidR="3DFFF9FA" w:rsidRDefault="3DFFF9FA" w:rsidP="3DFFF9FA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3DFFF9FA"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  <w:t xml:space="preserve">Внимание! </w:t>
      </w:r>
    </w:p>
    <w:p w14:paraId="4B0E0F6D" w14:textId="1343C8E0" w:rsidR="3DFFF9FA" w:rsidRDefault="3DFFF9FA" w:rsidP="3DFFF9FA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3DFFF9FA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r w:rsidRPr="3DFFF9FA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ый документ </w:t>
      </w:r>
      <w:r w:rsidRPr="3DFFF9FA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3DFFF9FA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любого правового документа</w:t>
      </w:r>
      <w:r w:rsidRPr="3DFFF9FA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3DFFF9FA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.</w:t>
      </w:r>
    </w:p>
    <w:p w14:paraId="4617D9D4" w14:textId="19A60D92" w:rsidR="3DFFF9FA" w:rsidRDefault="3DFFF9FA" w:rsidP="3DFFF9FA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3DFFF9FA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Для подробной информации свяжитесь с юристом Кенесбек Ислам, по телефону; +7 (708) 971-78-58;    +7 (727) 971-78-58.</w:t>
      </w:r>
    </w:p>
    <w:p w14:paraId="27C0BD37" w14:textId="35793192" w:rsidR="3DFFF9FA" w:rsidRDefault="3DFFF9FA" w:rsidP="3DFFF9FA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04F557" w14:textId="0607CED7" w:rsidR="00AB10B6" w:rsidRDefault="2382A43F" w:rsidP="2382A43F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Атырауский городской суд Атырауская область </w:t>
      </w:r>
    </w:p>
    <w:p w14:paraId="0A263826" w14:textId="3F1EAE3C" w:rsidR="6ABA4901" w:rsidRDefault="2382A43F" w:rsidP="2382A43F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г.Атырау, ул.Сатпаева 3</w:t>
      </w:r>
    </w:p>
    <w:p w14:paraId="139A6B36" w14:textId="7EC974E4" w:rsidR="6ABA4901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8 7122 21 17 96</w:t>
      </w:r>
    </w:p>
    <w:p w14:paraId="067D3409" w14:textId="2814FE05" w:rsidR="6ABA4901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060203@sud.kz</w:t>
      </w:r>
    </w:p>
    <w:p w14:paraId="7D5C69FA" w14:textId="5D844785" w:rsidR="00AB10B6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 Заявителя: Т</w:t>
      </w:r>
      <w:r w:rsidR="00D97B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………..</w:t>
      </w: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 Р</w:t>
      </w:r>
      <w:r w:rsidR="00D97B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</w:t>
      </w: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 С</w:t>
      </w:r>
      <w:r w:rsidR="00D97B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</w:t>
      </w: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ECC0BD" w14:textId="77BE1BAD" w:rsidR="00AB10B6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ИИН 8</w:t>
      </w:r>
      <w:r w:rsidR="00D97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</w:t>
      </w: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</w:p>
    <w:p w14:paraId="0745B2A6" w14:textId="2E5E3F03" w:rsidR="00AB10B6" w:rsidRDefault="2382A43F" w:rsidP="2382A43F">
      <w:pPr>
        <w:pStyle w:val="a3"/>
        <w:tabs>
          <w:tab w:val="left" w:pos="4962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1EBBE2BB" w14:textId="7787DFE3" w:rsidR="00AB10B6" w:rsidRDefault="2382A43F" w:rsidP="2382A43F">
      <w:pPr>
        <w:pStyle w:val="a3"/>
        <w:tabs>
          <w:tab w:val="left" w:pos="4962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1C8487E6" w14:textId="3126F445" w:rsidR="00AB10B6" w:rsidRDefault="2382A43F" w:rsidP="2382A43F">
      <w:pPr>
        <w:pStyle w:val="a3"/>
        <w:tabs>
          <w:tab w:val="left" w:pos="4962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 190240029071</w:t>
      </w:r>
    </w:p>
    <w:p w14:paraId="0C46FB3B" w14:textId="0FBB2028" w:rsidR="00AB10B6" w:rsidRDefault="2382A43F" w:rsidP="2382A43F">
      <w:pPr>
        <w:pStyle w:val="a3"/>
        <w:tabs>
          <w:tab w:val="left" w:pos="4962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40927261" w14:textId="3E9B003B" w:rsidR="00AB10B6" w:rsidRDefault="00290BD9" w:rsidP="2382A43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>
        <w:r w:rsidR="2382A43F" w:rsidRPr="2382A43F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info@zakonpravo.kz</w:t>
        </w:r>
      </w:hyperlink>
      <w:r w:rsidR="2382A43F"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8">
        <w:r w:rsidR="2382A43F" w:rsidRPr="2382A43F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www.zakonpravo.kz</w:t>
        </w:r>
      </w:hyperlink>
      <w:r w:rsidR="2382A43F"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8ACA99" w14:textId="7E55035E" w:rsidR="00AB10B6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+ 7 727 971 78 58; +7 708 971 7858.</w:t>
      </w:r>
    </w:p>
    <w:p w14:paraId="51A2AA36" w14:textId="161E1376" w:rsidR="7B3E386A" w:rsidRDefault="2382A43F" w:rsidP="2382A43F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Ответчики: </w:t>
      </w:r>
    </w:p>
    <w:p w14:paraId="3F5623C9" w14:textId="526D6152" w:rsidR="7B3E386A" w:rsidRDefault="2382A43F" w:rsidP="2382A43F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5613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Д</w:t>
      </w:r>
      <w:r w:rsidR="005613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……….</w:t>
      </w: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 М</w:t>
      </w:r>
      <w:r w:rsidR="005613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………..</w:t>
      </w: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</w:t>
      </w:r>
    </w:p>
    <w:p w14:paraId="662CF2A8" w14:textId="27E02A91" w:rsidR="7B3E386A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ИИН 8</w:t>
      </w:r>
      <w:r w:rsidR="005613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</w:p>
    <w:p w14:paraId="7EC09B4F" w14:textId="314B7B1A" w:rsidR="7B3E386A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+7 778 739 57 86.</w:t>
      </w:r>
    </w:p>
    <w:p w14:paraId="43065522" w14:textId="5694FAC7" w:rsidR="7B3E386A" w:rsidRDefault="2382A43F" w:rsidP="2382A43F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Частный судебный исполнитель </w:t>
      </w:r>
    </w:p>
    <w:p w14:paraId="1B9492A9" w14:textId="6F723606" w:rsidR="7B3E386A" w:rsidRDefault="2382A43F" w:rsidP="2382A43F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Атырауской области Мухсанов </w:t>
      </w:r>
    </w:p>
    <w:p w14:paraId="1E947478" w14:textId="575F80B4" w:rsidR="7B3E386A" w:rsidRDefault="2382A43F" w:rsidP="2382A43F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Мади Абилхаирович</w:t>
      </w:r>
    </w:p>
    <w:p w14:paraId="613F67EE" w14:textId="3D9CAC69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г.Атырау, ул.Бейбітшілік 81а</w:t>
      </w:r>
    </w:p>
    <w:p w14:paraId="46CF932C" w14:textId="470E67D7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8 747 152 48 08</w:t>
      </w:r>
    </w:p>
    <w:p w14:paraId="27F3AE69" w14:textId="7ED96D4A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ЧСИ</w:t>
      </w: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Исаева Айнур Алдашевна</w:t>
      </w:r>
    </w:p>
    <w:p w14:paraId="362F9DC3" w14:textId="4474E164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Атырауская обл.,Индирский район, пос.Индербор, ул.Кунаева №13</w:t>
      </w:r>
    </w:p>
    <w:p w14:paraId="793292A1" w14:textId="03CF350D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8 701 311 88 85</w:t>
      </w:r>
    </w:p>
    <w:p w14:paraId="72210281" w14:textId="4BCACE8B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BD9">
        <w:rPr>
          <w:rFonts w:ascii="Times New Roman" w:eastAsia="Times New Roman" w:hAnsi="Times New Roman" w:cs="Times New Roman"/>
          <w:sz w:val="24"/>
          <w:szCs w:val="24"/>
        </w:rPr>
        <w:t>Ainur.isaeva.72@mail.ru</w:t>
      </w:r>
    </w:p>
    <w:p w14:paraId="1F63574D" w14:textId="46347E6F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ЧСИ Атырауской области, Мукашев Наурзбек Николаевич</w:t>
      </w:r>
    </w:p>
    <w:p w14:paraId="118EF8D2" w14:textId="44FDE572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г.Атырау, Балыкши, проспект Бейбітшілік 81а, 2 этаж</w:t>
      </w:r>
    </w:p>
    <w:p w14:paraId="3082A23E" w14:textId="7C8AC324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8 775 759 64 99</w:t>
      </w:r>
    </w:p>
    <w:p w14:paraId="62794205" w14:textId="22E1AB33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Hake-82@mail.ru</w:t>
      </w:r>
    </w:p>
    <w:p w14:paraId="35F7F409" w14:textId="752382A2" w:rsidR="2382A43F" w:rsidRDefault="2382A43F" w:rsidP="2382A43F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6FCC9C" w14:textId="1ADD35B8" w:rsidR="00AB10B6" w:rsidRDefault="00AB10B6" w:rsidP="12ABB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B6F008" w14:textId="3249E479" w:rsidR="00AB10B6" w:rsidRDefault="7B3E386A" w:rsidP="7B3E386A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</w:p>
    <w:p w14:paraId="2F56E2DC" w14:textId="7B87C8C7" w:rsidR="00AB10B6" w:rsidRDefault="7B3E386A" w:rsidP="7B3E386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 ноября 2020 года Т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 С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 (Далее - Заявитель) по приложению Kaspi Gold ошибочно перевёл 481 000 тенге по номеру +7 778 739 57 86, где владельцем данного номера является гр. К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 Мажитович ИИН 8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</w:p>
    <w:p w14:paraId="0868E832" w14:textId="3BCBC889" w:rsidR="00AB10B6" w:rsidRDefault="7B3E386A" w:rsidP="7B3E386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незамедлительно позвонил гр. К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Д.М., и объяснил ситуацию, а в ответ Каримов Д.М., сказал, что готов </w:t>
      </w:r>
      <w:hyperlink r:id="rId9" w:history="1">
        <w:r w:rsidRPr="003F2E2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перевести ошибочно отправленную сумму обратно</w:t>
        </w:r>
      </w:hyperlink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но сообщил, что его счет арестован на основании следующих исполнительных производств: </w:t>
      </w:r>
    </w:p>
    <w:p w14:paraId="78BF61EB" w14:textId="0960EEC2" w:rsidR="00AB10B6" w:rsidRDefault="7B3E386A" w:rsidP="7B3E386A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Исполнительное производство№85/20-23-5725 от 15.05.2020 года возбужденный частным судебным исполнителем Атырауской области М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 М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А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на основании судебного приказа Индерского районного суда о взыскании алиментов в 1/3 части от дохода в пользу А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Ж.;</w:t>
      </w:r>
    </w:p>
    <w:p w14:paraId="25DEBEFA" w14:textId="661B9BD3" w:rsidR="7B3E386A" w:rsidRDefault="7B3E386A" w:rsidP="7B3E386A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Исполнительное производство№(Не указано) от 05.11.2013 года возбужденный частным судебным исполнителем И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А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 А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на основании судебного приказа за № б/н Индерского районного суда от 26.11.2010 года о взыскании с должника К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 пользу А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Ж</w:t>
      </w:r>
      <w:r w:rsidR="00B86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 алименты 1/3 части;</w:t>
      </w:r>
    </w:p>
    <w:p w14:paraId="6E049574" w14:textId="5BD9E7D5" w:rsidR="7B3E386A" w:rsidRDefault="7B3E386A" w:rsidP="7B3E386A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Исполнительное производство№2335/20-23-2343 от 01.10.2020 года возбужденный частным судебным исполнителем Атырауской области, М</w:t>
      </w:r>
      <w:r w:rsidR="00EE2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Н</w:t>
      </w:r>
      <w:r w:rsidR="00EE2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Николаевичем, на основании исполнительной надписи выданной нотариальная палата по Карагандинской области, о взыскании задолженности по договору займа в пользу ТОО "ДЕНЬГИ НАСЕЛЕНИЮ"; </w:t>
      </w:r>
    </w:p>
    <w:p w14:paraId="6D6C479D" w14:textId="06330305" w:rsidR="6ABA4901" w:rsidRDefault="7B3E386A" w:rsidP="7B3E386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Стороны обратились в Каспи Банк с заявлением о возврате ошибочно отправленных денег. </w:t>
      </w:r>
    </w:p>
    <w:p w14:paraId="4B40CB6C" w14:textId="038921C9" w:rsidR="6ABA4901" w:rsidRDefault="7B3E386A" w:rsidP="7B3E386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 декабря 2020 года нами было направлено заявление Частныму судебному исполнителю Атырауской области Мухсанову Мади Абилхаировичу об разблокировке счета принадлежашии Каримову Д.М., в АО “Каспи Банк” для дальнейшего возврата ошибочно отправленных денег.</w:t>
      </w:r>
    </w:p>
    <w:p w14:paraId="2F3D5C74" w14:textId="3277BCB4" w:rsidR="6ABA4901" w:rsidRDefault="7B3E386A" w:rsidP="7B3E386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сегодняшний день нами от ЧСИ Мухсанова М.А., не было получено какого либо ответа.</w:t>
      </w:r>
    </w:p>
    <w:p w14:paraId="4084F7E2" w14:textId="0DE96341" w:rsidR="6ABA4901" w:rsidRDefault="7B3E386A" w:rsidP="7B3E386A">
      <w:pPr>
        <w:pStyle w:val="j14"/>
        <w:ind w:firstLine="708"/>
        <w:jc w:val="both"/>
        <w:rPr>
          <w:color w:val="000000" w:themeColor="text1"/>
        </w:rPr>
      </w:pPr>
      <w:r w:rsidRPr="7B3E386A">
        <w:rPr>
          <w:color w:val="000000" w:themeColor="text1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1020CBA5" w14:textId="4087A801" w:rsidR="6ABA4901" w:rsidRDefault="2382A43F" w:rsidP="7B3E386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 соответствии со ст.8 ГПК </w:t>
      </w:r>
      <w:hyperlink r:id="rId10" w:history="1">
        <w:r w:rsidRPr="00A1284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каждый вправе обратиться в суд за защитой нарушенных</w:t>
        </w:r>
      </w:hyperlink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оспариваемых конституционных прав, свобод или охраняемых интересов.</w:t>
      </w:r>
    </w:p>
    <w:p w14:paraId="52002601" w14:textId="68A69BEB" w:rsidR="2382A43F" w:rsidRDefault="2382A43F" w:rsidP="2382A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п.п. 7, п.1, ст. 610 Налогового кодекса РК, где оговаривается, что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арбитража и иностранных судов, заявлений о повторной выдаче копий судебных актов, исполнительных листов и иных документов государственная пошлина взимается в следующих размерах: с исковых заявлений об изменении или расторжении договора найма жилища, о продлении срока принятия наследства, об освобождении имущества от ареста и с других исковых заявлений неимущественного характера или не подлежащих оценке, - 0,5 МРП.</w:t>
      </w:r>
    </w:p>
    <w:p w14:paraId="0E1ED5E0" w14:textId="55C15AB9" w:rsidR="2382A43F" w:rsidRDefault="2382A43F" w:rsidP="2382A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с п.15, ст. 616 Налогового кодекса РК, где оговаривается, что от уплаты государственной пошлины в судах освобождаются - физические и юридические лица за подачу в суд заявлений на действия судебных исполнителей.</w:t>
      </w:r>
    </w:p>
    <w:p w14:paraId="1182457A" w14:textId="11FDD9A1" w:rsidR="6ABA4901" w:rsidRDefault="2382A43F" w:rsidP="7B3E3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в соответствии ст. 148 ГПК РК, </w:t>
      </w:r>
    </w:p>
    <w:p w14:paraId="780B6399" w14:textId="774EAE6E" w:rsidR="00AB10B6" w:rsidRDefault="12ABBDC8" w:rsidP="12ABBDC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ABB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3750086" w14:textId="3DB52DA0" w:rsidR="00AB10B6" w:rsidRDefault="12ABBDC8" w:rsidP="12ABBDC8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ABBD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3E1F41F5" w14:textId="3F73D74A" w:rsidR="00AB10B6" w:rsidRDefault="00AB10B6" w:rsidP="12ABB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7BDE32" w14:textId="27F860AF" w:rsidR="7B3E386A" w:rsidRDefault="2382A43F" w:rsidP="2382A43F">
      <w:pPr>
        <w:pStyle w:val="a3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Обязать Частных судебных исполнителей: </w:t>
      </w:r>
    </w:p>
    <w:p w14:paraId="4B1D2820" w14:textId="06561FAA" w:rsidR="7B3E386A" w:rsidRDefault="2382A43F" w:rsidP="2382A43F">
      <w:pPr>
        <w:pStyle w:val="a3"/>
        <w:numPr>
          <w:ilvl w:val="1"/>
          <w:numId w:val="3"/>
        </w:numPr>
        <w:jc w:val="both"/>
        <w:rPr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ЧСИ Мухсанов </w:t>
      </w:r>
      <w:r w:rsidRPr="2382A43F">
        <w:rPr>
          <w:rFonts w:ascii="Times New Roman" w:eastAsia="Times New Roman" w:hAnsi="Times New Roman" w:cs="Times New Roman"/>
          <w:sz w:val="24"/>
          <w:szCs w:val="24"/>
        </w:rPr>
        <w:t xml:space="preserve">М.А.; </w:t>
      </w:r>
    </w:p>
    <w:p w14:paraId="6AA8857C" w14:textId="1B2BB85C" w:rsidR="7B3E386A" w:rsidRDefault="2382A43F" w:rsidP="2382A43F">
      <w:pPr>
        <w:pStyle w:val="a3"/>
        <w:numPr>
          <w:ilvl w:val="1"/>
          <w:numId w:val="3"/>
        </w:numPr>
        <w:jc w:val="both"/>
        <w:rPr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sz w:val="24"/>
          <w:szCs w:val="24"/>
        </w:rPr>
        <w:t>ЧСИ Исаева А.А.;</w:t>
      </w:r>
    </w:p>
    <w:p w14:paraId="5AA9ED71" w14:textId="2F7A4485" w:rsidR="7B3E386A" w:rsidRDefault="2382A43F" w:rsidP="2382A43F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sz w:val="24"/>
          <w:szCs w:val="24"/>
        </w:rPr>
        <w:t xml:space="preserve">ЧСИ Мукашев Н.Н.; </w:t>
      </w:r>
    </w:p>
    <w:p w14:paraId="60C2591F" w14:textId="377EEE31" w:rsidR="7B3E386A" w:rsidRDefault="00A12843" w:rsidP="2382A43F">
      <w:pPr>
        <w:pStyle w:val="a3"/>
        <w:ind w:left="720"/>
        <w:jc w:val="both"/>
        <w:rPr>
          <w:rFonts w:eastAsiaTheme="minorEastAsia"/>
          <w:color w:val="000000" w:themeColor="text1"/>
          <w:sz w:val="24"/>
          <w:szCs w:val="24"/>
        </w:rPr>
      </w:pPr>
      <w:hyperlink r:id="rId11" w:history="1">
        <w:r w:rsidR="2382A43F" w:rsidRPr="00A1284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разблокировать счет </w:t>
        </w:r>
        <w:r w:rsidRPr="00A1284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принадлежавший</w:t>
        </w:r>
      </w:hyperlink>
      <w:r w:rsidR="2382A43F"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Должнику К</w:t>
      </w:r>
      <w:r w:rsidR="00EE2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="2382A43F"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Д.М., имеющийся в АО “Каспи Банк”;</w:t>
      </w:r>
    </w:p>
    <w:p w14:paraId="461EB64D" w14:textId="063471FE" w:rsidR="7B3E386A" w:rsidRDefault="2382A43F" w:rsidP="2382A43F">
      <w:pPr>
        <w:pStyle w:val="a3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Обязать Каримова Д.М., после открытия счёта возвратить Заявителю ошибочно отправленные денежные средства в размере 481 000 тенге.</w:t>
      </w:r>
    </w:p>
    <w:p w14:paraId="62C55567" w14:textId="68282B96" w:rsidR="00AB10B6" w:rsidRDefault="00AB10B6" w:rsidP="12ABB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946BA6" w14:textId="4348BDCC" w:rsidR="00AB10B6" w:rsidRDefault="12ABBDC8" w:rsidP="12ABBDC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ABBD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 Уважением, </w:t>
      </w:r>
    </w:p>
    <w:p w14:paraId="5EBA767D" w14:textId="6A8BBBF1" w:rsidR="00AB10B6" w:rsidRDefault="12ABBDC8" w:rsidP="12ABBDC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ABBD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</w:t>
      </w:r>
    </w:p>
    <w:p w14:paraId="23C5B36E" w14:textId="4B75F582" w:rsidR="00AB10B6" w:rsidRDefault="2382A43F" w:rsidP="2382A43F">
      <w:pPr>
        <w:pStyle w:val="a3"/>
        <w:ind w:left="637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_________/Кұрмамбаев Т.А.</w:t>
      </w:r>
    </w:p>
    <w:p w14:paraId="1584FB7D" w14:textId="31A8ED4D" w:rsidR="00AB10B6" w:rsidRDefault="00AB10B6" w:rsidP="12ABB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EC41CA" w14:textId="0DE16553" w:rsidR="00AB10B6" w:rsidRDefault="6ABA4901" w:rsidP="6ABA4901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6ABA49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«__» _______ 2021 г.</w:t>
      </w:r>
    </w:p>
    <w:p w14:paraId="044CAE66" w14:textId="34A37887" w:rsidR="00AB10B6" w:rsidRDefault="00AB10B6" w:rsidP="12ABB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0B1C8A" w14:textId="790C67AC" w:rsidR="00AB10B6" w:rsidRDefault="00AB10B6" w:rsidP="12ABB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56D72A" w14:textId="7FA3B21D" w:rsidR="00AB10B6" w:rsidRDefault="00AB10B6" w:rsidP="12ABB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740E54E" w14:textId="3D54C98D" w:rsidR="00AB10B6" w:rsidRDefault="00AB10B6" w:rsidP="4A0BF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01817AE" w14:textId="71CF5570" w:rsidR="00AB10B6" w:rsidRDefault="00AB10B6" w:rsidP="12ABBDC8"/>
    <w:sectPr w:rsidR="00AB10B6">
      <w:headerReference w:type="default" r:id="rId12"/>
      <w:footerReference w:type="default" r:id="rId13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E07D7" w14:textId="77777777" w:rsidR="00000000" w:rsidRDefault="00290BD9">
      <w:pPr>
        <w:spacing w:after="0" w:line="240" w:lineRule="auto"/>
      </w:pPr>
      <w:r>
        <w:separator/>
      </w:r>
    </w:p>
  </w:endnote>
  <w:endnote w:type="continuationSeparator" w:id="0">
    <w:p w14:paraId="3D095115" w14:textId="77777777" w:rsidR="00000000" w:rsidRDefault="0029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DFFF9FA" w14:paraId="482AFDFD" w14:textId="77777777" w:rsidTr="3DFFF9FA">
      <w:tc>
        <w:tcPr>
          <w:tcW w:w="3210" w:type="dxa"/>
        </w:tcPr>
        <w:p w14:paraId="4445B715" w14:textId="6BF54FCF" w:rsidR="3DFFF9FA" w:rsidRDefault="3DFFF9FA" w:rsidP="3DFFF9FA">
          <w:pPr>
            <w:pStyle w:val="a8"/>
            <w:ind w:left="-115"/>
          </w:pPr>
        </w:p>
      </w:tc>
      <w:tc>
        <w:tcPr>
          <w:tcW w:w="3210" w:type="dxa"/>
        </w:tcPr>
        <w:p w14:paraId="28AC80D1" w14:textId="6883A6D7" w:rsidR="3DFFF9FA" w:rsidRDefault="3DFFF9FA" w:rsidP="3DFFF9FA">
          <w:pPr>
            <w:pStyle w:val="a8"/>
            <w:jc w:val="center"/>
          </w:pPr>
        </w:p>
      </w:tc>
      <w:tc>
        <w:tcPr>
          <w:tcW w:w="3210" w:type="dxa"/>
        </w:tcPr>
        <w:p w14:paraId="01334DE6" w14:textId="3BA59B44" w:rsidR="3DFFF9FA" w:rsidRDefault="3DFFF9FA" w:rsidP="3DFFF9FA">
          <w:pPr>
            <w:pStyle w:val="a8"/>
            <w:ind w:right="-115"/>
            <w:jc w:val="right"/>
          </w:pPr>
        </w:p>
      </w:tc>
    </w:tr>
  </w:tbl>
  <w:p w14:paraId="2D94D8A1" w14:textId="50264BF1" w:rsidR="3DFFF9FA" w:rsidRDefault="3DFFF9FA" w:rsidP="3DFFF9FA">
    <w:pPr>
      <w:pStyle w:val="a3"/>
      <w:ind w:firstLine="360"/>
      <w:jc w:val="center"/>
      <w:rPr>
        <w:rFonts w:ascii="Calibri" w:eastAsia="Calibri" w:hAnsi="Calibri" w:cs="Calibri"/>
        <w:color w:val="9E7800"/>
        <w:sz w:val="12"/>
        <w:szCs w:val="12"/>
      </w:rPr>
    </w:pPr>
    <w:r w:rsidRPr="3DFFF9FA">
      <w:rPr>
        <w:rFonts w:ascii="Calibri" w:eastAsia="Calibri" w:hAnsi="Calibri" w:cs="Calibri"/>
        <w:b/>
        <w:bCs/>
        <w:color w:val="9E7800"/>
        <w:sz w:val="12"/>
        <w:szCs w:val="12"/>
      </w:rPr>
      <w:t>_____________________________________________________________________</w:t>
    </w:r>
  </w:p>
  <w:p w14:paraId="274AC614" w14:textId="56EB1E87" w:rsidR="3DFFF9FA" w:rsidRDefault="3DFFF9FA" w:rsidP="3DFFF9FA">
    <w:pPr>
      <w:pStyle w:val="a3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3DFFF9FA">
      <w:rPr>
        <w:rFonts w:ascii="Calibri" w:eastAsia="Calibri" w:hAnsi="Calibri" w:cs="Calibri"/>
        <w:color w:val="000000" w:themeColor="text1"/>
        <w:sz w:val="18"/>
        <w:szCs w:val="18"/>
      </w:rPr>
      <w:t xml:space="preserve">050000, Алматы </w:t>
    </w:r>
    <w:r w:rsidRPr="3DFFF9FA">
      <w:rPr>
        <w:rFonts w:ascii="Calibri" w:eastAsia="Calibri" w:hAnsi="Calibri" w:cs="Calibri"/>
        <w:color w:val="000000" w:themeColor="text1"/>
        <w:sz w:val="18"/>
        <w:szCs w:val="18"/>
        <w:lang w:val="kk-KZ"/>
      </w:rPr>
      <w:t>қаласы</w:t>
    </w:r>
    <w:r w:rsidRPr="3DFFF9FA">
      <w:rPr>
        <w:rFonts w:ascii="Calibri" w:eastAsia="Calibri" w:hAnsi="Calibri" w:cs="Calibri"/>
        <w:color w:val="000000" w:themeColor="text1"/>
        <w:sz w:val="18"/>
        <w:szCs w:val="18"/>
      </w:rPr>
      <w:t xml:space="preserve">, Абылай Хан </w:t>
    </w:r>
  </w:p>
  <w:p w14:paraId="084A7C59" w14:textId="4B8A504D" w:rsidR="3DFFF9FA" w:rsidRDefault="3DFFF9FA" w:rsidP="3DFFF9FA">
    <w:pPr>
      <w:pStyle w:val="a3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3DFFF9FA">
      <w:rPr>
        <w:rFonts w:ascii="Calibri" w:eastAsia="Calibri" w:hAnsi="Calibri" w:cs="Calibri"/>
        <w:color w:val="000000" w:themeColor="text1"/>
        <w:sz w:val="18"/>
        <w:szCs w:val="18"/>
      </w:rPr>
      <w:t>даңғылы, 79/71 үй, 304 кеңсе,</w:t>
    </w:r>
  </w:p>
  <w:p w14:paraId="26B7B69A" w14:textId="0966EE4E" w:rsidR="3DFFF9FA" w:rsidRDefault="3DFFF9FA" w:rsidP="3DFFF9FA">
    <w:pPr>
      <w:pStyle w:val="a3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3DFFF9FA">
      <w:rPr>
        <w:rFonts w:ascii="Calibri" w:eastAsia="Calibri" w:hAnsi="Calibri" w:cs="Calibri"/>
        <w:color w:val="000000" w:themeColor="text1"/>
        <w:sz w:val="18"/>
        <w:szCs w:val="18"/>
      </w:rPr>
      <w:t xml:space="preserve"> ұялы тел.:+7 (708)</w:t>
    </w:r>
    <w:r w:rsidRPr="3DFFF9FA">
      <w:rPr>
        <w:rStyle w:val="a5"/>
        <w:rFonts w:ascii="Times New Roman" w:eastAsia="Times New Roman" w:hAnsi="Times New Roman" w:cs="Times New Roman"/>
        <w:b w:val="0"/>
        <w:bCs w:val="0"/>
        <w:color w:val="000000" w:themeColor="text1"/>
      </w:rPr>
      <w:t xml:space="preserve"> </w:t>
    </w:r>
    <w:r w:rsidRPr="3DFFF9FA">
      <w:rPr>
        <w:rStyle w:val="a5"/>
        <w:rFonts w:ascii="Calibri" w:eastAsia="Calibri" w:hAnsi="Calibri" w:cs="Calibri"/>
        <w:b w:val="0"/>
        <w:bCs w:val="0"/>
        <w:color w:val="000000" w:themeColor="text1"/>
        <w:sz w:val="18"/>
        <w:szCs w:val="18"/>
      </w:rPr>
      <w:t>971-78-58</w:t>
    </w:r>
  </w:p>
  <w:p w14:paraId="7375D706" w14:textId="40EF9233" w:rsidR="3DFFF9FA" w:rsidRDefault="00290BD9" w:rsidP="3DFFF9FA">
    <w:pPr>
      <w:spacing w:after="0" w:line="240" w:lineRule="auto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hyperlink r:id="rId1">
      <w:r w:rsidR="3DFFF9FA" w:rsidRPr="3DFFF9FA">
        <w:rPr>
          <w:rStyle w:val="a4"/>
          <w:rFonts w:ascii="Calibri" w:eastAsia="Calibri" w:hAnsi="Calibri" w:cs="Calibri"/>
          <w:sz w:val="18"/>
          <w:szCs w:val="18"/>
          <w:lang w:val="en-US"/>
        </w:rPr>
        <w:t>info</w:t>
      </w:r>
      <w:r w:rsidR="3DFFF9FA" w:rsidRPr="3DFFF9FA">
        <w:rPr>
          <w:rStyle w:val="a4"/>
          <w:rFonts w:ascii="Calibri" w:eastAsia="Calibri" w:hAnsi="Calibri" w:cs="Calibri"/>
          <w:sz w:val="18"/>
          <w:szCs w:val="18"/>
        </w:rPr>
        <w:t>@</w:t>
      </w:r>
      <w:r w:rsidR="3DFFF9FA" w:rsidRPr="3DFFF9FA">
        <w:rPr>
          <w:rStyle w:val="a4"/>
          <w:rFonts w:ascii="Calibri" w:eastAsia="Calibri" w:hAnsi="Calibri" w:cs="Calibri"/>
          <w:sz w:val="18"/>
          <w:szCs w:val="18"/>
          <w:lang w:val="en-US"/>
        </w:rPr>
        <w:t>zakonpravo</w:t>
      </w:r>
      <w:r w:rsidR="3DFFF9FA" w:rsidRPr="3DFFF9FA">
        <w:rPr>
          <w:rStyle w:val="a4"/>
          <w:rFonts w:ascii="Calibri" w:eastAsia="Calibri" w:hAnsi="Calibri" w:cs="Calibri"/>
          <w:sz w:val="18"/>
          <w:szCs w:val="18"/>
        </w:rPr>
        <w:t>.</w:t>
      </w:r>
      <w:r w:rsidR="3DFFF9FA" w:rsidRPr="3DFFF9FA">
        <w:rPr>
          <w:rStyle w:val="a4"/>
          <w:rFonts w:ascii="Calibri" w:eastAsia="Calibri" w:hAnsi="Calibri" w:cs="Calibri"/>
          <w:sz w:val="18"/>
          <w:szCs w:val="18"/>
          <w:lang w:val="en-US"/>
        </w:rPr>
        <w:t>kz</w:t>
      </w:r>
    </w:hyperlink>
  </w:p>
  <w:p w14:paraId="2B92A1BF" w14:textId="7B1EFB36" w:rsidR="3DFFF9FA" w:rsidRDefault="3DFFF9FA" w:rsidP="3DFFF9FA">
    <w:pPr>
      <w:pStyle w:val="a3"/>
      <w:ind w:firstLine="360"/>
      <w:jc w:val="center"/>
      <w:rPr>
        <w:rFonts w:ascii="Calibri" w:eastAsia="Calibri" w:hAnsi="Calibri" w:cs="Calibri"/>
        <w:color w:val="9E7800"/>
        <w:sz w:val="18"/>
        <w:szCs w:val="18"/>
      </w:rPr>
    </w:pPr>
    <w:r w:rsidRPr="3DFFF9FA">
      <w:rPr>
        <w:rFonts w:ascii="Calibri" w:eastAsia="Calibri" w:hAnsi="Calibri" w:cs="Calibri"/>
        <w:color w:val="9E7800"/>
        <w:sz w:val="18"/>
        <w:szCs w:val="18"/>
        <w:lang w:val="en-US"/>
      </w:rPr>
      <w:t>zakonpravo</w:t>
    </w:r>
    <w:r w:rsidRPr="3DFFF9FA">
      <w:rPr>
        <w:rFonts w:ascii="Calibri" w:eastAsia="Calibri" w:hAnsi="Calibri" w:cs="Calibri"/>
        <w:color w:val="9E7800"/>
        <w:sz w:val="18"/>
        <w:szCs w:val="18"/>
      </w:rPr>
      <w:t>.</w:t>
    </w:r>
    <w:r w:rsidRPr="3DFFF9FA">
      <w:rPr>
        <w:rFonts w:ascii="Calibri" w:eastAsia="Calibri" w:hAnsi="Calibri" w:cs="Calibri"/>
        <w:color w:val="9E7800"/>
        <w:sz w:val="18"/>
        <w:szCs w:val="18"/>
        <w:lang w:val="en-US"/>
      </w:rPr>
      <w:t>kz</w:t>
    </w:r>
  </w:p>
  <w:p w14:paraId="64DF68FB" w14:textId="2463DEEF" w:rsidR="3DFFF9FA" w:rsidRDefault="3DFFF9FA" w:rsidP="3DFFF9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EA545" w14:textId="77777777" w:rsidR="00000000" w:rsidRDefault="00290BD9">
      <w:pPr>
        <w:spacing w:after="0" w:line="240" w:lineRule="auto"/>
      </w:pPr>
      <w:r>
        <w:separator/>
      </w:r>
    </w:p>
  </w:footnote>
  <w:footnote w:type="continuationSeparator" w:id="0">
    <w:p w14:paraId="450C0C02" w14:textId="77777777" w:rsidR="00000000" w:rsidRDefault="0029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DFFF9FA" w14:paraId="69FC782E" w14:textId="77777777" w:rsidTr="3DFFF9FA">
      <w:tc>
        <w:tcPr>
          <w:tcW w:w="3210" w:type="dxa"/>
        </w:tcPr>
        <w:p w14:paraId="0B81E20E" w14:textId="3E9831BA" w:rsidR="3DFFF9FA" w:rsidRDefault="3DFFF9FA" w:rsidP="3DFFF9FA">
          <w:pPr>
            <w:pStyle w:val="a8"/>
            <w:ind w:left="-115"/>
          </w:pPr>
        </w:p>
      </w:tc>
      <w:tc>
        <w:tcPr>
          <w:tcW w:w="3210" w:type="dxa"/>
        </w:tcPr>
        <w:p w14:paraId="7D4E3345" w14:textId="3529A353" w:rsidR="3DFFF9FA" w:rsidRDefault="3DFFF9FA" w:rsidP="3DFFF9FA">
          <w:pPr>
            <w:pStyle w:val="a8"/>
            <w:jc w:val="center"/>
          </w:pPr>
        </w:p>
      </w:tc>
      <w:tc>
        <w:tcPr>
          <w:tcW w:w="3210" w:type="dxa"/>
        </w:tcPr>
        <w:p w14:paraId="5E8E577F" w14:textId="3EA11568" w:rsidR="3DFFF9FA" w:rsidRDefault="3DFFF9FA" w:rsidP="3DFFF9FA">
          <w:pPr>
            <w:pStyle w:val="a8"/>
            <w:ind w:right="-115"/>
            <w:jc w:val="right"/>
          </w:pPr>
        </w:p>
      </w:tc>
    </w:tr>
  </w:tbl>
  <w:p w14:paraId="18339704" w14:textId="051CA55A" w:rsidR="3DFFF9FA" w:rsidRDefault="3DFFF9FA" w:rsidP="3DFFF9FA">
    <w:pPr>
      <w:pStyle w:val="a8"/>
      <w:jc w:val="center"/>
    </w:pPr>
    <w:r>
      <w:rPr>
        <w:noProof/>
      </w:rPr>
      <w:drawing>
        <wp:inline distT="0" distB="0" distL="0" distR="0" wp14:anchorId="329A399A" wp14:editId="3BBF6AAA">
          <wp:extent cx="3790950" cy="1162050"/>
          <wp:effectExtent l="0" t="0" r="0" b="0"/>
          <wp:docPr id="298835711" name="Рисунок 298835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30C1"/>
    <w:multiLevelType w:val="hybridMultilevel"/>
    <w:tmpl w:val="1B7251A8"/>
    <w:lvl w:ilvl="0" w:tplc="09A0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E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43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E7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6D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AB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E9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6D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C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438"/>
    <w:multiLevelType w:val="hybridMultilevel"/>
    <w:tmpl w:val="5AB657A4"/>
    <w:lvl w:ilvl="0" w:tplc="97A4F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C7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00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A5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4D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06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26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80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64965"/>
    <w:multiLevelType w:val="hybridMultilevel"/>
    <w:tmpl w:val="DEB443E6"/>
    <w:lvl w:ilvl="0" w:tplc="5258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ED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48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CB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2E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EF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8C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4F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47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21BA7"/>
    <w:multiLevelType w:val="hybridMultilevel"/>
    <w:tmpl w:val="3AF64534"/>
    <w:lvl w:ilvl="0" w:tplc="35F0C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21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C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AD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8C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E9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3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8B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A8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E13E6D"/>
    <w:rsid w:val="00290BD9"/>
    <w:rsid w:val="003F2E26"/>
    <w:rsid w:val="0056137E"/>
    <w:rsid w:val="00A12843"/>
    <w:rsid w:val="00AB10B6"/>
    <w:rsid w:val="00B865A7"/>
    <w:rsid w:val="00D97B1E"/>
    <w:rsid w:val="00EE24E2"/>
    <w:rsid w:val="01E13E6D"/>
    <w:rsid w:val="12ABBDC8"/>
    <w:rsid w:val="2382A43F"/>
    <w:rsid w:val="3DFFF9FA"/>
    <w:rsid w:val="4A0BFC99"/>
    <w:rsid w:val="6ABA4901"/>
    <w:rsid w:val="7B3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3E6D"/>
  <w15:chartTrackingRefBased/>
  <w15:docId w15:val="{2FBF35B8-D361-4E3A-9945-637A90C0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j14">
    <w:name w:val="j14"/>
    <w:basedOn w:val="a"/>
    <w:qFormat/>
    <w:rsid w:val="7B3E38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A1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pravo.k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zakonpravo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onPravoKa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8</cp:revision>
  <dcterms:created xsi:type="dcterms:W3CDTF">2021-01-12T12:09:00Z</dcterms:created>
  <dcterms:modified xsi:type="dcterms:W3CDTF">2021-02-08T10:58:00Z</dcterms:modified>
</cp:coreProperties>
</file>