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BC0B" w14:textId="77777777" w:rsidR="00CF6749" w:rsidRPr="00D3479D" w:rsidRDefault="00CF6749" w:rsidP="00CF6749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2D24E157" w14:textId="77777777" w:rsidR="00CF6749" w:rsidRPr="00D3479D" w:rsidRDefault="00CF6749" w:rsidP="00CF6749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7AE59D4B" w14:textId="77777777" w:rsidR="00CF6749" w:rsidRDefault="00CF6749" w:rsidP="00CF6749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7337FA64" w14:textId="77777777" w:rsidR="003D3FB3" w:rsidRDefault="009C62FE" w:rsidP="003E608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AO «</w:t>
      </w:r>
      <w:r w:rsidR="009D3294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proofErr w:type="spellStart"/>
      <w:r w:rsidR="009D3294">
        <w:rPr>
          <w:rFonts w:ascii="Times New Roman" w:hAnsi="Times New Roman" w:cs="Times New Roman"/>
          <w:b/>
          <w:sz w:val="24"/>
          <w:szCs w:val="24"/>
        </w:rPr>
        <w:t>ЦентрКредит</w:t>
      </w:r>
      <w:proofErr w:type="spellEnd"/>
      <w:r w:rsidR="00067D37" w:rsidRPr="00067D37">
        <w:rPr>
          <w:rFonts w:ascii="Times New Roman" w:hAnsi="Times New Roman" w:cs="Times New Roman"/>
          <w:b/>
          <w:sz w:val="24"/>
          <w:szCs w:val="24"/>
        </w:rPr>
        <w:t>»</w:t>
      </w:r>
    </w:p>
    <w:p w14:paraId="7337FA65" w14:textId="77777777" w:rsidR="003D3FB3" w:rsidRDefault="003D3FB3" w:rsidP="003E608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3D3FB3">
        <w:rPr>
          <w:rFonts w:ascii="Times New Roman" w:hAnsi="Times New Roman" w:cs="Times New Roman"/>
          <w:sz w:val="24"/>
          <w:szCs w:val="24"/>
        </w:rPr>
        <w:t xml:space="preserve">БИН </w:t>
      </w:r>
      <w:r w:rsidR="003E6087">
        <w:rPr>
          <w:rFonts w:ascii="Times New Roman" w:hAnsi="Times New Roman" w:cs="Times New Roman"/>
          <w:sz w:val="24"/>
          <w:szCs w:val="24"/>
        </w:rPr>
        <w:t>980640000093</w:t>
      </w:r>
    </w:p>
    <w:p w14:paraId="7337FA66" w14:textId="200029A4" w:rsidR="003D3FB3" w:rsidRDefault="00067D37" w:rsidP="003E608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E6087">
        <w:rPr>
          <w:rFonts w:ascii="Times New Roman" w:hAnsi="Times New Roman" w:cs="Times New Roman"/>
          <w:sz w:val="24"/>
          <w:szCs w:val="24"/>
        </w:rPr>
        <w:t>Алматы, ул. Панфилова, д.</w:t>
      </w:r>
      <w:r w:rsidR="00C1049F">
        <w:rPr>
          <w:rFonts w:ascii="Times New Roman" w:hAnsi="Times New Roman" w:cs="Times New Roman"/>
          <w:sz w:val="24"/>
          <w:szCs w:val="24"/>
        </w:rPr>
        <w:t xml:space="preserve"> </w:t>
      </w:r>
      <w:r w:rsidR="003E6087">
        <w:rPr>
          <w:rFonts w:ascii="Times New Roman" w:hAnsi="Times New Roman" w:cs="Times New Roman"/>
          <w:sz w:val="24"/>
          <w:szCs w:val="24"/>
        </w:rPr>
        <w:t>98</w:t>
      </w:r>
      <w:r w:rsidR="00B43644">
        <w:rPr>
          <w:rFonts w:ascii="Times New Roman" w:hAnsi="Times New Roman" w:cs="Times New Roman"/>
          <w:sz w:val="24"/>
          <w:szCs w:val="24"/>
        </w:rPr>
        <w:t>.</w:t>
      </w:r>
    </w:p>
    <w:p w14:paraId="7337FA67" w14:textId="1DB3802A" w:rsidR="003E6087" w:rsidRPr="00884B3C" w:rsidRDefault="003E6087" w:rsidP="003E6087">
      <w:pPr>
        <w:pStyle w:val="a3"/>
        <w:ind w:left="4536" w:firstLin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</w:t>
      </w:r>
      <w:r w:rsidR="003D3FB3">
        <w:rPr>
          <w:rFonts w:ascii="Times New Roman" w:hAnsi="Times New Roman" w:cs="Times New Roman"/>
          <w:b/>
          <w:sz w:val="24"/>
          <w:szCs w:val="24"/>
        </w:rPr>
        <w:t>:</w:t>
      </w:r>
      <w:r w:rsidR="00EE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49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7337FA68" w14:textId="2575EE1C" w:rsidR="003E6087" w:rsidRPr="00884B3C" w:rsidRDefault="003E6087" w:rsidP="003E6087">
      <w:pPr>
        <w:pStyle w:val="a3"/>
        <w:ind w:left="4536" w:firstLine="5"/>
        <w:rPr>
          <w:rFonts w:ascii="Times New Roman" w:hAnsi="Times New Roman" w:cs="Times New Roman"/>
          <w:sz w:val="24"/>
          <w:szCs w:val="24"/>
        </w:rPr>
      </w:pPr>
      <w:r w:rsidRPr="00884B3C">
        <w:rPr>
          <w:rFonts w:ascii="Times New Roman" w:hAnsi="Times New Roman" w:cs="Times New Roman"/>
          <w:sz w:val="24"/>
          <w:szCs w:val="24"/>
        </w:rPr>
        <w:t xml:space="preserve">ИИН </w:t>
      </w:r>
      <w:r w:rsidR="00CF6749">
        <w:rPr>
          <w:rFonts w:ascii="Times New Roman" w:hAnsi="Times New Roman" w:cs="Times New Roman"/>
          <w:sz w:val="24"/>
          <w:szCs w:val="24"/>
        </w:rPr>
        <w:t>……….</w:t>
      </w:r>
    </w:p>
    <w:p w14:paraId="7337FA69" w14:textId="46AF6F71" w:rsidR="003E6087" w:rsidRPr="00884B3C" w:rsidRDefault="003E6087" w:rsidP="003E6087">
      <w:pPr>
        <w:pStyle w:val="a3"/>
        <w:ind w:left="4536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6749">
        <w:rPr>
          <w:rFonts w:ascii="Times New Roman" w:hAnsi="Times New Roman" w:cs="Times New Roman"/>
          <w:sz w:val="24"/>
          <w:szCs w:val="24"/>
        </w:rPr>
        <w:t>…………</w:t>
      </w:r>
    </w:p>
    <w:p w14:paraId="7337FA6A" w14:textId="6654FAD3" w:rsidR="003E6087" w:rsidRPr="00884B3C" w:rsidRDefault="00CF6749" w:rsidP="003E6087">
      <w:pPr>
        <w:pStyle w:val="a3"/>
        <w:ind w:left="4536" w:firstLine="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.........................</w:t>
      </w:r>
      <w:r w:rsidR="003E6087" w:rsidRPr="00884B3C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7337FA6B" w14:textId="6364DB9D" w:rsidR="003E6087" w:rsidRPr="00884B3C" w:rsidRDefault="003E6087" w:rsidP="003E6087">
      <w:pPr>
        <w:pStyle w:val="a3"/>
        <w:ind w:left="4536" w:firstLine="5"/>
        <w:rPr>
          <w:rFonts w:ascii="Times New Roman" w:hAnsi="Times New Roman" w:cs="Times New Roman"/>
          <w:sz w:val="24"/>
          <w:szCs w:val="24"/>
          <w:lang w:val="kk-KZ"/>
        </w:rPr>
      </w:pPr>
      <w:r w:rsidRPr="00884B3C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CF6749">
        <w:rPr>
          <w:rFonts w:ascii="Times New Roman" w:hAnsi="Times New Roman" w:cs="Times New Roman"/>
          <w:sz w:val="24"/>
          <w:szCs w:val="24"/>
          <w:lang w:val="kk-KZ"/>
        </w:rPr>
        <w:t>................</w:t>
      </w:r>
    </w:p>
    <w:p w14:paraId="7337FA6C" w14:textId="4202025C" w:rsidR="003E6087" w:rsidRPr="00884B3C" w:rsidRDefault="003E6087" w:rsidP="003E6087">
      <w:pPr>
        <w:pStyle w:val="a3"/>
        <w:ind w:left="4536" w:firstLine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ул. Суюнбая, </w:t>
      </w:r>
      <w:r w:rsidR="00CF6749">
        <w:rPr>
          <w:rFonts w:ascii="Times New Roman" w:hAnsi="Times New Roman" w:cs="Times New Roman"/>
          <w:sz w:val="24"/>
          <w:szCs w:val="24"/>
          <w:lang w:val="kk-KZ"/>
        </w:rPr>
        <w:t>..............</w:t>
      </w:r>
    </w:p>
    <w:p w14:paraId="7337FA70" w14:textId="77777777" w:rsidR="008E1DD0" w:rsidRDefault="008E1DD0" w:rsidP="000D5B4C">
      <w:pPr>
        <w:pStyle w:val="a3"/>
        <w:ind w:left="453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7337FA71" w14:textId="77777777" w:rsidR="000D5B4C" w:rsidRPr="000D5B4C" w:rsidRDefault="000D5B4C" w:rsidP="000D5B4C">
      <w:pPr>
        <w:pStyle w:val="a3"/>
        <w:ind w:left="4536"/>
        <w:rPr>
          <w:rFonts w:ascii="Times New Roman" w:hAnsi="Times New Roman"/>
          <w:b/>
          <w:sz w:val="24"/>
          <w:szCs w:val="24"/>
          <w:lang w:val="kk-KZ"/>
        </w:rPr>
      </w:pPr>
      <w:r w:rsidRPr="000D5B4C">
        <w:rPr>
          <w:rFonts w:ascii="Times New Roman" w:hAnsi="Times New Roman"/>
          <w:b/>
          <w:sz w:val="24"/>
          <w:szCs w:val="24"/>
          <w:lang w:val="kk-KZ"/>
        </w:rPr>
        <w:t>Саржанов  Галымжан Турлыбекович</w:t>
      </w:r>
    </w:p>
    <w:p w14:paraId="7337FA72" w14:textId="77777777" w:rsidR="000D5B4C" w:rsidRPr="000D5B4C" w:rsidRDefault="000D5B4C" w:rsidP="000D5B4C">
      <w:pPr>
        <w:pStyle w:val="a3"/>
        <w:ind w:left="45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ИИН 850722301036</w:t>
      </w:r>
    </w:p>
    <w:p w14:paraId="7337FA73" w14:textId="77777777" w:rsidR="000D5B4C" w:rsidRPr="000D5B4C" w:rsidRDefault="000D5B4C" w:rsidP="000D5B4C">
      <w:pPr>
        <w:pStyle w:val="a3"/>
        <w:ind w:left="4536"/>
        <w:rPr>
          <w:rFonts w:ascii="Times New Roman" w:hAnsi="Times New Roman"/>
          <w:sz w:val="24"/>
          <w:szCs w:val="24"/>
          <w:lang w:val="kk-KZ"/>
        </w:rPr>
      </w:pPr>
      <w:r w:rsidRPr="000D5B4C">
        <w:rPr>
          <w:rFonts w:ascii="Times New Roman" w:hAnsi="Times New Roman"/>
          <w:sz w:val="24"/>
          <w:szCs w:val="24"/>
          <w:lang w:val="kk-KZ"/>
        </w:rPr>
        <w:t xml:space="preserve">г. Алматы, пр. </w:t>
      </w:r>
      <w:r>
        <w:rPr>
          <w:rFonts w:ascii="Times New Roman" w:hAnsi="Times New Roman"/>
          <w:sz w:val="24"/>
          <w:szCs w:val="24"/>
          <w:lang w:val="kk-KZ"/>
        </w:rPr>
        <w:t>Абылай хана, д. 79, офис 304</w:t>
      </w:r>
    </w:p>
    <w:p w14:paraId="7337FA74" w14:textId="77777777" w:rsidR="000D5B4C" w:rsidRDefault="008A73A4" w:rsidP="000D5B4C">
      <w:pPr>
        <w:pStyle w:val="a3"/>
        <w:ind w:left="4536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0D5B4C" w:rsidRPr="00FC71D3">
          <w:rPr>
            <w:rStyle w:val="a5"/>
            <w:rFonts w:ascii="Times New Roman" w:hAnsi="Times New Roman"/>
            <w:sz w:val="24"/>
            <w:szCs w:val="24"/>
            <w:lang w:val="kk-KZ"/>
          </w:rPr>
          <w:t>info@zakonpravo.kz</w:t>
        </w:r>
      </w:hyperlink>
      <w:r w:rsidR="000D5B4C" w:rsidRPr="000D5B4C">
        <w:rPr>
          <w:rFonts w:ascii="Times New Roman" w:hAnsi="Times New Roman"/>
          <w:sz w:val="24"/>
          <w:szCs w:val="24"/>
          <w:lang w:val="kk-KZ"/>
        </w:rPr>
        <w:t xml:space="preserve">/ </w:t>
      </w:r>
      <w:hyperlink r:id="rId6" w:history="1">
        <w:r w:rsidR="000D5B4C" w:rsidRPr="00FC71D3">
          <w:rPr>
            <w:rStyle w:val="a5"/>
            <w:rFonts w:ascii="Times New Roman" w:hAnsi="Times New Roman"/>
            <w:sz w:val="24"/>
            <w:szCs w:val="24"/>
            <w:lang w:val="kk-KZ"/>
          </w:rPr>
          <w:t>www.zakonpravo.kz</w:t>
        </w:r>
      </w:hyperlink>
    </w:p>
    <w:p w14:paraId="7337FA75" w14:textId="77777777" w:rsidR="00B2721E" w:rsidRPr="000D5B4C" w:rsidRDefault="000D5B4C" w:rsidP="000D5B4C">
      <w:pPr>
        <w:pStyle w:val="a3"/>
        <w:ind w:left="4536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5B4C">
        <w:rPr>
          <w:rFonts w:ascii="Times New Roman" w:hAnsi="Times New Roman"/>
          <w:sz w:val="24"/>
          <w:szCs w:val="24"/>
          <w:lang w:val="kk-KZ"/>
        </w:rPr>
        <w:t>+ 7 (708) 578 57 58</w:t>
      </w:r>
    </w:p>
    <w:p w14:paraId="7337FA76" w14:textId="77777777" w:rsidR="003D3FB3" w:rsidRDefault="003D3FB3" w:rsidP="00B272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337FA77" w14:textId="77777777" w:rsidR="003D3FB3" w:rsidRDefault="003D3FB3" w:rsidP="003D3FB3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337FA78" w14:textId="77777777" w:rsidR="003D3FB3" w:rsidRDefault="003D3FB3" w:rsidP="003D3FB3">
      <w:pPr>
        <w:pStyle w:val="a3"/>
        <w:ind w:left="4248" w:firstLine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7FA79" w14:textId="534B39FC" w:rsidR="009330F2" w:rsidRDefault="00073AEA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30 января 2013 года</w:t>
      </w:r>
      <w:r w:rsidR="00EE1A38" w:rsidRPr="00EE1A38">
        <w:rPr>
          <w:rFonts w:ascii="Times New Roman" w:eastAsiaTheme="minorHAnsi" w:hAnsi="Times New Roman" w:cs="Times New Roman"/>
          <w:sz w:val="24"/>
          <w:lang w:eastAsia="en-US"/>
        </w:rPr>
        <w:t xml:space="preserve"> между АО </w:t>
      </w:r>
      <w:r w:rsidR="00EE1A38">
        <w:rPr>
          <w:rFonts w:ascii="Times New Roman" w:eastAsiaTheme="minorHAnsi" w:hAnsi="Times New Roman" w:cs="Times New Roman"/>
          <w:sz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Банк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ЦентрКредит</w:t>
      </w:r>
      <w:proofErr w:type="spellEnd"/>
      <w:r w:rsidR="00EE1A38" w:rsidRPr="00EE1A38">
        <w:rPr>
          <w:rFonts w:ascii="Times New Roman" w:eastAsiaTheme="minorHAnsi" w:hAnsi="Times New Roman" w:cs="Times New Roman"/>
          <w:sz w:val="24"/>
          <w:lang w:eastAsia="en-US"/>
        </w:rPr>
        <w:t>»</w:t>
      </w:r>
      <w:r w:rsidR="00EE1A38">
        <w:rPr>
          <w:rFonts w:ascii="Times New Roman" w:eastAsiaTheme="minorHAnsi" w:hAnsi="Times New Roman" w:cs="Times New Roman"/>
          <w:sz w:val="24"/>
          <w:lang w:eastAsia="en-US"/>
        </w:rPr>
        <w:t xml:space="preserve"> (далее – Банк)</w:t>
      </w:r>
      <w:r w:rsidR="00EE1A38" w:rsidRPr="00EE1A38">
        <w:rPr>
          <w:rFonts w:ascii="Times New Roman" w:eastAsiaTheme="minorHAnsi" w:hAnsi="Times New Roman" w:cs="Times New Roman"/>
          <w:sz w:val="24"/>
          <w:lang w:eastAsia="en-US"/>
        </w:rPr>
        <w:t xml:space="preserve"> и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 xml:space="preserve">. (далее – Заемщик), 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…………………..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 xml:space="preserve"> (далее – </w:t>
      </w:r>
      <w:proofErr w:type="spellStart"/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>Созаемщики</w:t>
      </w:r>
      <w:proofErr w:type="spellEnd"/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>), несущие вместе с заемщиком солидарную ответственность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>, был заключен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 xml:space="preserve"> Договор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 xml:space="preserve"> банковского займа №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….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 xml:space="preserve"> (далее – Договор)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 xml:space="preserve">по которому </w:t>
      </w:r>
      <w:r w:rsidR="00430A1C" w:rsidRPr="00430A1C">
        <w:rPr>
          <w:rFonts w:ascii="Times New Roman" w:eastAsiaTheme="minorHAnsi" w:hAnsi="Times New Roman" w:cs="Times New Roman"/>
          <w:sz w:val="24"/>
          <w:lang w:eastAsia="en-US"/>
        </w:rPr>
        <w:t>Заемщику был предоставлен заем в размере 6 452 000 тенге,  ср</w:t>
      </w:r>
      <w:r w:rsidR="00430A1C">
        <w:rPr>
          <w:rFonts w:ascii="Times New Roman" w:eastAsiaTheme="minorHAnsi" w:hAnsi="Times New Roman" w:cs="Times New Roman"/>
          <w:sz w:val="24"/>
          <w:lang w:eastAsia="en-US"/>
        </w:rPr>
        <w:t>оком на 240 календарных месяцев</w:t>
      </w:r>
      <w:r w:rsidR="00960B9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7337FA7A" w14:textId="0530DF0D" w:rsidR="004924AE" w:rsidRDefault="004924AE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 целях обеспечения исполнения обязательств по Договору, согласно Ипотечному договору (перезалогу) №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от 30 января 2013 года</w:t>
      </w:r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 в </w:t>
      </w:r>
      <w:hyperlink r:id="rId7" w:history="1">
        <w:r w:rsidR="00830E90" w:rsidRPr="00AB69F1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>качестве залога предоставлен жилой дом</w:t>
        </w:r>
      </w:hyperlink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, состоящий из двух жилых комнат и холла, общей площадью – 62,50 </w:t>
      </w:r>
      <w:proofErr w:type="spellStart"/>
      <w:r w:rsidR="00830E90">
        <w:rPr>
          <w:rFonts w:ascii="Times New Roman" w:eastAsiaTheme="minorHAnsi" w:hAnsi="Times New Roman" w:cs="Times New Roman"/>
          <w:sz w:val="24"/>
          <w:lang w:eastAsia="en-US"/>
        </w:rPr>
        <w:t>кв.м</w:t>
      </w:r>
      <w:proofErr w:type="spellEnd"/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., в том числе жилой площадью – 46,40 </w:t>
      </w:r>
      <w:proofErr w:type="spellStart"/>
      <w:r w:rsidR="00830E90">
        <w:rPr>
          <w:rFonts w:ascii="Times New Roman" w:eastAsiaTheme="minorHAnsi" w:hAnsi="Times New Roman" w:cs="Times New Roman"/>
          <w:sz w:val="24"/>
          <w:lang w:eastAsia="en-US"/>
        </w:rPr>
        <w:t>кв.м</w:t>
      </w:r>
      <w:proofErr w:type="spellEnd"/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., с земельным участком площадью 0,0912 га, доля 0,0629 га, расположенный по адресу: г. Алматы, </w:t>
      </w:r>
      <w:proofErr w:type="spellStart"/>
      <w:r w:rsidR="00830E90">
        <w:rPr>
          <w:rFonts w:ascii="Times New Roman" w:eastAsiaTheme="minorHAnsi" w:hAnsi="Times New Roman" w:cs="Times New Roman"/>
          <w:sz w:val="24"/>
          <w:lang w:eastAsia="en-US"/>
        </w:rPr>
        <w:t>Турксибский</w:t>
      </w:r>
      <w:proofErr w:type="spellEnd"/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 район, ул. </w:t>
      </w:r>
      <w:proofErr w:type="spellStart"/>
      <w:r w:rsidR="00830E90">
        <w:rPr>
          <w:rFonts w:ascii="Times New Roman" w:eastAsiaTheme="minorHAnsi" w:hAnsi="Times New Roman" w:cs="Times New Roman"/>
          <w:sz w:val="24"/>
          <w:lang w:eastAsia="en-US"/>
        </w:rPr>
        <w:t>Суюнбая</w:t>
      </w:r>
      <w:proofErr w:type="spellEnd"/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, д.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…..</w:t>
      </w:r>
      <w:r w:rsidR="00830E90">
        <w:rPr>
          <w:rFonts w:ascii="Times New Roman" w:eastAsiaTheme="minorHAnsi" w:hAnsi="Times New Roman" w:cs="Times New Roman"/>
          <w:sz w:val="24"/>
          <w:lang w:eastAsia="en-US"/>
        </w:rPr>
        <w:t xml:space="preserve">, принадлежащий на праве собственности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……………….</w:t>
      </w:r>
      <w:r w:rsidR="00830E90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7337FA7B" w14:textId="74FB4EFD" w:rsidR="00830E90" w:rsidRDefault="00830E90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В результате неисполнения должниками обязательств, принятых на себя по Договору Банк обратился в суд с исковым заявлением </w:t>
      </w:r>
      <w:hyperlink r:id="rId8" w:history="1">
        <w:r w:rsidRPr="0092321F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>о взыскании суммы задолженности</w:t>
        </w:r>
      </w:hyperlink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7337FA7C" w14:textId="24BB448E" w:rsidR="00830E90" w:rsidRDefault="00830E90" w:rsidP="0083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25 мая 2015 года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Бостандыкский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районный суд г. Алматы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в составе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председательствующего судьи 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Каракузиевой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 С.О.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, РЕШИЛ: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Иск Акционерного общества «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БанкЦентрКредит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>» удовлетворить.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Взыскать солидарно с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………………….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 в пользу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Акционерного общества «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БанкЦентрКредит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>» сумму задолженности в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размере 8 224 545 (восемь миллионов двести двадцать четыре тысячи пятьсот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сорок пять) тенге.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Взыскать в пользу Акционерного общества «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БанкЦентрКредит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>» с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……………….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 государственную пошлину в размере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82 245 (восемьдесят две тысячи двести сорок пять) тенге.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Взыскать в пользу Акционерного общества «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БанкЦентрКредит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>» с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 государственную пошлину в размере 82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> 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245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(восемьдесят две тысячи двести сорок пять) тенге.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Взыскать в пользу Акционерного общества «</w:t>
      </w:r>
      <w:proofErr w:type="spellStart"/>
      <w:r w:rsidRPr="00830E90">
        <w:rPr>
          <w:rFonts w:ascii="Times New Roman" w:eastAsiaTheme="minorHAnsi" w:hAnsi="Times New Roman" w:cs="Times New Roman"/>
          <w:sz w:val="24"/>
          <w:lang w:eastAsia="en-US"/>
        </w:rPr>
        <w:t>БанкЦентрКредит</w:t>
      </w:r>
      <w:proofErr w:type="spellEnd"/>
      <w:r w:rsidRPr="00830E90">
        <w:rPr>
          <w:rFonts w:ascii="Times New Roman" w:eastAsiaTheme="minorHAnsi" w:hAnsi="Times New Roman" w:cs="Times New Roman"/>
          <w:sz w:val="24"/>
          <w:lang w:eastAsia="en-US"/>
        </w:rPr>
        <w:t>» с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CF6749">
        <w:rPr>
          <w:rFonts w:ascii="Times New Roman" w:eastAsiaTheme="minorHAnsi" w:hAnsi="Times New Roman" w:cs="Times New Roman"/>
          <w:sz w:val="24"/>
          <w:lang w:eastAsia="en-US"/>
        </w:rPr>
        <w:t>…………………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 xml:space="preserve"> государственную пошлину в размере 82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> 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245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30E90">
        <w:rPr>
          <w:rFonts w:ascii="Times New Roman" w:eastAsiaTheme="minorHAnsi" w:hAnsi="Times New Roman" w:cs="Times New Roman"/>
          <w:sz w:val="24"/>
          <w:lang w:eastAsia="en-US"/>
        </w:rPr>
        <w:t>(восемьдесят две тысячи двести сорок пять) тенге.</w:t>
      </w:r>
    </w:p>
    <w:p w14:paraId="7337FA7D" w14:textId="77777777" w:rsidR="001136FD" w:rsidRPr="00830E90" w:rsidRDefault="001136FD" w:rsidP="0083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Вышеуказанное решение вступило в законную силу, выданы исполнительные листы. </w:t>
      </w:r>
    </w:p>
    <w:p w14:paraId="7337FA7E" w14:textId="77777777" w:rsidR="004924AE" w:rsidRDefault="00F70034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У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частного судебного исполнителя</w:t>
      </w:r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 xml:space="preserve"> г.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 xml:space="preserve">Алматы </w:t>
      </w:r>
      <w:proofErr w:type="spellStart"/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>Кудайбергенов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>а</w:t>
      </w:r>
      <w:proofErr w:type="spellEnd"/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>Гани</w:t>
      </w:r>
      <w:proofErr w:type="spellEnd"/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="001136FD" w:rsidRPr="001136FD">
        <w:rPr>
          <w:rFonts w:ascii="Times New Roman" w:eastAsiaTheme="minorHAnsi" w:hAnsi="Times New Roman" w:cs="Times New Roman"/>
          <w:sz w:val="24"/>
          <w:lang w:eastAsia="en-US"/>
        </w:rPr>
        <w:t>Бакытжанович</w:t>
      </w:r>
      <w:r w:rsidR="001136FD">
        <w:rPr>
          <w:rFonts w:ascii="Times New Roman" w:eastAsiaTheme="minorHAnsi" w:hAnsi="Times New Roman" w:cs="Times New Roman"/>
          <w:sz w:val="24"/>
          <w:lang w:eastAsia="en-US"/>
        </w:rPr>
        <w:t>а</w:t>
      </w:r>
      <w:proofErr w:type="spellEnd"/>
      <w:r w:rsidR="00220B17">
        <w:rPr>
          <w:rFonts w:ascii="Times New Roman" w:eastAsiaTheme="minorHAnsi" w:hAnsi="Times New Roman" w:cs="Times New Roman"/>
          <w:sz w:val="24"/>
          <w:lang w:eastAsia="en-US"/>
        </w:rPr>
        <w:t xml:space="preserve"> находятся исполнительные производства о взыскании с должников задолженности в пользу Банка.</w:t>
      </w:r>
    </w:p>
    <w:p w14:paraId="7337FA7F" w14:textId="77777777" w:rsidR="00F70034" w:rsidRDefault="00F70034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 настоящее время Банк обратился с иском в суд об обращении взыскания на залоговое имущество должников.</w:t>
      </w:r>
    </w:p>
    <w:p w14:paraId="7337FA80" w14:textId="7FD26726" w:rsidR="003A40A9" w:rsidRDefault="00F70034" w:rsidP="00EE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Так как залоговое имущество является единственным жильем заемщиков, просим Вас отнестись с пониманием, и предоставить </w:t>
      </w:r>
      <w:r w:rsidR="0096672C">
        <w:rPr>
          <w:rFonts w:ascii="Times New Roman" w:eastAsiaTheme="minorHAnsi" w:hAnsi="Times New Roman" w:cs="Times New Roman"/>
          <w:sz w:val="24"/>
          <w:lang w:eastAsia="en-US"/>
        </w:rPr>
        <w:t>возможность мирно урегулировать сложившуюся ситуацию путем предоставления рассрочки на три года с условием внесением первоначального взноса в счет погашения 2 000 000 (два миллиона) тенге</w:t>
      </w:r>
      <w:r w:rsidR="009209C8">
        <w:rPr>
          <w:rFonts w:ascii="Times New Roman" w:eastAsiaTheme="minorHAnsi" w:hAnsi="Times New Roman" w:cs="Times New Roman"/>
          <w:sz w:val="24"/>
          <w:lang w:eastAsia="en-US"/>
        </w:rPr>
        <w:t xml:space="preserve">, а </w:t>
      </w:r>
      <w:r w:rsidR="00AA45DD">
        <w:rPr>
          <w:rFonts w:ascii="Times New Roman" w:eastAsiaTheme="minorHAnsi" w:hAnsi="Times New Roman" w:cs="Times New Roman"/>
          <w:sz w:val="24"/>
          <w:lang w:eastAsia="en-US"/>
        </w:rPr>
        <w:t>остывшую</w:t>
      </w:r>
      <w:r w:rsidR="009209C8">
        <w:rPr>
          <w:rFonts w:ascii="Times New Roman" w:eastAsiaTheme="minorHAnsi" w:hAnsi="Times New Roman" w:cs="Times New Roman"/>
          <w:sz w:val="24"/>
          <w:lang w:eastAsia="en-US"/>
        </w:rPr>
        <w:t xml:space="preserve"> задолженности равными долями распределить на три года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7337FA81" w14:textId="05E15CBE" w:rsidR="003D3FB3" w:rsidRPr="00A75BF0" w:rsidRDefault="003D3FB3" w:rsidP="003D3F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основании изложенного</w:t>
      </w:r>
      <w:r w:rsidR="006C5699" w:rsidRPr="00A7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 </w:t>
      </w:r>
      <w:r w:rsidR="00A75BF0" w:rsidRPr="00A7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r w:rsidR="006C5699" w:rsidRPr="00A7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C5699" w:rsidRPr="00A75BF0">
        <w:rPr>
          <w:rFonts w:ascii="Times New Roman" w:hAnsi="Times New Roman" w:cs="Times New Roman"/>
          <w:color w:val="000000"/>
          <w:sz w:val="24"/>
          <w:szCs w:val="24"/>
        </w:rPr>
        <w:t>ст. 17 Закона РК «О порядке рассмотрения обращений физических и юридических лиц»</w:t>
      </w:r>
      <w:r w:rsidRPr="00A7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14:paraId="7337FA82" w14:textId="77777777" w:rsidR="00D6481C" w:rsidRDefault="00D6481C" w:rsidP="00C0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7FA83" w14:textId="77777777" w:rsidR="003D3FB3" w:rsidRDefault="003D3FB3" w:rsidP="00C07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EE1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ВАС:</w:t>
      </w:r>
    </w:p>
    <w:p w14:paraId="43FA4305" w14:textId="557627EF" w:rsidR="00A75BF0" w:rsidRPr="00A75BF0" w:rsidRDefault="00A75BF0" w:rsidP="00C078E7">
      <w:pPr>
        <w:pStyle w:val="a6"/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Предоставить </w:t>
      </w:r>
      <w:hyperlink r:id="rId9" w:history="1">
        <w:r w:rsidR="00152691" w:rsidRPr="008A73A4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>рассрочк</w:t>
        </w:r>
        <w:r w:rsidR="00AA45DD" w:rsidRPr="008A73A4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>у</w:t>
        </w:r>
        <w:r w:rsidRPr="008A73A4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 xml:space="preserve"> на три года с условием внесением</w:t>
        </w:r>
        <w:r w:rsidR="00A16040" w:rsidRPr="008A73A4">
          <w:rPr>
            <w:rStyle w:val="a5"/>
            <w:rFonts w:ascii="Times New Roman" w:eastAsiaTheme="minorHAnsi" w:hAnsi="Times New Roman" w:cs="Times New Roman"/>
            <w:sz w:val="24"/>
            <w:lang w:eastAsia="en-US"/>
          </w:rPr>
          <w:t xml:space="preserve"> первоначального взноса</w:t>
        </w:r>
      </w:hyperlink>
      <w:bookmarkStart w:id="1" w:name="_GoBack"/>
      <w:bookmarkEnd w:id="1"/>
      <w:r>
        <w:rPr>
          <w:rFonts w:ascii="Times New Roman" w:eastAsiaTheme="minorHAnsi" w:hAnsi="Times New Roman" w:cs="Times New Roman"/>
          <w:sz w:val="24"/>
          <w:lang w:eastAsia="en-US"/>
        </w:rPr>
        <w:t xml:space="preserve"> в счет погашения 2 000 000 (два миллиона) тенге;</w:t>
      </w:r>
    </w:p>
    <w:p w14:paraId="7337FA85" w14:textId="0C3AF255" w:rsidR="003D3FB3" w:rsidRDefault="003D3FB3" w:rsidP="00C078E7">
      <w:pPr>
        <w:pStyle w:val="a6"/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C56">
        <w:rPr>
          <w:rFonts w:ascii="Times New Roman" w:eastAsia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099766D8" w14:textId="77777777" w:rsidR="00E808BA" w:rsidRDefault="00E808BA" w:rsidP="003D3F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9D0C6" w14:textId="77777777" w:rsidR="00E808BA" w:rsidRDefault="00E808BA" w:rsidP="003D3F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7FA87" w14:textId="105111F0" w:rsidR="003D3FB3" w:rsidRDefault="003D3FB3" w:rsidP="003D3F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продолжаться на взаимовыгодных и взаимоприемлемых условиях.</w:t>
      </w:r>
    </w:p>
    <w:p w14:paraId="7337FA88" w14:textId="77777777" w:rsidR="003D3FB3" w:rsidRDefault="003D3FB3" w:rsidP="003D3F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E5FF92" w14:textId="77777777" w:rsidR="00E808BA" w:rsidRDefault="00E808BA" w:rsidP="00706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7FA89" w14:textId="25922D71" w:rsidR="00706A5A" w:rsidRPr="005C4235" w:rsidRDefault="00706A5A" w:rsidP="00706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337FA8A" w14:textId="77777777" w:rsidR="00706A5A" w:rsidRDefault="00F70034" w:rsidP="0070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7337FA8B" w14:textId="22F17E97" w:rsidR="00706A5A" w:rsidRPr="001E238D" w:rsidRDefault="00706A5A" w:rsidP="00706A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____</w:t>
      </w:r>
      <w:r w:rsidR="00E808BA">
        <w:rPr>
          <w:rFonts w:ascii="Times New Roman" w:hAnsi="Times New Roman" w:cs="Times New Roman"/>
          <w:b/>
          <w:sz w:val="24"/>
          <w:szCs w:val="24"/>
        </w:rPr>
        <w:t>___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____/ </w:t>
      </w:r>
      <w:r w:rsidR="00F70034">
        <w:rPr>
          <w:rFonts w:ascii="Times New Roman" w:hAnsi="Times New Roman" w:cs="Times New Roman"/>
          <w:b/>
          <w:sz w:val="24"/>
          <w:szCs w:val="24"/>
          <w:lang w:val="kk-KZ"/>
        </w:rPr>
        <w:t>Саржанов Г.Т.</w:t>
      </w:r>
    </w:p>
    <w:p w14:paraId="7337FA8C" w14:textId="77777777" w:rsidR="00706A5A" w:rsidRDefault="00706A5A" w:rsidP="00706A5A">
      <w:pPr>
        <w:tabs>
          <w:tab w:val="left" w:pos="51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37FA8D" w14:textId="2239E519" w:rsidR="00706A5A" w:rsidRDefault="00706A5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t>«___» __________ 20</w:t>
      </w:r>
      <w:r w:rsidR="00C657FA">
        <w:rPr>
          <w:rFonts w:ascii="Times New Roman" w:hAnsi="Times New Roman" w:cs="Times New Roman"/>
          <w:sz w:val="20"/>
          <w:szCs w:val="24"/>
        </w:rPr>
        <w:t>20</w:t>
      </w:r>
      <w:r w:rsidRPr="005C4235">
        <w:rPr>
          <w:rFonts w:ascii="Times New Roman" w:hAnsi="Times New Roman" w:cs="Times New Roman"/>
          <w:sz w:val="20"/>
          <w:szCs w:val="24"/>
        </w:rPr>
        <w:t xml:space="preserve"> г</w:t>
      </w:r>
      <w:r w:rsidR="00C657FA">
        <w:rPr>
          <w:rFonts w:ascii="Times New Roman" w:hAnsi="Times New Roman" w:cs="Times New Roman"/>
          <w:sz w:val="20"/>
          <w:szCs w:val="24"/>
        </w:rPr>
        <w:t>од</w:t>
      </w:r>
    </w:p>
    <w:p w14:paraId="2216BE3C" w14:textId="5D8CC894" w:rsidR="00C657FA" w:rsidRDefault="00C657F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CF7CC39" w14:textId="4962AD94" w:rsidR="00C657FA" w:rsidRDefault="00C657F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9A9DECE" w14:textId="34D56F16" w:rsidR="00C657FA" w:rsidRDefault="00C657F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B136832" w14:textId="329131C3" w:rsidR="00C657FA" w:rsidRDefault="00C657F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072ED964" w14:textId="64BADCF3" w:rsidR="00C657FA" w:rsidRDefault="00C657FA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FBB3343" w14:textId="7BAA7B23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642D9D6" w14:textId="5DABC4C7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1A8DE90" w14:textId="666EECBD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87CF1DD" w14:textId="7C579801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76F4DB5" w14:textId="1404EF99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C688811" w14:textId="7138B297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7283076" w14:textId="4BD7DE08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36DB778" w14:textId="132432EA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EC1F6F3" w14:textId="222BAE1B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00C315F5" w14:textId="572E0ACE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C616086" w14:textId="5EC0B1E5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1758765" w14:textId="34D7E211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9087EBD" w14:textId="35F30D53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852FBDF" w14:textId="3295883B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D9820B1" w14:textId="402AF74C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B5E0603" w14:textId="71196E0A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79F6460" w14:textId="38DAA2B3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6A06F31" w14:textId="43D66D30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427A1BB" w14:textId="4F744DDC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BDBE357" w14:textId="7DAD4217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ACD631D" w14:textId="34604BFE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D501DDF" w14:textId="3596E29B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880320A" w14:textId="690CB2C0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732592D" w14:textId="5193DCA0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083D8B1" w14:textId="4D1CCDB9" w:rsidR="00374990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BD6081E" w14:textId="77777777" w:rsidR="00374990" w:rsidRPr="005C4235" w:rsidRDefault="00374990" w:rsidP="00706A5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FAF56D4" w14:textId="77777777" w:rsidR="006C5699" w:rsidRDefault="006C5699" w:rsidP="006C5699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9EAEDAE" w14:textId="77777777" w:rsidR="006C5699" w:rsidRDefault="006C5699" w:rsidP="006C5699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37FA8E" w14:textId="27C84AED" w:rsidR="0012645F" w:rsidRPr="006C5699" w:rsidRDefault="006C5699" w:rsidP="005F4EC4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12645F" w:rsidRPr="006C5699" w:rsidSect="003D3F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7619"/>
    <w:multiLevelType w:val="hybridMultilevel"/>
    <w:tmpl w:val="F9107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5A"/>
    <w:rsid w:val="00010F20"/>
    <w:rsid w:val="00041B2C"/>
    <w:rsid w:val="00067D37"/>
    <w:rsid w:val="00073AEA"/>
    <w:rsid w:val="000D5B4C"/>
    <w:rsid w:val="001136FD"/>
    <w:rsid w:val="0012645F"/>
    <w:rsid w:val="00152691"/>
    <w:rsid w:val="00220B17"/>
    <w:rsid w:val="002645C8"/>
    <w:rsid w:val="002A38DC"/>
    <w:rsid w:val="00374990"/>
    <w:rsid w:val="003A40A9"/>
    <w:rsid w:val="003D3FB3"/>
    <w:rsid w:val="003E6087"/>
    <w:rsid w:val="00430A1C"/>
    <w:rsid w:val="004924AE"/>
    <w:rsid w:val="004E40F9"/>
    <w:rsid w:val="004F7FC9"/>
    <w:rsid w:val="005C450E"/>
    <w:rsid w:val="005F4EC4"/>
    <w:rsid w:val="006416E0"/>
    <w:rsid w:val="006C5699"/>
    <w:rsid w:val="006E4E56"/>
    <w:rsid w:val="00706A5A"/>
    <w:rsid w:val="007239DD"/>
    <w:rsid w:val="0073418D"/>
    <w:rsid w:val="00830E90"/>
    <w:rsid w:val="008A73A4"/>
    <w:rsid w:val="008E1DD0"/>
    <w:rsid w:val="009209C8"/>
    <w:rsid w:val="0092321F"/>
    <w:rsid w:val="009330F2"/>
    <w:rsid w:val="00960B9D"/>
    <w:rsid w:val="00962C56"/>
    <w:rsid w:val="0096672C"/>
    <w:rsid w:val="00993AA4"/>
    <w:rsid w:val="009C62FE"/>
    <w:rsid w:val="009D3290"/>
    <w:rsid w:val="009D3294"/>
    <w:rsid w:val="00A121CA"/>
    <w:rsid w:val="00A16040"/>
    <w:rsid w:val="00A51E5A"/>
    <w:rsid w:val="00A75BF0"/>
    <w:rsid w:val="00AA45DD"/>
    <w:rsid w:val="00AB69F1"/>
    <w:rsid w:val="00AC6189"/>
    <w:rsid w:val="00B0287D"/>
    <w:rsid w:val="00B2721E"/>
    <w:rsid w:val="00B43644"/>
    <w:rsid w:val="00BA2064"/>
    <w:rsid w:val="00BB77DF"/>
    <w:rsid w:val="00C000F9"/>
    <w:rsid w:val="00C078E7"/>
    <w:rsid w:val="00C1049F"/>
    <w:rsid w:val="00C657FA"/>
    <w:rsid w:val="00CC7D20"/>
    <w:rsid w:val="00CF6749"/>
    <w:rsid w:val="00D03B9E"/>
    <w:rsid w:val="00D6481C"/>
    <w:rsid w:val="00E212FB"/>
    <w:rsid w:val="00E47FCC"/>
    <w:rsid w:val="00E808BA"/>
    <w:rsid w:val="00EE1A38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FA64"/>
  <w15:docId w15:val="{08B6FC32-6090-4162-B04B-5BF04B9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FB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3D3FB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D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Без интервала Знак"/>
    <w:link w:val="a3"/>
    <w:uiPriority w:val="1"/>
    <w:locked/>
    <w:rsid w:val="003D3FB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C56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6C5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569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styleId="a7">
    <w:name w:val="Strong"/>
    <w:basedOn w:val="a0"/>
    <w:uiPriority w:val="22"/>
    <w:qFormat/>
    <w:rsid w:val="00CF674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AB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yuridicheskaya-pomoshch-malomu-biznesu-v-alm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%D0%97%D0%B0%D0%BA%D0%BE%D0%BD-%D0%B8-%D0%9F%D1%80%D0%B0%D0%B2%D0%BE-481319072232574/posts/?ref=page_int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advokat-po-administrativnym-delam-v-alm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57</cp:revision>
  <cp:lastPrinted>2019-07-12T18:26:00Z</cp:lastPrinted>
  <dcterms:created xsi:type="dcterms:W3CDTF">2019-07-12T17:59:00Z</dcterms:created>
  <dcterms:modified xsi:type="dcterms:W3CDTF">2020-06-12T13:44:00Z</dcterms:modified>
</cp:coreProperties>
</file>