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023210" w14:textId="77777777" w:rsidR="00F70C96" w:rsidRDefault="00F70C96" w:rsidP="00F70C96">
      <w:pPr>
        <w:pStyle w:val="a5"/>
        <w:rPr>
          <w:rStyle w:val="af3"/>
          <w:rFonts w:ascii="Times New Roman" w:hAnsi="Times New Roman" w:cs="Times New Roman"/>
          <w:b w:val="0"/>
          <w:bCs w:val="0"/>
        </w:rPr>
      </w:pPr>
      <w:r>
        <w:rPr>
          <w:b/>
          <w:bCs/>
          <w:color w:val="9E7800"/>
          <w:sz w:val="10"/>
          <w:szCs w:val="10"/>
        </w:rPr>
        <w:t xml:space="preserve">          </w:t>
      </w:r>
    </w:p>
    <w:p w14:paraId="6747842D" w14:textId="77777777" w:rsidR="00F70C96" w:rsidRDefault="00F70C96" w:rsidP="00F70C96">
      <w:pPr>
        <w:pStyle w:val="a5"/>
        <w:rPr>
          <w:rFonts w:eastAsia="Times New Roman"/>
        </w:rPr>
      </w:pPr>
      <w:r w:rsidRPr="00F179D6">
        <w:rPr>
          <w:rStyle w:val="af3"/>
          <w:rFonts w:ascii="Times New Roman" w:eastAsia="Times New Roman" w:hAnsi="Times New Roman" w:cs="Times New Roman"/>
          <w:color w:val="000000" w:themeColor="text1"/>
        </w:rPr>
        <w:t xml:space="preserve">Внимание! </w:t>
      </w:r>
    </w:p>
    <w:p w14:paraId="3DA68F8F" w14:textId="77777777" w:rsidR="00F70C96" w:rsidRDefault="00A80D3F" w:rsidP="00F70C96">
      <w:pPr>
        <w:pStyle w:val="a5"/>
        <w:rPr>
          <w:rStyle w:val="af3"/>
          <w:rFonts w:ascii="Times New Roman" w:eastAsia="Times New Roman" w:hAnsi="Times New Roman" w:cs="Times New Roman"/>
          <w:b w:val="0"/>
          <w:bCs w:val="0"/>
          <w:color w:val="000000" w:themeColor="text1"/>
        </w:rPr>
      </w:pPr>
      <w:hyperlink r:id="rId7" w:history="1">
        <w:r w:rsidR="00F70C96" w:rsidRPr="00063DCB">
          <w:rPr>
            <w:rStyle w:val="a4"/>
            <w:rFonts w:ascii="Times New Roman" w:eastAsia="Times New Roman" w:hAnsi="Times New Roman"/>
          </w:rPr>
          <w:t>Юридическая компания Закон и Право</w:t>
        </w:r>
      </w:hyperlink>
      <w:r w:rsidR="00F70C96" w:rsidRPr="00EE5204">
        <w:rPr>
          <w:rStyle w:val="af3"/>
          <w:rFonts w:ascii="Times New Roman" w:eastAsia="Times New Roman" w:hAnsi="Times New Roman" w:cs="Times New Roman"/>
          <w:color w:val="000000" w:themeColor="text1"/>
        </w:rPr>
        <w:t>, обращает ваше внимание на то, что данн</w:t>
      </w:r>
      <w:r w:rsidR="00F70C96" w:rsidRPr="194D7516">
        <w:rPr>
          <w:rStyle w:val="af3"/>
          <w:rFonts w:ascii="Times New Roman" w:eastAsia="Times New Roman" w:hAnsi="Times New Roman" w:cs="Times New Roman"/>
          <w:color w:val="000000" w:themeColor="text1"/>
        </w:rPr>
        <w:t xml:space="preserve">ый документ </w:t>
      </w:r>
      <w:r w:rsidR="00F70C96" w:rsidRPr="00EE5204">
        <w:rPr>
          <w:rStyle w:val="af3"/>
          <w:rFonts w:ascii="Times New Roman" w:eastAsia="Times New Roman" w:hAnsi="Times New Roman" w:cs="Times New Roman"/>
          <w:color w:val="000000" w:themeColor="text1"/>
        </w:rPr>
        <w:t xml:space="preserve">является базовым и не всегда отвечает требованиям конкретной ситуации. </w:t>
      </w:r>
      <w:hyperlink r:id="rId8" w:history="1">
        <w:r w:rsidR="00F70C96" w:rsidRPr="00612C8D">
          <w:rPr>
            <w:rStyle w:val="a4"/>
            <w:rFonts w:ascii="Times New Roman" w:eastAsia="Times New Roman" w:hAnsi="Times New Roman"/>
          </w:rPr>
          <w:t>Наши юристы готовы оказать вам помощь</w:t>
        </w:r>
      </w:hyperlink>
      <w:r w:rsidR="00F70C96" w:rsidRPr="00C53D27">
        <w:rPr>
          <w:rStyle w:val="af3"/>
          <w:rFonts w:ascii="Times New Roman" w:eastAsia="Times New Roman" w:hAnsi="Times New Roman" w:cs="Times New Roman"/>
          <w:color w:val="000000" w:themeColor="text1"/>
        </w:rPr>
        <w:t xml:space="preserve"> в </w:t>
      </w:r>
      <w:hyperlink r:id="rId9" w:history="1">
        <w:r w:rsidR="00F70C96" w:rsidRPr="00FA01E1">
          <w:rPr>
            <w:rStyle w:val="a4"/>
            <w:rFonts w:ascii="Times New Roman" w:eastAsia="Times New Roman" w:hAnsi="Times New Roman"/>
          </w:rPr>
          <w:t>составлении любого правового документа</w:t>
        </w:r>
      </w:hyperlink>
      <w:r w:rsidR="00F70C96" w:rsidRPr="00C53D27">
        <w:rPr>
          <w:rStyle w:val="af3"/>
          <w:rFonts w:ascii="Times New Roman" w:eastAsia="Times New Roman" w:hAnsi="Times New Roman" w:cs="Times New Roman"/>
          <w:color w:val="000000" w:themeColor="text1"/>
        </w:rPr>
        <w:t xml:space="preserve"> подходящего именно под вашу ситуацию</w:t>
      </w:r>
      <w:r w:rsidR="00F70C96" w:rsidRPr="194D7516">
        <w:rPr>
          <w:rStyle w:val="af3"/>
          <w:rFonts w:ascii="Times New Roman" w:eastAsia="Times New Roman" w:hAnsi="Times New Roman" w:cs="Times New Roman"/>
          <w:color w:val="000000" w:themeColor="text1"/>
        </w:rPr>
        <w:t>.</w:t>
      </w:r>
      <w:r w:rsidR="00F70C96">
        <w:rPr>
          <w:rStyle w:val="af3"/>
          <w:rFonts w:ascii="Times New Roman" w:eastAsia="Times New Roman" w:hAnsi="Times New Roman" w:cs="Times New Roman"/>
          <w:color w:val="000000" w:themeColor="text1"/>
        </w:rPr>
        <w:t xml:space="preserve"> </w:t>
      </w:r>
    </w:p>
    <w:p w14:paraId="39DE394A" w14:textId="77777777" w:rsidR="00F70C96" w:rsidRDefault="00F70C96" w:rsidP="00F70C96">
      <w:pPr>
        <w:pStyle w:val="a5"/>
        <w:rPr>
          <w:rStyle w:val="af3"/>
          <w:rFonts w:ascii="Times New Roman" w:eastAsia="Times New Roman" w:hAnsi="Times New Roman" w:cs="Times New Roman"/>
          <w:b w:val="0"/>
          <w:bCs w:val="0"/>
          <w:color w:val="000000" w:themeColor="text1"/>
        </w:rPr>
      </w:pPr>
      <w:r w:rsidRPr="6AEFDBE4">
        <w:rPr>
          <w:rStyle w:val="af3"/>
          <w:rFonts w:ascii="Times New Roman" w:eastAsia="Times New Roman" w:hAnsi="Times New Roman" w:cs="Times New Roman"/>
          <w:color w:val="000000" w:themeColor="text1"/>
        </w:rPr>
        <w:t xml:space="preserve">Для подробной информации свяжитесь с </w:t>
      </w:r>
      <w:hyperlink r:id="rId10" w:history="1">
        <w:r w:rsidRPr="00260B78">
          <w:rPr>
            <w:rStyle w:val="a4"/>
            <w:rFonts w:ascii="Times New Roman" w:eastAsia="Times New Roman" w:hAnsi="Times New Roman"/>
          </w:rPr>
          <w:t>Юристом / Адвокатом</w:t>
        </w:r>
      </w:hyperlink>
      <w:r w:rsidRPr="6AEFDBE4">
        <w:rPr>
          <w:rStyle w:val="af3"/>
          <w:rFonts w:ascii="Times New Roman" w:eastAsia="Times New Roman" w:hAnsi="Times New Roman" w:cs="Times New Roman"/>
          <w:color w:val="000000" w:themeColor="text1"/>
        </w:rPr>
        <w:t xml:space="preserve">, по телефону; </w:t>
      </w:r>
      <w:hyperlink r:id="rId11" w:history="1">
        <w:r w:rsidRPr="00D931BB">
          <w:rPr>
            <w:rStyle w:val="a4"/>
            <w:rFonts w:ascii="Times New Roman" w:eastAsia="Times New Roman" w:hAnsi="Times New Roman"/>
          </w:rPr>
          <w:t>+7 (708) 971-78-58; +7 (727) 971-78-58.</w:t>
        </w:r>
      </w:hyperlink>
    </w:p>
    <w:p w14:paraId="173ACF3A" w14:textId="1502C8E0" w:rsidR="00F70C96" w:rsidRDefault="00F70C96" w:rsidP="00F70C96">
      <w:pPr>
        <w:pStyle w:val="a5"/>
        <w:jc w:val="center"/>
        <w:rPr>
          <w:b/>
          <w:bCs/>
          <w:color w:val="9E7800"/>
          <w:sz w:val="10"/>
          <w:szCs w:val="10"/>
        </w:rPr>
      </w:pPr>
    </w:p>
    <w:p w14:paraId="38A930EB" w14:textId="77777777" w:rsidR="00F70C96" w:rsidRDefault="00F70C96" w:rsidP="000233FA">
      <w:pPr>
        <w:pStyle w:val="a5"/>
        <w:tabs>
          <w:tab w:val="left" w:pos="4253"/>
        </w:tabs>
        <w:ind w:left="4248"/>
        <w:rPr>
          <w:rFonts w:ascii="Times New Roman" w:hAnsi="Times New Roman" w:cs="Times New Roman"/>
          <w:b/>
          <w:bCs/>
        </w:rPr>
      </w:pPr>
    </w:p>
    <w:p w14:paraId="0A19B4BF" w14:textId="77777777" w:rsidR="000233FA" w:rsidRPr="00491DA1" w:rsidRDefault="000233FA" w:rsidP="000233FA">
      <w:pPr>
        <w:pStyle w:val="a5"/>
        <w:tabs>
          <w:tab w:val="left" w:pos="4253"/>
        </w:tabs>
        <w:ind w:left="4248"/>
        <w:rPr>
          <w:rFonts w:ascii="Times New Roman" w:hAnsi="Times New Roman" w:cs="Times New Roman"/>
          <w:b/>
          <w:bCs/>
        </w:rPr>
      </w:pPr>
      <w:r w:rsidRPr="00491DA1">
        <w:rPr>
          <w:rFonts w:ascii="Times New Roman" w:hAnsi="Times New Roman" w:cs="Times New Roman"/>
          <w:b/>
          <w:bCs/>
        </w:rPr>
        <w:t xml:space="preserve">В Бостандыкский районный суд г. Алматы </w:t>
      </w:r>
    </w:p>
    <w:p w14:paraId="1737B392" w14:textId="77777777" w:rsidR="000233FA" w:rsidRPr="00491DA1" w:rsidRDefault="000233FA" w:rsidP="000233FA">
      <w:pPr>
        <w:pStyle w:val="a5"/>
        <w:ind w:left="4248"/>
        <w:rPr>
          <w:rFonts w:ascii="Times New Roman" w:hAnsi="Times New Roman" w:cs="Times New Roman"/>
        </w:rPr>
      </w:pPr>
      <w:r w:rsidRPr="00491DA1">
        <w:rPr>
          <w:rFonts w:ascii="Times New Roman" w:hAnsi="Times New Roman" w:cs="Times New Roman"/>
        </w:rPr>
        <w:t xml:space="preserve">Судье </w:t>
      </w:r>
      <w:proofErr w:type="spellStart"/>
      <w:r w:rsidRPr="00491DA1">
        <w:rPr>
          <w:rFonts w:ascii="Times New Roman" w:hAnsi="Times New Roman" w:cs="Times New Roman"/>
        </w:rPr>
        <w:t>Арстановой</w:t>
      </w:r>
      <w:proofErr w:type="spellEnd"/>
      <w:r w:rsidRPr="00491DA1">
        <w:rPr>
          <w:rFonts w:ascii="Times New Roman" w:hAnsi="Times New Roman" w:cs="Times New Roman"/>
        </w:rPr>
        <w:t xml:space="preserve"> Ж.Н. </w:t>
      </w:r>
    </w:p>
    <w:p w14:paraId="4EF093A6" w14:textId="77777777" w:rsidR="000233FA" w:rsidRPr="00491DA1" w:rsidRDefault="000233FA" w:rsidP="000233FA">
      <w:pPr>
        <w:pStyle w:val="a5"/>
        <w:ind w:left="4248"/>
        <w:rPr>
          <w:rFonts w:ascii="Times New Roman" w:hAnsi="Times New Roman" w:cs="Times New Roman"/>
        </w:rPr>
      </w:pPr>
      <w:r w:rsidRPr="00491DA1">
        <w:rPr>
          <w:rFonts w:ascii="Times New Roman" w:hAnsi="Times New Roman" w:cs="Times New Roman"/>
        </w:rPr>
        <w:t xml:space="preserve">г. Алматы, </w:t>
      </w:r>
      <w:proofErr w:type="spellStart"/>
      <w:r w:rsidRPr="00491DA1">
        <w:rPr>
          <w:rFonts w:ascii="Times New Roman" w:hAnsi="Times New Roman" w:cs="Times New Roman"/>
        </w:rPr>
        <w:t>Бостандыкский</w:t>
      </w:r>
      <w:proofErr w:type="spellEnd"/>
      <w:r w:rsidRPr="00491DA1">
        <w:rPr>
          <w:rFonts w:ascii="Times New Roman" w:hAnsi="Times New Roman" w:cs="Times New Roman"/>
        </w:rPr>
        <w:t xml:space="preserve"> район, 050043, </w:t>
      </w:r>
      <w:proofErr w:type="spellStart"/>
      <w:r w:rsidRPr="00491DA1">
        <w:rPr>
          <w:rFonts w:ascii="Times New Roman" w:hAnsi="Times New Roman" w:cs="Times New Roman"/>
        </w:rPr>
        <w:t>мкр</w:t>
      </w:r>
      <w:proofErr w:type="spellEnd"/>
      <w:r w:rsidRPr="00491DA1">
        <w:rPr>
          <w:rFonts w:ascii="Times New Roman" w:hAnsi="Times New Roman" w:cs="Times New Roman"/>
        </w:rPr>
        <w:t xml:space="preserve">. Орбита 2, д. 20а. </w:t>
      </w:r>
    </w:p>
    <w:p w14:paraId="7E5D1633" w14:textId="70BA2EAF" w:rsidR="000233FA" w:rsidRPr="00491DA1" w:rsidRDefault="000233FA" w:rsidP="000233FA">
      <w:pPr>
        <w:pStyle w:val="a3"/>
        <w:tabs>
          <w:tab w:val="left" w:pos="709"/>
          <w:tab w:val="left" w:pos="1417"/>
          <w:tab w:val="left" w:pos="2126"/>
          <w:tab w:val="left" w:pos="2835"/>
          <w:tab w:val="left" w:pos="3543"/>
          <w:tab w:val="left" w:pos="4253"/>
          <w:tab w:val="left" w:pos="5669"/>
          <w:tab w:val="left" w:pos="6378"/>
          <w:tab w:val="left" w:pos="7087"/>
          <w:tab w:val="left" w:pos="7795"/>
          <w:tab w:val="left" w:pos="8504"/>
          <w:tab w:val="left" w:pos="9213"/>
        </w:tabs>
        <w:ind w:left="4253"/>
        <w:jc w:val="both"/>
        <w:rPr>
          <w:rFonts w:ascii="Times New Roman" w:hAnsi="Times New Roman"/>
          <w:b/>
          <w:bCs/>
          <w:szCs w:val="24"/>
        </w:rPr>
      </w:pPr>
      <w:r w:rsidRPr="00491DA1">
        <w:rPr>
          <w:rFonts w:ascii="Times New Roman" w:hAnsi="Times New Roman"/>
          <w:b/>
          <w:bCs/>
          <w:color w:val="1A1A1A"/>
          <w:szCs w:val="24"/>
          <w:shd w:val="clear" w:color="auto" w:fill="FFFFFF"/>
        </w:rPr>
        <w:t xml:space="preserve">От </w:t>
      </w:r>
      <w:proofErr w:type="spellStart"/>
      <w:proofErr w:type="gramStart"/>
      <w:r w:rsidRPr="00491DA1">
        <w:rPr>
          <w:rFonts w:ascii="Times New Roman" w:hAnsi="Times New Roman"/>
          <w:b/>
          <w:bCs/>
          <w:color w:val="1A1A1A"/>
          <w:szCs w:val="24"/>
          <w:shd w:val="clear" w:color="auto" w:fill="FFFFFF"/>
        </w:rPr>
        <w:t>ответчика:</w:t>
      </w:r>
      <w:r w:rsidR="00E41556">
        <w:rPr>
          <w:rFonts w:ascii="Times New Roman" w:hAnsi="Times New Roman"/>
          <w:b/>
          <w:bCs/>
          <w:color w:val="1A1A1A"/>
          <w:szCs w:val="24"/>
          <w:shd w:val="clear" w:color="auto" w:fill="FFFFFF"/>
        </w:rPr>
        <w:t>ххххххххх</w:t>
      </w:r>
      <w:proofErr w:type="spellEnd"/>
      <w:proofErr w:type="gramEnd"/>
      <w:r w:rsidRPr="00491DA1">
        <w:rPr>
          <w:rFonts w:ascii="Times New Roman" w:hAnsi="Times New Roman"/>
          <w:b/>
          <w:bCs/>
          <w:color w:val="1A1A1A"/>
          <w:szCs w:val="24"/>
          <w:shd w:val="clear" w:color="auto" w:fill="FFFFFF"/>
        </w:rPr>
        <w:t xml:space="preserve"> </w:t>
      </w:r>
    </w:p>
    <w:p w14:paraId="5DDE7FE3" w14:textId="58FF0921" w:rsidR="000233FA" w:rsidRPr="00491DA1" w:rsidRDefault="000233FA" w:rsidP="000233FA">
      <w:pPr>
        <w:pStyle w:val="a5"/>
        <w:tabs>
          <w:tab w:val="left" w:pos="4253"/>
        </w:tabs>
        <w:rPr>
          <w:rFonts w:ascii="Times New Roman" w:hAnsi="Times New Roman" w:cs="Times New Roman"/>
        </w:rPr>
      </w:pPr>
      <w:r w:rsidRPr="00491DA1">
        <w:rPr>
          <w:rFonts w:ascii="Times New Roman" w:hAnsi="Times New Roman" w:cs="Times New Roman"/>
        </w:rPr>
        <w:tab/>
        <w:t xml:space="preserve">ИИН </w:t>
      </w:r>
      <w:proofErr w:type="spellStart"/>
      <w:r w:rsidR="00E41556">
        <w:rPr>
          <w:rFonts w:ascii="Times New Roman" w:hAnsi="Times New Roman" w:cs="Times New Roman"/>
        </w:rPr>
        <w:t>ххххххххххх</w:t>
      </w:r>
      <w:proofErr w:type="spellEnd"/>
    </w:p>
    <w:p w14:paraId="3BDD0BB8" w14:textId="77777777" w:rsidR="000233FA" w:rsidRPr="00491DA1" w:rsidRDefault="000233FA" w:rsidP="000233FA">
      <w:pPr>
        <w:pStyle w:val="a5"/>
        <w:tabs>
          <w:tab w:val="left" w:pos="4253"/>
        </w:tabs>
        <w:ind w:left="4253"/>
        <w:rPr>
          <w:rFonts w:ascii="Times New Roman" w:eastAsia="Times New Roman" w:hAnsi="Times New Roman" w:cs="Times New Roman"/>
          <w:color w:val="000000" w:themeColor="text1"/>
        </w:rPr>
      </w:pPr>
      <w:r w:rsidRPr="00491DA1">
        <w:rPr>
          <w:rFonts w:ascii="Times New Roman" w:eastAsia="Times New Roman" w:hAnsi="Times New Roman" w:cs="Times New Roman"/>
          <w:color w:val="000000" w:themeColor="text1"/>
        </w:rPr>
        <w:t xml:space="preserve">г. Алматы, пр. </w:t>
      </w:r>
      <w:proofErr w:type="spellStart"/>
      <w:r w:rsidRPr="00491DA1">
        <w:rPr>
          <w:rFonts w:ascii="Times New Roman" w:eastAsia="Times New Roman" w:hAnsi="Times New Roman" w:cs="Times New Roman"/>
          <w:color w:val="000000" w:themeColor="text1"/>
        </w:rPr>
        <w:t>Абылай</w:t>
      </w:r>
      <w:proofErr w:type="spellEnd"/>
      <w:r w:rsidRPr="00491DA1">
        <w:rPr>
          <w:rFonts w:ascii="Times New Roman" w:eastAsia="Times New Roman" w:hAnsi="Times New Roman" w:cs="Times New Roman"/>
          <w:color w:val="000000" w:themeColor="text1"/>
        </w:rPr>
        <w:t xml:space="preserve"> Хана, д. 79, офис 304.</w:t>
      </w:r>
    </w:p>
    <w:p w14:paraId="2A176D08" w14:textId="77777777" w:rsidR="000233FA" w:rsidRPr="00491DA1" w:rsidRDefault="000233FA" w:rsidP="000233FA">
      <w:pPr>
        <w:pStyle w:val="a5"/>
        <w:tabs>
          <w:tab w:val="left" w:pos="4253"/>
        </w:tabs>
        <w:ind w:left="4253"/>
        <w:rPr>
          <w:rFonts w:ascii="Times New Roman" w:hAnsi="Times New Roman" w:cs="Times New Roman"/>
          <w:shd w:val="clear" w:color="auto" w:fill="FFFFFF"/>
        </w:rPr>
      </w:pPr>
      <w:r w:rsidRPr="00491DA1">
        <w:rPr>
          <w:rFonts w:ascii="Times New Roman" w:hAnsi="Times New Roman" w:cs="Times New Roman"/>
          <w:shd w:val="clear" w:color="auto" w:fill="FFFFFF"/>
          <w:lang w:val="kk-KZ"/>
        </w:rPr>
        <w:t xml:space="preserve">+7 777 111 5667. </w:t>
      </w:r>
    </w:p>
    <w:p w14:paraId="5FBEA7EB" w14:textId="77777777" w:rsidR="000233FA" w:rsidRPr="00491DA1" w:rsidRDefault="000233FA" w:rsidP="000233FA">
      <w:pPr>
        <w:pStyle w:val="a5"/>
        <w:ind w:left="4248"/>
        <w:rPr>
          <w:rFonts w:ascii="Times New Roman" w:eastAsia="Times New Roman" w:hAnsi="Times New Roman" w:cs="Times New Roman"/>
          <w:color w:val="000000" w:themeColor="text1"/>
        </w:rPr>
      </w:pPr>
      <w:r w:rsidRPr="00491DA1">
        <w:rPr>
          <w:rFonts w:ascii="Times New Roman" w:eastAsia="Times New Roman" w:hAnsi="Times New Roman" w:cs="Times New Roman"/>
          <w:b/>
          <w:bCs/>
        </w:rPr>
        <w:t>Представитель по доверенности:</w:t>
      </w:r>
    </w:p>
    <w:p w14:paraId="303CBE4F" w14:textId="77777777" w:rsidR="000233FA" w:rsidRPr="00491DA1" w:rsidRDefault="000233FA" w:rsidP="000233FA">
      <w:pPr>
        <w:pStyle w:val="a5"/>
        <w:ind w:left="4248"/>
        <w:rPr>
          <w:rFonts w:ascii="Times New Roman" w:eastAsia="Times New Roman" w:hAnsi="Times New Roman" w:cs="Times New Roman"/>
          <w:color w:val="000000" w:themeColor="text1"/>
        </w:rPr>
      </w:pPr>
      <w:r w:rsidRPr="00491DA1">
        <w:rPr>
          <w:rFonts w:ascii="Times New Roman" w:eastAsia="Times New Roman" w:hAnsi="Times New Roman" w:cs="Times New Roman"/>
        </w:rPr>
        <w:t xml:space="preserve">Адвокатская контора Закон и Право </w:t>
      </w:r>
    </w:p>
    <w:p w14:paraId="255DB1AB" w14:textId="77777777" w:rsidR="000233FA" w:rsidRPr="00491DA1" w:rsidRDefault="000233FA" w:rsidP="000233FA">
      <w:pPr>
        <w:pStyle w:val="a5"/>
        <w:ind w:left="4248"/>
        <w:rPr>
          <w:rFonts w:ascii="Times New Roman" w:hAnsi="Times New Roman" w:cs="Times New Roman"/>
        </w:rPr>
      </w:pPr>
      <w:r w:rsidRPr="00491DA1">
        <w:rPr>
          <w:rFonts w:ascii="Times New Roman" w:eastAsia="Times New Roman" w:hAnsi="Times New Roman" w:cs="Times New Roman"/>
        </w:rPr>
        <w:t xml:space="preserve">БИН </w:t>
      </w:r>
      <w:r w:rsidRPr="00491DA1">
        <w:rPr>
          <w:rFonts w:ascii="Times New Roman" w:hAnsi="Times New Roman" w:cs="Times New Roman"/>
        </w:rPr>
        <w:t xml:space="preserve">201240021767 </w:t>
      </w:r>
    </w:p>
    <w:p w14:paraId="1675C637" w14:textId="77777777" w:rsidR="000233FA" w:rsidRPr="00491DA1" w:rsidRDefault="000233FA" w:rsidP="000233FA">
      <w:pPr>
        <w:pStyle w:val="a5"/>
        <w:ind w:left="4248"/>
        <w:rPr>
          <w:rFonts w:ascii="Times New Roman" w:eastAsia="Times New Roman" w:hAnsi="Times New Roman" w:cs="Times New Roman"/>
          <w:color w:val="000000" w:themeColor="text1"/>
        </w:rPr>
      </w:pPr>
      <w:r w:rsidRPr="00491DA1">
        <w:rPr>
          <w:rFonts w:ascii="Times New Roman" w:eastAsia="Times New Roman" w:hAnsi="Times New Roman" w:cs="Times New Roman"/>
        </w:rPr>
        <w:t xml:space="preserve">г. Алматы, пр. </w:t>
      </w:r>
      <w:proofErr w:type="spellStart"/>
      <w:r w:rsidRPr="00491DA1">
        <w:rPr>
          <w:rFonts w:ascii="Times New Roman" w:eastAsia="Times New Roman" w:hAnsi="Times New Roman" w:cs="Times New Roman"/>
        </w:rPr>
        <w:t>Абылай</w:t>
      </w:r>
      <w:proofErr w:type="spellEnd"/>
      <w:r w:rsidRPr="00491DA1">
        <w:rPr>
          <w:rFonts w:ascii="Times New Roman" w:eastAsia="Times New Roman" w:hAnsi="Times New Roman" w:cs="Times New Roman"/>
        </w:rPr>
        <w:t xml:space="preserve"> хана, 79/71, офис 304.</w:t>
      </w:r>
    </w:p>
    <w:p w14:paraId="3F41DE55" w14:textId="77777777" w:rsidR="000233FA" w:rsidRPr="00491DA1" w:rsidRDefault="00A80D3F" w:rsidP="000233FA">
      <w:pPr>
        <w:pStyle w:val="a5"/>
        <w:ind w:left="4248"/>
        <w:rPr>
          <w:rFonts w:ascii="Times New Roman" w:eastAsia="Times New Roman" w:hAnsi="Times New Roman" w:cs="Times New Roman"/>
          <w:color w:val="000000" w:themeColor="text1"/>
        </w:rPr>
      </w:pPr>
      <w:hyperlink r:id="rId12">
        <w:r w:rsidR="000233FA" w:rsidRPr="00491DA1">
          <w:rPr>
            <w:rStyle w:val="a4"/>
            <w:rFonts w:ascii="Times New Roman" w:eastAsia="Times New Roman" w:hAnsi="Times New Roman"/>
          </w:rPr>
          <w:t>info@zakonpravo.kz</w:t>
        </w:r>
      </w:hyperlink>
      <w:r w:rsidR="000233FA" w:rsidRPr="00491DA1">
        <w:rPr>
          <w:rFonts w:ascii="Times New Roman" w:eastAsia="Times New Roman" w:hAnsi="Times New Roman" w:cs="Times New Roman"/>
        </w:rPr>
        <w:t xml:space="preserve"> / </w:t>
      </w:r>
      <w:hyperlink r:id="rId13">
        <w:r w:rsidR="000233FA" w:rsidRPr="00491DA1">
          <w:rPr>
            <w:rStyle w:val="a4"/>
            <w:rFonts w:ascii="Times New Roman" w:eastAsia="Times New Roman" w:hAnsi="Times New Roman"/>
          </w:rPr>
          <w:t>www.zakonpravo.kz</w:t>
        </w:r>
      </w:hyperlink>
      <w:r w:rsidR="000233FA" w:rsidRPr="00491DA1">
        <w:rPr>
          <w:rFonts w:ascii="Times New Roman" w:eastAsia="Times New Roman" w:hAnsi="Times New Roman" w:cs="Times New Roman"/>
        </w:rPr>
        <w:t xml:space="preserve"> </w:t>
      </w:r>
    </w:p>
    <w:p w14:paraId="5CFB3F1D" w14:textId="77777777" w:rsidR="000233FA" w:rsidRPr="00491DA1" w:rsidRDefault="000233FA" w:rsidP="000233FA">
      <w:pPr>
        <w:pStyle w:val="a5"/>
        <w:ind w:left="4248"/>
        <w:rPr>
          <w:rFonts w:ascii="Times New Roman" w:eastAsia="Times New Roman" w:hAnsi="Times New Roman" w:cs="Times New Roman"/>
        </w:rPr>
      </w:pPr>
      <w:r w:rsidRPr="00491DA1">
        <w:rPr>
          <w:rFonts w:ascii="Times New Roman" w:eastAsia="Times New Roman" w:hAnsi="Times New Roman" w:cs="Times New Roman"/>
        </w:rPr>
        <w:t>+ 7 727 978 5755; +7 708 578 5758</w:t>
      </w:r>
    </w:p>
    <w:p w14:paraId="2DB12C61" w14:textId="77777777" w:rsidR="000233FA" w:rsidRPr="00491DA1" w:rsidRDefault="000233FA" w:rsidP="000233FA">
      <w:pPr>
        <w:pStyle w:val="a3"/>
        <w:tabs>
          <w:tab w:val="left" w:pos="709"/>
          <w:tab w:val="left" w:pos="1417"/>
          <w:tab w:val="left" w:pos="2126"/>
          <w:tab w:val="left" w:pos="2835"/>
          <w:tab w:val="left" w:pos="3543"/>
          <w:tab w:val="left" w:pos="4253"/>
          <w:tab w:val="left" w:pos="5669"/>
          <w:tab w:val="left" w:pos="6378"/>
          <w:tab w:val="left" w:pos="7087"/>
          <w:tab w:val="left" w:pos="7795"/>
          <w:tab w:val="left" w:pos="8504"/>
          <w:tab w:val="left" w:pos="9213"/>
        </w:tabs>
        <w:ind w:left="4253"/>
        <w:jc w:val="both"/>
        <w:rPr>
          <w:rFonts w:ascii="Times New Roman" w:hAnsi="Times New Roman"/>
          <w:b/>
          <w:bCs/>
          <w:color w:val="1A1A1A"/>
          <w:szCs w:val="24"/>
          <w:shd w:val="clear" w:color="auto" w:fill="FFFFFF"/>
        </w:rPr>
      </w:pPr>
      <w:r w:rsidRPr="00491DA1">
        <w:rPr>
          <w:rFonts w:ascii="Times New Roman" w:hAnsi="Times New Roman"/>
          <w:b/>
          <w:szCs w:val="24"/>
        </w:rPr>
        <w:t>Истец:</w:t>
      </w:r>
      <w:r w:rsidRPr="00491DA1">
        <w:rPr>
          <w:rFonts w:ascii="Times New Roman" w:hAnsi="Times New Roman"/>
          <w:b/>
          <w:szCs w:val="24"/>
          <w:shd w:val="clear" w:color="auto" w:fill="FFFFFF"/>
        </w:rPr>
        <w:t xml:space="preserve"> </w:t>
      </w:r>
      <w:r w:rsidRPr="00491DA1">
        <w:rPr>
          <w:rFonts w:ascii="Times New Roman" w:hAnsi="Times New Roman"/>
          <w:b/>
          <w:bCs/>
          <w:color w:val="1A1A1A"/>
          <w:szCs w:val="24"/>
          <w:shd w:val="clear" w:color="auto" w:fill="FFFFFF"/>
        </w:rPr>
        <w:t>АО "Tengri Bank"</w:t>
      </w:r>
    </w:p>
    <w:p w14:paraId="01004DD9" w14:textId="07D1405C" w:rsidR="000233FA" w:rsidRPr="00491DA1" w:rsidRDefault="000233FA" w:rsidP="000233FA">
      <w:pPr>
        <w:pStyle w:val="a3"/>
        <w:tabs>
          <w:tab w:val="left" w:pos="709"/>
          <w:tab w:val="left" w:pos="1417"/>
          <w:tab w:val="left" w:pos="2126"/>
          <w:tab w:val="left" w:pos="2835"/>
          <w:tab w:val="left" w:pos="3543"/>
          <w:tab w:val="left" w:pos="4253"/>
          <w:tab w:val="left" w:pos="5669"/>
          <w:tab w:val="left" w:pos="6378"/>
          <w:tab w:val="left" w:pos="7087"/>
          <w:tab w:val="left" w:pos="7795"/>
          <w:tab w:val="left" w:pos="8504"/>
          <w:tab w:val="left" w:pos="9213"/>
        </w:tabs>
        <w:ind w:left="4253"/>
        <w:jc w:val="both"/>
        <w:rPr>
          <w:rFonts w:ascii="Times New Roman" w:hAnsi="Times New Roman"/>
          <w:b/>
          <w:szCs w:val="24"/>
        </w:rPr>
      </w:pPr>
      <w:r w:rsidRPr="00491DA1">
        <w:rPr>
          <w:rFonts w:ascii="Times New Roman" w:hAnsi="Times New Roman"/>
          <w:color w:val="1A1A1A"/>
          <w:szCs w:val="24"/>
          <w:shd w:val="clear" w:color="auto" w:fill="FFFFFF"/>
        </w:rPr>
        <w:t xml:space="preserve">БИН </w:t>
      </w:r>
      <w:proofErr w:type="spellStart"/>
      <w:r w:rsidR="00E41556">
        <w:rPr>
          <w:rFonts w:ascii="Times New Roman" w:hAnsi="Times New Roman"/>
          <w:color w:val="1A1A1A"/>
          <w:szCs w:val="24"/>
          <w:shd w:val="clear" w:color="auto" w:fill="FFFFFF"/>
        </w:rPr>
        <w:t>хххххххх</w:t>
      </w:r>
      <w:proofErr w:type="spellEnd"/>
      <w:r w:rsidRPr="00491DA1">
        <w:rPr>
          <w:rFonts w:ascii="Times New Roman" w:hAnsi="Times New Roman"/>
          <w:b/>
          <w:szCs w:val="24"/>
        </w:rPr>
        <w:tab/>
      </w:r>
    </w:p>
    <w:p w14:paraId="03B731B0" w14:textId="77777777" w:rsidR="000233FA" w:rsidRPr="00491DA1" w:rsidRDefault="000233FA" w:rsidP="000233FA">
      <w:pPr>
        <w:pStyle w:val="a3"/>
        <w:tabs>
          <w:tab w:val="left" w:pos="709"/>
          <w:tab w:val="left" w:pos="1417"/>
          <w:tab w:val="left" w:pos="2126"/>
          <w:tab w:val="left" w:pos="2835"/>
          <w:tab w:val="left" w:pos="3543"/>
          <w:tab w:val="left" w:pos="4253"/>
          <w:tab w:val="left" w:pos="5669"/>
          <w:tab w:val="left" w:pos="6378"/>
          <w:tab w:val="left" w:pos="7087"/>
          <w:tab w:val="left" w:pos="7795"/>
          <w:tab w:val="left" w:pos="8504"/>
          <w:tab w:val="left" w:pos="9213"/>
        </w:tabs>
        <w:ind w:left="4253"/>
        <w:jc w:val="both"/>
        <w:rPr>
          <w:rFonts w:ascii="Times New Roman" w:hAnsi="Times New Roman"/>
          <w:color w:val="1A1A1A"/>
          <w:szCs w:val="24"/>
          <w:shd w:val="clear" w:color="auto" w:fill="EAF4F6"/>
        </w:rPr>
      </w:pPr>
      <w:r w:rsidRPr="00491DA1">
        <w:rPr>
          <w:rFonts w:ascii="Times New Roman" w:hAnsi="Times New Roman"/>
          <w:color w:val="2C2F34"/>
          <w:szCs w:val="24"/>
          <w:shd w:val="clear" w:color="auto" w:fill="FFFFFF"/>
        </w:rPr>
        <w:t xml:space="preserve">г. Алматы, </w:t>
      </w:r>
      <w:r w:rsidRPr="00491DA1">
        <w:rPr>
          <w:rFonts w:ascii="Times New Roman" w:hAnsi="Times New Roman"/>
          <w:color w:val="1A1A1A"/>
          <w:szCs w:val="24"/>
          <w:shd w:val="clear" w:color="auto" w:fill="EAF4F6"/>
        </w:rPr>
        <w:t xml:space="preserve">пр. Абая, 42, </w:t>
      </w:r>
      <w:proofErr w:type="spellStart"/>
      <w:r w:rsidRPr="00491DA1">
        <w:rPr>
          <w:rFonts w:ascii="Times New Roman" w:hAnsi="Times New Roman"/>
          <w:color w:val="1A1A1A"/>
          <w:szCs w:val="24"/>
          <w:shd w:val="clear" w:color="auto" w:fill="EAF4F6"/>
        </w:rPr>
        <w:t>уг</w:t>
      </w:r>
      <w:proofErr w:type="spellEnd"/>
      <w:r w:rsidRPr="00491DA1">
        <w:rPr>
          <w:rFonts w:ascii="Times New Roman" w:hAnsi="Times New Roman"/>
          <w:color w:val="1A1A1A"/>
          <w:szCs w:val="24"/>
          <w:shd w:val="clear" w:color="auto" w:fill="EAF4F6"/>
        </w:rPr>
        <w:t xml:space="preserve">. ул. </w:t>
      </w:r>
      <w:proofErr w:type="spellStart"/>
      <w:r w:rsidRPr="00491DA1">
        <w:rPr>
          <w:rFonts w:ascii="Times New Roman" w:hAnsi="Times New Roman"/>
          <w:color w:val="1A1A1A"/>
          <w:szCs w:val="24"/>
          <w:shd w:val="clear" w:color="auto" w:fill="EAF4F6"/>
        </w:rPr>
        <w:t>Байтурсынова</w:t>
      </w:r>
      <w:proofErr w:type="spellEnd"/>
      <w:r w:rsidRPr="00491DA1">
        <w:rPr>
          <w:rFonts w:ascii="Times New Roman" w:hAnsi="Times New Roman"/>
          <w:color w:val="1A1A1A"/>
          <w:szCs w:val="24"/>
          <w:shd w:val="clear" w:color="auto" w:fill="EAF4F6"/>
        </w:rPr>
        <w:t xml:space="preserve"> (БЦ «</w:t>
      </w:r>
      <w:proofErr w:type="spellStart"/>
      <w:r w:rsidRPr="00491DA1">
        <w:rPr>
          <w:rFonts w:ascii="Times New Roman" w:hAnsi="Times New Roman"/>
          <w:color w:val="1A1A1A"/>
          <w:szCs w:val="24"/>
          <w:shd w:val="clear" w:color="auto" w:fill="EAF4F6"/>
        </w:rPr>
        <w:t>Байконыр</w:t>
      </w:r>
      <w:proofErr w:type="spellEnd"/>
      <w:r w:rsidRPr="00491DA1">
        <w:rPr>
          <w:rFonts w:ascii="Times New Roman" w:hAnsi="Times New Roman"/>
          <w:color w:val="1A1A1A"/>
          <w:szCs w:val="24"/>
          <w:shd w:val="clear" w:color="auto" w:fill="EAF4F6"/>
        </w:rPr>
        <w:t>»), 1 этаж</w:t>
      </w:r>
    </w:p>
    <w:p w14:paraId="25F9D4BA" w14:textId="77777777" w:rsidR="000233FA" w:rsidRPr="00491DA1" w:rsidRDefault="000233FA" w:rsidP="000233FA">
      <w:pPr>
        <w:pStyle w:val="a3"/>
        <w:tabs>
          <w:tab w:val="left" w:pos="709"/>
          <w:tab w:val="left" w:pos="1417"/>
          <w:tab w:val="left" w:pos="2126"/>
          <w:tab w:val="left" w:pos="2835"/>
          <w:tab w:val="left" w:pos="3543"/>
          <w:tab w:val="left" w:pos="4253"/>
          <w:tab w:val="left" w:pos="5669"/>
          <w:tab w:val="left" w:pos="6378"/>
          <w:tab w:val="left" w:pos="7087"/>
          <w:tab w:val="left" w:pos="7795"/>
          <w:tab w:val="left" w:pos="8504"/>
          <w:tab w:val="left" w:pos="9213"/>
        </w:tabs>
        <w:ind w:left="4253"/>
        <w:jc w:val="both"/>
        <w:rPr>
          <w:rFonts w:ascii="Times New Roman" w:hAnsi="Times New Roman"/>
          <w:color w:val="1A1A1A"/>
          <w:szCs w:val="24"/>
          <w:shd w:val="clear" w:color="auto" w:fill="FFFFFF"/>
        </w:rPr>
      </w:pPr>
      <w:r w:rsidRPr="00491DA1">
        <w:rPr>
          <w:rFonts w:ascii="Times New Roman" w:hAnsi="Times New Roman"/>
          <w:color w:val="1A1A1A"/>
          <w:szCs w:val="24"/>
          <w:shd w:val="clear" w:color="auto" w:fill="FFFFFF"/>
        </w:rPr>
        <w:t>+7 (727) 244 34 34.</w:t>
      </w:r>
    </w:p>
    <w:p w14:paraId="7C62B3D9" w14:textId="77777777" w:rsidR="000233FA" w:rsidRPr="00491DA1" w:rsidRDefault="00A80D3F" w:rsidP="000233FA">
      <w:pPr>
        <w:pStyle w:val="a3"/>
        <w:tabs>
          <w:tab w:val="left" w:pos="709"/>
          <w:tab w:val="left" w:pos="1417"/>
          <w:tab w:val="left" w:pos="2126"/>
          <w:tab w:val="left" w:pos="2835"/>
          <w:tab w:val="left" w:pos="3543"/>
          <w:tab w:val="left" w:pos="4253"/>
          <w:tab w:val="left" w:pos="5669"/>
          <w:tab w:val="left" w:pos="6378"/>
          <w:tab w:val="left" w:pos="7087"/>
          <w:tab w:val="left" w:pos="7795"/>
          <w:tab w:val="left" w:pos="8504"/>
          <w:tab w:val="left" w:pos="9213"/>
        </w:tabs>
        <w:ind w:left="4253"/>
        <w:jc w:val="both"/>
        <w:rPr>
          <w:rFonts w:ascii="Times New Roman" w:hAnsi="Times New Roman"/>
          <w:color w:val="1A1A1A"/>
          <w:szCs w:val="24"/>
          <w:shd w:val="clear" w:color="auto" w:fill="FFFFFF"/>
        </w:rPr>
      </w:pPr>
      <w:hyperlink r:id="rId14" w:history="1">
        <w:r w:rsidR="000233FA" w:rsidRPr="00491DA1">
          <w:rPr>
            <w:rStyle w:val="a4"/>
            <w:rFonts w:ascii="Times New Roman" w:hAnsi="Times New Roman"/>
            <w:szCs w:val="24"/>
            <w:shd w:val="clear" w:color="auto" w:fill="FFFFFF"/>
            <w:lang w:val="en-US"/>
          </w:rPr>
          <w:t>info</w:t>
        </w:r>
        <w:r w:rsidR="000233FA" w:rsidRPr="00491DA1">
          <w:rPr>
            <w:rStyle w:val="a4"/>
            <w:rFonts w:ascii="Times New Roman" w:hAnsi="Times New Roman"/>
            <w:szCs w:val="24"/>
            <w:shd w:val="clear" w:color="auto" w:fill="FFFFFF"/>
          </w:rPr>
          <w:t>@</w:t>
        </w:r>
        <w:proofErr w:type="spellStart"/>
        <w:r w:rsidR="000233FA" w:rsidRPr="00491DA1">
          <w:rPr>
            <w:rStyle w:val="a4"/>
            <w:rFonts w:ascii="Times New Roman" w:hAnsi="Times New Roman"/>
            <w:szCs w:val="24"/>
            <w:shd w:val="clear" w:color="auto" w:fill="FFFFFF"/>
            <w:lang w:val="en-US"/>
          </w:rPr>
          <w:t>tengribank</w:t>
        </w:r>
        <w:proofErr w:type="spellEnd"/>
        <w:r w:rsidR="000233FA" w:rsidRPr="00491DA1">
          <w:rPr>
            <w:rStyle w:val="a4"/>
            <w:rFonts w:ascii="Times New Roman" w:hAnsi="Times New Roman"/>
            <w:szCs w:val="24"/>
            <w:shd w:val="clear" w:color="auto" w:fill="FFFFFF"/>
          </w:rPr>
          <w:t>.</w:t>
        </w:r>
        <w:proofErr w:type="spellStart"/>
        <w:r w:rsidR="000233FA" w:rsidRPr="00491DA1">
          <w:rPr>
            <w:rStyle w:val="a4"/>
            <w:rFonts w:ascii="Times New Roman" w:hAnsi="Times New Roman"/>
            <w:szCs w:val="24"/>
            <w:shd w:val="clear" w:color="auto" w:fill="FFFFFF"/>
            <w:lang w:val="en-US"/>
          </w:rPr>
          <w:t>kz</w:t>
        </w:r>
        <w:proofErr w:type="spellEnd"/>
      </w:hyperlink>
      <w:r w:rsidR="000233FA" w:rsidRPr="00491DA1">
        <w:rPr>
          <w:rFonts w:ascii="Times New Roman" w:hAnsi="Times New Roman"/>
          <w:color w:val="1A1A1A"/>
          <w:szCs w:val="24"/>
          <w:shd w:val="clear" w:color="auto" w:fill="FFFFFF"/>
        </w:rPr>
        <w:t xml:space="preserve"> </w:t>
      </w:r>
    </w:p>
    <w:p w14:paraId="719A894C" w14:textId="77777777" w:rsidR="000233FA" w:rsidRPr="00491DA1" w:rsidRDefault="000233FA" w:rsidP="000233FA">
      <w:pPr>
        <w:pStyle w:val="a3"/>
        <w:tabs>
          <w:tab w:val="left" w:pos="709"/>
          <w:tab w:val="left" w:pos="1417"/>
          <w:tab w:val="left" w:pos="2126"/>
          <w:tab w:val="left" w:pos="2835"/>
          <w:tab w:val="left" w:pos="3543"/>
          <w:tab w:val="left" w:pos="4253"/>
          <w:tab w:val="left" w:pos="5669"/>
          <w:tab w:val="left" w:pos="6378"/>
          <w:tab w:val="left" w:pos="7087"/>
          <w:tab w:val="left" w:pos="7795"/>
          <w:tab w:val="left" w:pos="8504"/>
          <w:tab w:val="left" w:pos="9213"/>
        </w:tabs>
        <w:ind w:left="4253"/>
        <w:jc w:val="both"/>
        <w:rPr>
          <w:rFonts w:ascii="Times New Roman" w:hAnsi="Times New Roman"/>
          <w:b/>
          <w:bCs/>
          <w:color w:val="1A1A1A"/>
          <w:szCs w:val="24"/>
          <w:shd w:val="clear" w:color="auto" w:fill="FFFFFF"/>
        </w:rPr>
      </w:pPr>
    </w:p>
    <w:p w14:paraId="50921BC6" w14:textId="77777777" w:rsidR="000233FA" w:rsidRPr="00491DA1" w:rsidRDefault="000233FA" w:rsidP="000233FA">
      <w:pPr>
        <w:pStyle w:val="a8"/>
        <w:jc w:val="center"/>
        <w:rPr>
          <w:szCs w:val="24"/>
        </w:rPr>
      </w:pPr>
      <w:r w:rsidRPr="00491DA1">
        <w:rPr>
          <w:szCs w:val="24"/>
        </w:rPr>
        <w:t>Отзыв</w:t>
      </w:r>
    </w:p>
    <w:p w14:paraId="10405BD1" w14:textId="77777777" w:rsidR="000233FA" w:rsidRPr="00491DA1" w:rsidRDefault="000233FA" w:rsidP="000233FA">
      <w:pPr>
        <w:pStyle w:val="a8"/>
        <w:jc w:val="center"/>
        <w:rPr>
          <w:b w:val="0"/>
          <w:bCs/>
          <w:szCs w:val="24"/>
        </w:rPr>
      </w:pPr>
      <w:r w:rsidRPr="00491DA1">
        <w:rPr>
          <w:b w:val="0"/>
          <w:bCs/>
          <w:szCs w:val="24"/>
        </w:rPr>
        <w:t>на Исковое заявление о взыскании задолженности и обращении взыскания на заложенное имущество</w:t>
      </w:r>
    </w:p>
    <w:p w14:paraId="100F0F16" w14:textId="3C4868F7" w:rsidR="000233FA" w:rsidRPr="00491DA1" w:rsidRDefault="000233FA" w:rsidP="000233FA">
      <w:pPr>
        <w:pStyle w:val="a7"/>
        <w:shd w:val="clear" w:color="auto" w:fill="FFFFFF"/>
        <w:spacing w:before="0" w:beforeAutospacing="0" w:after="0" w:afterAutospacing="0"/>
        <w:ind w:firstLine="708"/>
        <w:jc w:val="both"/>
      </w:pPr>
      <w:r w:rsidRPr="00491DA1">
        <w:t>В вашем производстве имеется гражданское дело зарегистрированное №7514-21-00-2/1127 от 10.02.2021 года по исковому заявлению Акционерного Общество «</w:t>
      </w:r>
      <w:proofErr w:type="spellStart"/>
      <w:r w:rsidRPr="00491DA1">
        <w:t>Tengri</w:t>
      </w:r>
      <w:proofErr w:type="spellEnd"/>
      <w:r w:rsidRPr="00491DA1">
        <w:t xml:space="preserve"> </w:t>
      </w:r>
      <w:proofErr w:type="spellStart"/>
      <w:r w:rsidRPr="00491DA1">
        <w:t>Bank</w:t>
      </w:r>
      <w:proofErr w:type="spellEnd"/>
      <w:r w:rsidRPr="00491DA1">
        <w:t>» к Товариществу с ограниченной ответственностью «</w:t>
      </w:r>
      <w:proofErr w:type="spellStart"/>
      <w:r w:rsidRPr="00491DA1">
        <w:t>Tengri</w:t>
      </w:r>
      <w:proofErr w:type="spellEnd"/>
      <w:r w:rsidRPr="00491DA1">
        <w:t xml:space="preserve"> </w:t>
      </w:r>
      <w:proofErr w:type="spellStart"/>
      <w:r w:rsidRPr="00491DA1">
        <w:t>Leasing</w:t>
      </w:r>
      <w:proofErr w:type="spellEnd"/>
      <w:r w:rsidRPr="00491DA1">
        <w:t xml:space="preserve">», </w:t>
      </w:r>
      <w:proofErr w:type="spellStart"/>
      <w:proofErr w:type="gramStart"/>
      <w:r w:rsidR="00E41556">
        <w:t>ххххххх</w:t>
      </w:r>
      <w:proofErr w:type="spellEnd"/>
      <w:r w:rsidR="00E41556">
        <w:t xml:space="preserve">  </w:t>
      </w:r>
      <w:proofErr w:type="spellStart"/>
      <w:r w:rsidR="00E41556">
        <w:t>хххххх</w:t>
      </w:r>
      <w:proofErr w:type="spellEnd"/>
      <w:proofErr w:type="gramEnd"/>
      <w:r w:rsidR="00E41556">
        <w:t xml:space="preserve"> </w:t>
      </w:r>
      <w:r w:rsidRPr="00491DA1">
        <w:t xml:space="preserve">о взыскании задолженности и обращении взыскания на заложенное имущество.    </w:t>
      </w:r>
    </w:p>
    <w:p w14:paraId="2CC26E46" w14:textId="32C8A8A7" w:rsidR="000233FA" w:rsidRPr="00491DA1" w:rsidRDefault="000233FA" w:rsidP="000233FA">
      <w:pPr>
        <w:pStyle w:val="a5"/>
        <w:ind w:firstLine="708"/>
        <w:jc w:val="both"/>
        <w:rPr>
          <w:rFonts w:ascii="Times New Roman" w:hAnsi="Times New Roman" w:cs="Times New Roman"/>
        </w:rPr>
      </w:pPr>
      <w:r w:rsidRPr="00491DA1">
        <w:rPr>
          <w:rFonts w:ascii="Times New Roman" w:hAnsi="Times New Roman" w:cs="Times New Roman"/>
        </w:rPr>
        <w:t>Таким образом 27.05.2016 года между АО «</w:t>
      </w:r>
      <w:proofErr w:type="spellStart"/>
      <w:r w:rsidRPr="00491DA1">
        <w:rPr>
          <w:rFonts w:ascii="Times New Roman" w:hAnsi="Times New Roman" w:cs="Times New Roman"/>
        </w:rPr>
        <w:t>Tengri</w:t>
      </w:r>
      <w:proofErr w:type="spellEnd"/>
      <w:r w:rsidRPr="00491DA1">
        <w:rPr>
          <w:rFonts w:ascii="Times New Roman" w:hAnsi="Times New Roman" w:cs="Times New Roman"/>
        </w:rPr>
        <w:t xml:space="preserve"> </w:t>
      </w:r>
      <w:proofErr w:type="spellStart"/>
      <w:r w:rsidRPr="00491DA1">
        <w:rPr>
          <w:rFonts w:ascii="Times New Roman" w:hAnsi="Times New Roman" w:cs="Times New Roman"/>
        </w:rPr>
        <w:t>Bank</w:t>
      </w:r>
      <w:proofErr w:type="spellEnd"/>
      <w:r w:rsidRPr="00491DA1">
        <w:rPr>
          <w:rFonts w:ascii="Times New Roman" w:hAnsi="Times New Roman" w:cs="Times New Roman"/>
        </w:rPr>
        <w:t>»</w:t>
      </w:r>
      <w:r w:rsidRPr="00491DA1">
        <w:rPr>
          <w:rFonts w:ascii="Times New Roman" w:hAnsi="Times New Roman" w:cs="Times New Roman"/>
          <w:b/>
          <w:bCs/>
        </w:rPr>
        <w:t xml:space="preserve"> </w:t>
      </w:r>
      <w:r w:rsidRPr="00491DA1">
        <w:rPr>
          <w:rFonts w:ascii="Times New Roman" w:hAnsi="Times New Roman" w:cs="Times New Roman"/>
        </w:rPr>
        <w:t>(далее - Банк) и ТОО «</w:t>
      </w:r>
      <w:proofErr w:type="spellStart"/>
      <w:r w:rsidRPr="00491DA1">
        <w:rPr>
          <w:rFonts w:ascii="Times New Roman" w:hAnsi="Times New Roman" w:cs="Times New Roman"/>
        </w:rPr>
        <w:t>Tengri</w:t>
      </w:r>
      <w:proofErr w:type="spellEnd"/>
      <w:r w:rsidRPr="00491DA1">
        <w:rPr>
          <w:rFonts w:ascii="Times New Roman" w:hAnsi="Times New Roman" w:cs="Times New Roman"/>
        </w:rPr>
        <w:t xml:space="preserve"> </w:t>
      </w:r>
      <w:proofErr w:type="spellStart"/>
      <w:r w:rsidRPr="00491DA1">
        <w:rPr>
          <w:rFonts w:ascii="Times New Roman" w:hAnsi="Times New Roman" w:cs="Times New Roman"/>
        </w:rPr>
        <w:t>Leasing</w:t>
      </w:r>
      <w:proofErr w:type="spellEnd"/>
      <w:r w:rsidRPr="00491DA1">
        <w:rPr>
          <w:rFonts w:ascii="Times New Roman" w:hAnsi="Times New Roman" w:cs="Times New Roman"/>
        </w:rPr>
        <w:t>»</w:t>
      </w:r>
      <w:r w:rsidRPr="00491DA1">
        <w:rPr>
          <w:rFonts w:ascii="Times New Roman" w:hAnsi="Times New Roman" w:cs="Times New Roman"/>
          <w:b/>
          <w:bCs/>
        </w:rPr>
        <w:t xml:space="preserve"> </w:t>
      </w:r>
      <w:r w:rsidRPr="00491DA1">
        <w:rPr>
          <w:rFonts w:ascii="Times New Roman" w:hAnsi="Times New Roman" w:cs="Times New Roman"/>
        </w:rPr>
        <w:t xml:space="preserve">(далее - Заемщик и/или Ответчик-1) в лице директора </w:t>
      </w:r>
      <w:proofErr w:type="spellStart"/>
      <w:r w:rsidR="00E41556">
        <w:rPr>
          <w:rFonts w:ascii="Times New Roman" w:hAnsi="Times New Roman" w:cs="Times New Roman"/>
        </w:rPr>
        <w:t>хххххх</w:t>
      </w:r>
      <w:proofErr w:type="spellEnd"/>
      <w:r w:rsidR="00E41556">
        <w:rPr>
          <w:rFonts w:ascii="Times New Roman" w:hAnsi="Times New Roman" w:cs="Times New Roman"/>
        </w:rPr>
        <w:t xml:space="preserve"> </w:t>
      </w:r>
      <w:r w:rsidRPr="00491DA1">
        <w:rPr>
          <w:rFonts w:ascii="Times New Roman" w:hAnsi="Times New Roman" w:cs="Times New Roman"/>
        </w:rPr>
        <w:t>заключено Генеральное кредитное соглашение № 0100-2016-98-0026-L (далее - Соглашение), в соответствии с условиями которого Банк открыл Заемщику возобновляемую кредитную линию на следующих основных условиях:</w:t>
      </w:r>
    </w:p>
    <w:p w14:paraId="3A0D3E82" w14:textId="77777777" w:rsidR="000233FA" w:rsidRPr="00491DA1" w:rsidRDefault="000233FA" w:rsidP="000233FA">
      <w:pPr>
        <w:pStyle w:val="a5"/>
        <w:numPr>
          <w:ilvl w:val="0"/>
          <w:numId w:val="2"/>
        </w:numPr>
        <w:jc w:val="both"/>
        <w:rPr>
          <w:rFonts w:ascii="Times New Roman" w:eastAsia="Times New Roman" w:hAnsi="Times New Roman" w:cs="Times New Roman"/>
          <w:color w:val="000000" w:themeColor="text1"/>
        </w:rPr>
      </w:pPr>
      <w:r w:rsidRPr="00491DA1">
        <w:rPr>
          <w:rFonts w:ascii="Times New Roman" w:hAnsi="Times New Roman" w:cs="Times New Roman"/>
        </w:rPr>
        <w:t xml:space="preserve">лимит кредитной линии устанавливается в размере 3 000 000 000,00 (три миллиарда) тенге, в том числе: доступный лимит кредитной линии устанавливается в размере 2 000 </w:t>
      </w:r>
      <w:r w:rsidRPr="00491DA1">
        <w:rPr>
          <w:rFonts w:ascii="Times New Roman" w:hAnsi="Times New Roman" w:cs="Times New Roman"/>
        </w:rPr>
        <w:lastRenderedPageBreak/>
        <w:t>000 000,00 (два миллиарда) тенге;</w:t>
      </w:r>
    </w:p>
    <w:p w14:paraId="2923DB38" w14:textId="77777777" w:rsidR="000233FA" w:rsidRPr="00491DA1" w:rsidRDefault="000233FA" w:rsidP="000233FA">
      <w:pPr>
        <w:pStyle w:val="a5"/>
        <w:numPr>
          <w:ilvl w:val="0"/>
          <w:numId w:val="2"/>
        </w:numPr>
        <w:jc w:val="both"/>
        <w:rPr>
          <w:rFonts w:ascii="Times New Roman" w:eastAsia="Times New Roman" w:hAnsi="Times New Roman" w:cs="Times New Roman"/>
          <w:color w:val="000000" w:themeColor="text1"/>
        </w:rPr>
      </w:pPr>
      <w:r w:rsidRPr="00491DA1">
        <w:rPr>
          <w:rFonts w:ascii="Times New Roman" w:hAnsi="Times New Roman" w:cs="Times New Roman"/>
        </w:rPr>
        <w:t>увеличение доступного лимита кредитной линии до 3 000 000 000,00 (трех миллиардов) тенге будет произведено при условии предоставления Заемщиком обеспечения, удовлетворяющего требованиям Банка на сумму не менее 1 000 000 000,00 (одного миллиарда) тенге, в дополнение (сверх) обеспечения, указанного в пункте 5.1. Соглашения.</w:t>
      </w:r>
    </w:p>
    <w:p w14:paraId="5F9DAC96" w14:textId="77777777" w:rsidR="000233FA" w:rsidRPr="00491DA1" w:rsidRDefault="000233FA" w:rsidP="000233FA">
      <w:pPr>
        <w:pStyle w:val="a5"/>
        <w:ind w:firstLine="708"/>
        <w:jc w:val="both"/>
        <w:rPr>
          <w:rFonts w:ascii="Times New Roman" w:eastAsia="Times New Roman" w:hAnsi="Times New Roman" w:cs="Times New Roman"/>
          <w:color w:val="000000" w:themeColor="text1"/>
        </w:rPr>
      </w:pPr>
    </w:p>
    <w:p w14:paraId="3EF2EE01" w14:textId="77777777" w:rsidR="000233FA" w:rsidRPr="00491DA1" w:rsidRDefault="000233FA" w:rsidP="000233FA">
      <w:pPr>
        <w:pStyle w:val="a5"/>
        <w:ind w:firstLine="360"/>
        <w:jc w:val="both"/>
        <w:rPr>
          <w:rFonts w:ascii="Times New Roman" w:hAnsi="Times New Roman" w:cs="Times New Roman"/>
        </w:rPr>
      </w:pPr>
      <w:r w:rsidRPr="00491DA1">
        <w:rPr>
          <w:rFonts w:ascii="Times New Roman" w:hAnsi="Times New Roman" w:cs="Times New Roman"/>
        </w:rPr>
        <w:t>Срок кредитной линии: с 27.05.2016 года по 26.05.2023 года (продлен по 27.11.2023 года на основании дополнительного соглашения № 1 от 19.10.2016 года к Соглашению).</w:t>
      </w:r>
    </w:p>
    <w:p w14:paraId="08A16B57" w14:textId="77777777" w:rsidR="000233FA" w:rsidRPr="00491DA1" w:rsidRDefault="000233FA" w:rsidP="000233FA">
      <w:pPr>
        <w:pStyle w:val="a5"/>
        <w:ind w:firstLine="360"/>
        <w:jc w:val="both"/>
        <w:rPr>
          <w:rFonts w:ascii="Times New Roman" w:hAnsi="Times New Roman" w:cs="Times New Roman"/>
        </w:rPr>
      </w:pPr>
      <w:r w:rsidRPr="00491DA1">
        <w:rPr>
          <w:rFonts w:ascii="Times New Roman" w:hAnsi="Times New Roman" w:cs="Times New Roman"/>
        </w:rPr>
        <w:t>В соответствии с пунктом 4.1. статьи 4 Соглашения, кредитная линия осваивается Заемщиком на основании Акцессорных договоров в пределах установленного лимита.</w:t>
      </w:r>
    </w:p>
    <w:p w14:paraId="339FAD51" w14:textId="77777777" w:rsidR="000233FA" w:rsidRPr="00491DA1" w:rsidRDefault="000233FA" w:rsidP="000233FA">
      <w:pPr>
        <w:pStyle w:val="a5"/>
        <w:ind w:firstLine="360"/>
        <w:jc w:val="both"/>
        <w:rPr>
          <w:rFonts w:ascii="Times New Roman" w:hAnsi="Times New Roman" w:cs="Times New Roman"/>
        </w:rPr>
      </w:pPr>
      <w:r w:rsidRPr="00491DA1">
        <w:rPr>
          <w:rFonts w:ascii="Times New Roman" w:hAnsi="Times New Roman" w:cs="Times New Roman"/>
        </w:rPr>
        <w:t>В рамках Соглашения между сторонами заключены следующие Акцессорные договоры:</w:t>
      </w:r>
    </w:p>
    <w:p w14:paraId="0FC8C58F" w14:textId="77777777" w:rsidR="000233FA" w:rsidRPr="00491DA1" w:rsidRDefault="000233FA" w:rsidP="000233FA">
      <w:pPr>
        <w:pStyle w:val="a5"/>
        <w:jc w:val="both"/>
        <w:rPr>
          <w:rFonts w:ascii="Times New Roman" w:hAnsi="Times New Roman" w:cs="Times New Roman"/>
        </w:rPr>
      </w:pPr>
      <w:r w:rsidRPr="00491DA1">
        <w:rPr>
          <w:rFonts w:ascii="Times New Roman" w:hAnsi="Times New Roman" w:cs="Times New Roman"/>
        </w:rPr>
        <w:t>- Акцессорный договор № 0100-2016-98-0026-L/1 от 27.05.2016 года, по условиям которого Банк предоставил Заемщику заем в размере 2 000 000 000,00 (два миллиарда) тенге на приобретение основных средств. Ставка вознаграждения 19,0% годовых, ГЭСВ 16,8 % годовых. Срок займа по 26.05.2023 года;</w:t>
      </w:r>
    </w:p>
    <w:p w14:paraId="244FBD37" w14:textId="77777777" w:rsidR="000233FA" w:rsidRPr="00491DA1" w:rsidRDefault="000233FA" w:rsidP="000233FA">
      <w:pPr>
        <w:pStyle w:val="a5"/>
        <w:jc w:val="both"/>
        <w:rPr>
          <w:rFonts w:ascii="Times New Roman" w:hAnsi="Times New Roman" w:cs="Times New Roman"/>
        </w:rPr>
      </w:pPr>
      <w:r w:rsidRPr="00491DA1">
        <w:rPr>
          <w:rFonts w:ascii="Times New Roman" w:hAnsi="Times New Roman" w:cs="Times New Roman"/>
        </w:rPr>
        <w:t>-Акцессорный договор № 0100-2016-98-0026-L/2 от 10.06.2016 года, по условиям которого Банк предоставил Заемщику заем в размере 634 000 000,00 (шестьсот тридцать четыре миллиона) тенге на пополнение оборотных средств. Ставка вознаграждения 19,0% годовых, ГЭСВ 20,9 % годовых. Срок займа по 10.08.2016 года;</w:t>
      </w:r>
    </w:p>
    <w:p w14:paraId="221ABEA6" w14:textId="77777777" w:rsidR="000233FA" w:rsidRPr="00491DA1" w:rsidRDefault="000233FA" w:rsidP="000233FA">
      <w:pPr>
        <w:pStyle w:val="a5"/>
        <w:jc w:val="both"/>
        <w:rPr>
          <w:rFonts w:ascii="Times New Roman" w:hAnsi="Times New Roman" w:cs="Times New Roman"/>
        </w:rPr>
      </w:pPr>
      <w:r w:rsidRPr="00491DA1">
        <w:rPr>
          <w:rFonts w:ascii="Times New Roman" w:hAnsi="Times New Roman" w:cs="Times New Roman"/>
        </w:rPr>
        <w:t>-Акцессорный договор № 0100-2016-98-0026-L/3 от 08.08.2016 года, по условиям которого Банк предоставил Заемщику заем в размере 44 000 000,00 (сорок четыре миллиона) тенге на пополнение оборотных средств. Ставка вознаграждения 19,0% годовых, ГЭСВ 21,2 % годовых. Срок займа по 08.11.2016 года;</w:t>
      </w:r>
    </w:p>
    <w:p w14:paraId="7710ADB5" w14:textId="7DB00839" w:rsidR="000233FA" w:rsidRPr="00491DA1" w:rsidRDefault="000233FA" w:rsidP="000233FA">
      <w:pPr>
        <w:pStyle w:val="a5"/>
        <w:ind w:firstLine="708"/>
        <w:jc w:val="both"/>
        <w:rPr>
          <w:rFonts w:ascii="Times New Roman" w:hAnsi="Times New Roman" w:cs="Times New Roman"/>
          <w:u w:val="single"/>
        </w:rPr>
      </w:pPr>
      <w:r w:rsidRPr="00491DA1">
        <w:rPr>
          <w:rFonts w:ascii="Times New Roman" w:hAnsi="Times New Roman" w:cs="Times New Roman"/>
          <w:u w:val="single"/>
        </w:rPr>
        <w:t xml:space="preserve">Вышеуказанные Акцессорные договора были подписаны </w:t>
      </w:r>
      <w:proofErr w:type="spellStart"/>
      <w:r w:rsidR="00E41556">
        <w:rPr>
          <w:rFonts w:ascii="Times New Roman" w:hAnsi="Times New Roman" w:cs="Times New Roman"/>
          <w:u w:val="single"/>
        </w:rPr>
        <w:t>ххххххххххх</w:t>
      </w:r>
      <w:proofErr w:type="spellEnd"/>
      <w:r w:rsidRPr="00491DA1">
        <w:rPr>
          <w:rFonts w:ascii="Times New Roman" w:hAnsi="Times New Roman" w:cs="Times New Roman"/>
          <w:u w:val="single"/>
        </w:rPr>
        <w:t xml:space="preserve"> </w:t>
      </w:r>
    </w:p>
    <w:p w14:paraId="55E4FCED" w14:textId="77777777" w:rsidR="000233FA" w:rsidRPr="00491DA1" w:rsidRDefault="000233FA" w:rsidP="000233FA">
      <w:pPr>
        <w:pStyle w:val="a5"/>
        <w:jc w:val="both"/>
        <w:rPr>
          <w:rFonts w:ascii="Times New Roman" w:hAnsi="Times New Roman" w:cs="Times New Roman"/>
        </w:rPr>
      </w:pPr>
      <w:r w:rsidRPr="00491DA1">
        <w:rPr>
          <w:rFonts w:ascii="Times New Roman" w:hAnsi="Times New Roman" w:cs="Times New Roman"/>
        </w:rPr>
        <w:t>-Акцессорный договор № 0100-2016-98-0026-L/4 от 27.07.2017 года, по условиям которого Банк предоставил Заемщику заем в размере 8 015 000,00 (восемь миллионов пятнадцать тысяч) тенге на пополнение оборотных средств. Ставка вознаграждения 19,0% годовых, ГЭСВ 21,5 % годовых. Срок займа по 27.07.2021 года;</w:t>
      </w:r>
    </w:p>
    <w:p w14:paraId="4CC7F9D2" w14:textId="77777777" w:rsidR="000233FA" w:rsidRPr="00491DA1" w:rsidRDefault="000233FA" w:rsidP="000233FA">
      <w:pPr>
        <w:pStyle w:val="a5"/>
        <w:jc w:val="both"/>
        <w:rPr>
          <w:rFonts w:ascii="Times New Roman" w:hAnsi="Times New Roman" w:cs="Times New Roman"/>
        </w:rPr>
      </w:pPr>
      <w:r w:rsidRPr="00491DA1">
        <w:rPr>
          <w:rFonts w:ascii="Times New Roman" w:hAnsi="Times New Roman" w:cs="Times New Roman"/>
        </w:rPr>
        <w:t>-Акцессорный договор № 0100-2016-98-0026-L/5 от 24.09.2018 года, по условиям которого Банк предоставил Заемщику заем в размере 65 500 000,00 (шестьдесят пять миллионов пятьсот тысяч) тенге на пополнение оборотных средств. Ставка вознаграждения 19,0% годовых, ГЭСВ 21,1 % годовых. Срок займа по 24.05.2023 года.</w:t>
      </w:r>
    </w:p>
    <w:p w14:paraId="2EC7D272" w14:textId="77777777" w:rsidR="000233FA" w:rsidRPr="00491DA1" w:rsidRDefault="000233FA" w:rsidP="000233FA">
      <w:pPr>
        <w:pStyle w:val="a5"/>
        <w:ind w:firstLine="708"/>
        <w:jc w:val="both"/>
        <w:rPr>
          <w:rFonts w:ascii="Times New Roman" w:hAnsi="Times New Roman" w:cs="Times New Roman"/>
        </w:rPr>
      </w:pPr>
      <w:r w:rsidRPr="00491DA1">
        <w:rPr>
          <w:rFonts w:ascii="Times New Roman" w:hAnsi="Times New Roman" w:cs="Times New Roman"/>
        </w:rPr>
        <w:t xml:space="preserve">В обеспечение надлежащего исполнения Ответчиком-1 обязательств по Соглашению предоставлено движимые имущества. </w:t>
      </w:r>
    </w:p>
    <w:p w14:paraId="42E11B22" w14:textId="77777777" w:rsidR="000233FA" w:rsidRPr="00491DA1" w:rsidRDefault="000233FA" w:rsidP="000233FA">
      <w:pPr>
        <w:pStyle w:val="a5"/>
        <w:ind w:firstLine="708"/>
        <w:jc w:val="both"/>
        <w:rPr>
          <w:rFonts w:ascii="Times New Roman" w:hAnsi="Times New Roman" w:cs="Times New Roman"/>
        </w:rPr>
      </w:pPr>
      <w:r w:rsidRPr="00491DA1">
        <w:rPr>
          <w:rFonts w:ascii="Times New Roman" w:hAnsi="Times New Roman" w:cs="Times New Roman"/>
        </w:rPr>
        <w:t>Также в целях обеспечения надлежащего исполнения Ответчиком-1 обязательств по Соглашению предоставлены гарантии:</w:t>
      </w:r>
    </w:p>
    <w:p w14:paraId="165682CC" w14:textId="0FE48848" w:rsidR="008C780E" w:rsidRPr="00491DA1" w:rsidRDefault="000233FA" w:rsidP="008C780E">
      <w:pPr>
        <w:pStyle w:val="a5"/>
        <w:ind w:firstLine="708"/>
        <w:jc w:val="both"/>
        <w:rPr>
          <w:rFonts w:ascii="Times New Roman" w:hAnsi="Times New Roman" w:cs="Times New Roman"/>
        </w:rPr>
      </w:pPr>
      <w:r w:rsidRPr="00491DA1">
        <w:rPr>
          <w:rFonts w:ascii="Times New Roman" w:hAnsi="Times New Roman" w:cs="Times New Roman"/>
        </w:rPr>
        <w:t xml:space="preserve">- </w:t>
      </w:r>
      <w:proofErr w:type="spellStart"/>
      <w:r w:rsidR="00E41556">
        <w:rPr>
          <w:rFonts w:ascii="Times New Roman" w:hAnsi="Times New Roman" w:cs="Times New Roman"/>
        </w:rPr>
        <w:t>хххххх</w:t>
      </w:r>
      <w:proofErr w:type="spellEnd"/>
      <w:r w:rsidRPr="00491DA1">
        <w:rPr>
          <w:rFonts w:ascii="Times New Roman" w:hAnsi="Times New Roman" w:cs="Times New Roman"/>
        </w:rPr>
        <w:t xml:space="preserve"> (далее - Ответчик-2) на основании гарантийн</w:t>
      </w:r>
      <w:r w:rsidR="008C780E">
        <w:rPr>
          <w:rFonts w:ascii="Times New Roman" w:hAnsi="Times New Roman" w:cs="Times New Roman"/>
        </w:rPr>
        <w:t xml:space="preserve">ого обязательства от 01.06.2016       </w:t>
      </w:r>
      <w:r w:rsidRPr="00491DA1">
        <w:rPr>
          <w:rFonts w:ascii="Times New Roman" w:hAnsi="Times New Roman" w:cs="Times New Roman"/>
        </w:rPr>
        <w:t>года;</w:t>
      </w:r>
    </w:p>
    <w:p w14:paraId="71DC35DC" w14:textId="7C196C7D" w:rsidR="000233FA" w:rsidRPr="00491DA1" w:rsidRDefault="000233FA" w:rsidP="000233FA">
      <w:pPr>
        <w:pStyle w:val="a5"/>
        <w:ind w:firstLine="708"/>
        <w:jc w:val="both"/>
        <w:rPr>
          <w:rFonts w:ascii="Times New Roman" w:hAnsi="Times New Roman" w:cs="Times New Roman"/>
        </w:rPr>
      </w:pPr>
      <w:r w:rsidRPr="00491DA1">
        <w:rPr>
          <w:rFonts w:ascii="Times New Roman" w:hAnsi="Times New Roman" w:cs="Times New Roman"/>
        </w:rPr>
        <w:t xml:space="preserve">- </w:t>
      </w:r>
      <w:proofErr w:type="spellStart"/>
      <w:r w:rsidR="00E41556">
        <w:rPr>
          <w:rFonts w:ascii="Times New Roman" w:hAnsi="Times New Roman" w:cs="Times New Roman"/>
        </w:rPr>
        <w:t>хххххххх</w:t>
      </w:r>
      <w:proofErr w:type="spellEnd"/>
      <w:r w:rsidRPr="00491DA1">
        <w:rPr>
          <w:rFonts w:ascii="Times New Roman" w:hAnsi="Times New Roman" w:cs="Times New Roman"/>
        </w:rPr>
        <w:t xml:space="preserve"> (далее - Ответчик-3) на основании гарантийного обязательства от 01.06.2016 года.</w:t>
      </w:r>
    </w:p>
    <w:p w14:paraId="280B305C" w14:textId="77777777" w:rsidR="000233FA" w:rsidRPr="00491DA1" w:rsidRDefault="000233FA" w:rsidP="000233FA">
      <w:pPr>
        <w:pStyle w:val="a5"/>
        <w:ind w:firstLine="708"/>
        <w:jc w:val="both"/>
        <w:rPr>
          <w:rFonts w:ascii="Times New Roman" w:hAnsi="Times New Roman" w:cs="Times New Roman"/>
        </w:rPr>
      </w:pPr>
      <w:r w:rsidRPr="00491DA1">
        <w:rPr>
          <w:rFonts w:ascii="Times New Roman" w:hAnsi="Times New Roman" w:cs="Times New Roman"/>
        </w:rPr>
        <w:t>В связи с ненадлежащим исполнением Ответчиками обязательств, по состоянию на 09.02.2021 года задолженность по Соглашению составляет 2 205 473 037,43 тенге 43 тиын.</w:t>
      </w:r>
    </w:p>
    <w:p w14:paraId="504B0194" w14:textId="77777777" w:rsidR="000233FA" w:rsidRPr="00491DA1" w:rsidRDefault="000233FA" w:rsidP="000233FA">
      <w:pPr>
        <w:pStyle w:val="a5"/>
        <w:ind w:firstLine="708"/>
        <w:jc w:val="both"/>
        <w:rPr>
          <w:rFonts w:ascii="Times New Roman" w:hAnsi="Times New Roman" w:cs="Times New Roman"/>
        </w:rPr>
      </w:pPr>
      <w:r w:rsidRPr="00491DA1">
        <w:rPr>
          <w:rFonts w:ascii="Times New Roman" w:hAnsi="Times New Roman" w:cs="Times New Roman"/>
        </w:rPr>
        <w:t>Таким образом Истец у суда просит:</w:t>
      </w:r>
    </w:p>
    <w:p w14:paraId="68886188" w14:textId="517AF4C6" w:rsidR="000233FA" w:rsidRPr="00491DA1" w:rsidRDefault="000233FA" w:rsidP="000233FA">
      <w:pPr>
        <w:pStyle w:val="a5"/>
        <w:ind w:firstLine="708"/>
        <w:jc w:val="both"/>
        <w:rPr>
          <w:rFonts w:ascii="Times New Roman" w:hAnsi="Times New Roman" w:cs="Times New Roman"/>
        </w:rPr>
      </w:pPr>
      <w:r w:rsidRPr="00491DA1">
        <w:rPr>
          <w:rFonts w:ascii="Times New Roman" w:hAnsi="Times New Roman" w:cs="Times New Roman"/>
        </w:rPr>
        <w:t>Взыскать в солидарном порядке с ТОО «</w:t>
      </w:r>
      <w:proofErr w:type="spellStart"/>
      <w:r w:rsidRPr="00491DA1">
        <w:rPr>
          <w:rFonts w:ascii="Times New Roman" w:hAnsi="Times New Roman" w:cs="Times New Roman"/>
        </w:rPr>
        <w:t>Tengri</w:t>
      </w:r>
      <w:proofErr w:type="spellEnd"/>
      <w:r w:rsidRPr="00491DA1">
        <w:rPr>
          <w:rFonts w:ascii="Times New Roman" w:hAnsi="Times New Roman" w:cs="Times New Roman"/>
        </w:rPr>
        <w:t xml:space="preserve"> </w:t>
      </w:r>
      <w:proofErr w:type="spellStart"/>
      <w:r w:rsidRPr="00491DA1">
        <w:rPr>
          <w:rFonts w:ascii="Times New Roman" w:hAnsi="Times New Roman" w:cs="Times New Roman"/>
        </w:rPr>
        <w:t>Leasing</w:t>
      </w:r>
      <w:proofErr w:type="spellEnd"/>
      <w:r w:rsidR="00E41556">
        <w:rPr>
          <w:rFonts w:ascii="Times New Roman" w:hAnsi="Times New Roman" w:cs="Times New Roman"/>
        </w:rPr>
        <w:t xml:space="preserve"> </w:t>
      </w:r>
      <w:proofErr w:type="spellStart"/>
      <w:r w:rsidR="00E41556">
        <w:rPr>
          <w:rFonts w:ascii="Times New Roman" w:hAnsi="Times New Roman" w:cs="Times New Roman"/>
        </w:rPr>
        <w:t>хххххх</w:t>
      </w:r>
      <w:proofErr w:type="spellEnd"/>
      <w:r w:rsidR="00E41556">
        <w:rPr>
          <w:rFonts w:ascii="Times New Roman" w:hAnsi="Times New Roman" w:cs="Times New Roman"/>
        </w:rPr>
        <w:t xml:space="preserve"> </w:t>
      </w:r>
      <w:proofErr w:type="spellStart"/>
      <w:r w:rsidR="00E41556">
        <w:rPr>
          <w:rFonts w:ascii="Times New Roman" w:hAnsi="Times New Roman" w:cs="Times New Roman"/>
        </w:rPr>
        <w:t>хххххх</w:t>
      </w:r>
      <w:proofErr w:type="spellEnd"/>
      <w:r w:rsidRPr="00491DA1">
        <w:rPr>
          <w:rFonts w:ascii="Times New Roman" w:hAnsi="Times New Roman" w:cs="Times New Roman"/>
        </w:rPr>
        <w:t xml:space="preserve"> сумму </w:t>
      </w:r>
      <w:r w:rsidRPr="00491DA1">
        <w:rPr>
          <w:rFonts w:ascii="Times New Roman" w:hAnsi="Times New Roman" w:cs="Times New Roman"/>
        </w:rPr>
        <w:lastRenderedPageBreak/>
        <w:t>задолженности по Генеральному кредитному соглашению № 0100-2016-98-0026-L от 27.05.2016 года в размере 2 205 473 037,</w:t>
      </w:r>
      <w:proofErr w:type="gramStart"/>
      <w:r w:rsidRPr="00491DA1">
        <w:rPr>
          <w:rFonts w:ascii="Times New Roman" w:hAnsi="Times New Roman" w:cs="Times New Roman"/>
        </w:rPr>
        <w:t>43  тенге</w:t>
      </w:r>
      <w:proofErr w:type="gramEnd"/>
      <w:r w:rsidRPr="00491DA1">
        <w:rPr>
          <w:rFonts w:ascii="Times New Roman" w:hAnsi="Times New Roman" w:cs="Times New Roman"/>
        </w:rPr>
        <w:t xml:space="preserve"> 43 тиын и Обратить взыскание на заложенное имущество.</w:t>
      </w:r>
    </w:p>
    <w:p w14:paraId="53128548" w14:textId="77777777" w:rsidR="000233FA" w:rsidRPr="00491DA1" w:rsidRDefault="000233FA" w:rsidP="000233FA">
      <w:pPr>
        <w:pStyle w:val="a5"/>
        <w:ind w:firstLine="708"/>
        <w:jc w:val="both"/>
        <w:rPr>
          <w:rFonts w:ascii="Times New Roman" w:hAnsi="Times New Roman" w:cs="Times New Roman"/>
          <w:u w:val="single"/>
        </w:rPr>
      </w:pPr>
      <w:r w:rsidRPr="00491DA1">
        <w:rPr>
          <w:rFonts w:ascii="Times New Roman" w:hAnsi="Times New Roman" w:cs="Times New Roman"/>
          <w:u w:val="single"/>
        </w:rPr>
        <w:t>С Иском Истца к Ответчику о взыскании суммы задолженности и обращение взыскание на залоговое имущество не согласны по следующим основаниям:</w:t>
      </w:r>
    </w:p>
    <w:p w14:paraId="0890040F" w14:textId="752FAAF8" w:rsidR="000233FA" w:rsidRPr="00491DA1" w:rsidRDefault="000233FA" w:rsidP="000233FA">
      <w:pPr>
        <w:pStyle w:val="a3"/>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rPr>
      </w:pPr>
      <w:r w:rsidRPr="00491DA1">
        <w:rPr>
          <w:rFonts w:ascii="Times New Roman" w:hAnsi="Times New Roman"/>
          <w:szCs w:val="24"/>
        </w:rPr>
        <w:tab/>
        <w:t xml:space="preserve">01 июня 2016 году от лица </w:t>
      </w:r>
      <w:r w:rsidR="00E41556">
        <w:rPr>
          <w:rFonts w:ascii="Times New Roman" w:hAnsi="Times New Roman"/>
          <w:szCs w:val="24"/>
        </w:rPr>
        <w:t xml:space="preserve"> </w:t>
      </w:r>
      <w:r w:rsidRPr="00491DA1">
        <w:rPr>
          <w:rFonts w:ascii="Times New Roman" w:hAnsi="Times New Roman"/>
          <w:szCs w:val="24"/>
        </w:rPr>
        <w:t xml:space="preserve">С.А., в соответствии п. 1,2,3 ст. 331 ГК РК в адрес Банка было написано и направленно Гарантийное обязательство, где якобы </w:t>
      </w:r>
      <w:r w:rsidR="00E41556">
        <w:rPr>
          <w:rFonts w:ascii="Times New Roman" w:hAnsi="Times New Roman"/>
          <w:szCs w:val="24"/>
        </w:rPr>
        <w:t xml:space="preserve"> </w:t>
      </w:r>
      <w:r w:rsidRPr="00491DA1">
        <w:rPr>
          <w:rFonts w:ascii="Times New Roman" w:hAnsi="Times New Roman"/>
          <w:szCs w:val="24"/>
        </w:rPr>
        <w:t xml:space="preserve">С.А., гарантировал Банку исполнение обязательств по Соглашению в полном объеме со стороны Должника. </w:t>
      </w:r>
    </w:p>
    <w:p w14:paraId="17F87251" w14:textId="77777777" w:rsidR="000233FA" w:rsidRPr="00491DA1" w:rsidRDefault="000233FA" w:rsidP="000233FA">
      <w:pPr>
        <w:shd w:val="clear" w:color="auto" w:fill="FFFFFF"/>
        <w:ind w:firstLine="400"/>
        <w:jc w:val="both"/>
        <w:textAlignment w:val="baseline"/>
        <w:rPr>
          <w:rFonts w:ascii="Times New Roman" w:hAnsi="Times New Roman" w:cs="Times New Roman"/>
          <w:sz w:val="24"/>
          <w:szCs w:val="24"/>
        </w:rPr>
      </w:pPr>
      <w:r w:rsidRPr="00491DA1">
        <w:rPr>
          <w:rFonts w:ascii="Times New Roman" w:hAnsi="Times New Roman" w:cs="Times New Roman"/>
          <w:sz w:val="24"/>
          <w:szCs w:val="24"/>
        </w:rPr>
        <w:tab/>
        <w:t>Соответственно после подписания Гарантийного обязательства, Гаранту в соответствии ст. 329 «Гарантия» было возложено обязательство, где в силу гарантии гарант обязывается перед кредитором другого лица (должника) отвечать за исполнение обязательства этого лица полностью или частично солидарно с должником.</w:t>
      </w:r>
    </w:p>
    <w:p w14:paraId="3146501D" w14:textId="7F2CB014" w:rsidR="000233FA" w:rsidRPr="00491DA1" w:rsidRDefault="000233FA" w:rsidP="000233FA">
      <w:pPr>
        <w:shd w:val="clear" w:color="auto" w:fill="FFFFFF"/>
        <w:ind w:firstLine="400"/>
        <w:jc w:val="both"/>
        <w:textAlignment w:val="baseline"/>
        <w:rPr>
          <w:rFonts w:ascii="Times New Roman" w:hAnsi="Times New Roman" w:cs="Times New Roman"/>
          <w:sz w:val="24"/>
          <w:szCs w:val="24"/>
        </w:rPr>
      </w:pPr>
      <w:r w:rsidRPr="00491DA1">
        <w:rPr>
          <w:rFonts w:ascii="Times New Roman" w:hAnsi="Times New Roman" w:cs="Times New Roman"/>
          <w:color w:val="000000"/>
          <w:sz w:val="24"/>
          <w:szCs w:val="24"/>
        </w:rPr>
        <w:t xml:space="preserve">Однако </w:t>
      </w:r>
      <w:r w:rsidR="00E41556">
        <w:rPr>
          <w:rFonts w:ascii="Times New Roman" w:hAnsi="Times New Roman" w:cs="Times New Roman"/>
          <w:color w:val="000000"/>
          <w:sz w:val="24"/>
          <w:szCs w:val="24"/>
        </w:rPr>
        <w:t xml:space="preserve"> </w:t>
      </w:r>
      <w:r w:rsidRPr="00491DA1">
        <w:rPr>
          <w:rFonts w:ascii="Times New Roman" w:hAnsi="Times New Roman" w:cs="Times New Roman"/>
          <w:color w:val="000000"/>
          <w:sz w:val="24"/>
          <w:szCs w:val="24"/>
        </w:rPr>
        <w:t xml:space="preserve">С.А., Гарантийное обязательство от 01.06.2016 года не подписывал и не мог физически подписать так как </w:t>
      </w:r>
      <w:r w:rsidR="00E41556">
        <w:rPr>
          <w:rFonts w:ascii="Times New Roman" w:hAnsi="Times New Roman" w:cs="Times New Roman"/>
          <w:color w:val="000000"/>
          <w:sz w:val="24"/>
          <w:szCs w:val="24"/>
        </w:rPr>
        <w:t xml:space="preserve"> </w:t>
      </w:r>
      <w:r w:rsidRPr="00491DA1">
        <w:rPr>
          <w:rFonts w:ascii="Times New Roman" w:hAnsi="Times New Roman" w:cs="Times New Roman"/>
          <w:color w:val="000000"/>
          <w:sz w:val="24"/>
          <w:szCs w:val="24"/>
        </w:rPr>
        <w:t xml:space="preserve">С.А., со свей супругой </w:t>
      </w:r>
      <w:r w:rsidR="00E41556">
        <w:rPr>
          <w:rFonts w:ascii="Times New Roman" w:hAnsi="Times New Roman" w:cs="Times New Roman"/>
          <w:color w:val="000000"/>
          <w:sz w:val="24"/>
          <w:szCs w:val="24"/>
        </w:rPr>
        <w:t xml:space="preserve"> </w:t>
      </w:r>
      <w:proofErr w:type="spellStart"/>
      <w:r w:rsidR="00E41556">
        <w:rPr>
          <w:rFonts w:ascii="Times New Roman" w:hAnsi="Times New Roman" w:cs="Times New Roman"/>
          <w:color w:val="000000"/>
          <w:sz w:val="24"/>
          <w:szCs w:val="24"/>
        </w:rPr>
        <w:t>хххххххх</w:t>
      </w:r>
      <w:proofErr w:type="spellEnd"/>
      <w:r w:rsidR="00E41556">
        <w:rPr>
          <w:rFonts w:ascii="Times New Roman" w:hAnsi="Times New Roman" w:cs="Times New Roman"/>
          <w:color w:val="000000"/>
          <w:sz w:val="24"/>
          <w:szCs w:val="24"/>
        </w:rPr>
        <w:t xml:space="preserve"> </w:t>
      </w:r>
      <w:r w:rsidRPr="00491DA1">
        <w:rPr>
          <w:rFonts w:ascii="Times New Roman" w:hAnsi="Times New Roman" w:cs="Times New Roman"/>
          <w:color w:val="000000"/>
          <w:sz w:val="24"/>
          <w:szCs w:val="24"/>
        </w:rPr>
        <w:t xml:space="preserve">ИИН </w:t>
      </w:r>
      <w:proofErr w:type="spellStart"/>
      <w:r w:rsidR="00E41556">
        <w:rPr>
          <w:rFonts w:ascii="Times New Roman" w:hAnsi="Times New Roman" w:cs="Times New Roman"/>
          <w:color w:val="000000"/>
          <w:sz w:val="24"/>
          <w:szCs w:val="24"/>
        </w:rPr>
        <w:t>хххххх</w:t>
      </w:r>
      <w:proofErr w:type="spellEnd"/>
      <w:r w:rsidRPr="00491DA1">
        <w:rPr>
          <w:rFonts w:ascii="Times New Roman" w:hAnsi="Times New Roman" w:cs="Times New Roman"/>
          <w:color w:val="000000"/>
          <w:sz w:val="24"/>
          <w:szCs w:val="24"/>
        </w:rPr>
        <w:t xml:space="preserve"> с 26 мая 2016 года по 04 июня 2016 года находились за пределами Республики Казахстан тому свидетельствует штампы в Паспорте (см. в приложении) Кроме того в материалах гражданского дела отсутствует З</w:t>
      </w:r>
      <w:r w:rsidR="00E41556">
        <w:rPr>
          <w:rFonts w:ascii="Times New Roman" w:hAnsi="Times New Roman" w:cs="Times New Roman"/>
          <w:color w:val="000000"/>
          <w:sz w:val="24"/>
          <w:szCs w:val="24"/>
        </w:rPr>
        <w:t xml:space="preserve">аявление супруги Ответчика </w:t>
      </w:r>
      <w:proofErr w:type="spellStart"/>
      <w:r w:rsidR="00E41556">
        <w:rPr>
          <w:rFonts w:ascii="Times New Roman" w:hAnsi="Times New Roman" w:cs="Times New Roman"/>
          <w:color w:val="000000"/>
          <w:sz w:val="24"/>
          <w:szCs w:val="24"/>
        </w:rPr>
        <w:t>гр.ххх</w:t>
      </w:r>
      <w:proofErr w:type="spellEnd"/>
      <w:r w:rsidRPr="00491DA1">
        <w:rPr>
          <w:rFonts w:ascii="Times New Roman" w:hAnsi="Times New Roman" w:cs="Times New Roman"/>
          <w:color w:val="000000"/>
          <w:sz w:val="24"/>
          <w:szCs w:val="24"/>
        </w:rPr>
        <w:t xml:space="preserve"> Э.Т., на предоставлении Гарантийного обязательства.</w:t>
      </w:r>
    </w:p>
    <w:p w14:paraId="717C3555" w14:textId="73FB062B" w:rsidR="000233FA" w:rsidRPr="00491DA1" w:rsidRDefault="000233FA" w:rsidP="000233FA">
      <w:pPr>
        <w:pStyle w:val="a3"/>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rPr>
      </w:pPr>
      <w:r w:rsidRPr="00491DA1">
        <w:rPr>
          <w:rFonts w:ascii="Times New Roman" w:hAnsi="Times New Roman"/>
          <w:szCs w:val="24"/>
        </w:rPr>
        <w:tab/>
        <w:t xml:space="preserve">01 декабря 2016 год </w:t>
      </w:r>
      <w:r w:rsidR="00E41556">
        <w:rPr>
          <w:rFonts w:ascii="Times New Roman" w:hAnsi="Times New Roman"/>
          <w:szCs w:val="24"/>
        </w:rPr>
        <w:t xml:space="preserve"> </w:t>
      </w:r>
      <w:proofErr w:type="spellStart"/>
      <w:r w:rsidR="00E41556">
        <w:rPr>
          <w:rFonts w:ascii="Times New Roman" w:hAnsi="Times New Roman"/>
          <w:szCs w:val="24"/>
        </w:rPr>
        <w:t>т</w:t>
      </w:r>
      <w:r w:rsidRPr="00491DA1">
        <w:rPr>
          <w:rFonts w:ascii="Times New Roman" w:hAnsi="Times New Roman"/>
          <w:szCs w:val="24"/>
        </w:rPr>
        <w:t>С.А</w:t>
      </w:r>
      <w:proofErr w:type="spellEnd"/>
      <w:r w:rsidRPr="00491DA1">
        <w:rPr>
          <w:rFonts w:ascii="Times New Roman" w:hAnsi="Times New Roman"/>
          <w:szCs w:val="24"/>
        </w:rPr>
        <w:t>., был уволен с занимаемой должности Директора ТОО ’’</w:t>
      </w:r>
      <w:proofErr w:type="spellStart"/>
      <w:r w:rsidRPr="00491DA1">
        <w:rPr>
          <w:rFonts w:ascii="Times New Roman" w:hAnsi="Times New Roman"/>
          <w:szCs w:val="24"/>
        </w:rPr>
        <w:t>Tengri</w:t>
      </w:r>
      <w:proofErr w:type="spellEnd"/>
      <w:r w:rsidRPr="00491DA1">
        <w:rPr>
          <w:rFonts w:ascii="Times New Roman" w:hAnsi="Times New Roman"/>
          <w:szCs w:val="24"/>
        </w:rPr>
        <w:t xml:space="preserve"> </w:t>
      </w:r>
      <w:proofErr w:type="spellStart"/>
      <w:r w:rsidRPr="00491DA1">
        <w:rPr>
          <w:rFonts w:ascii="Times New Roman" w:hAnsi="Times New Roman"/>
          <w:szCs w:val="24"/>
        </w:rPr>
        <w:t>Leasing</w:t>
      </w:r>
      <w:proofErr w:type="spellEnd"/>
      <w:r w:rsidRPr="00491DA1">
        <w:rPr>
          <w:rFonts w:ascii="Times New Roman" w:hAnsi="Times New Roman"/>
          <w:szCs w:val="24"/>
        </w:rPr>
        <w:t>”. В последующем руководителем ТОО ’’</w:t>
      </w:r>
      <w:proofErr w:type="spellStart"/>
      <w:r w:rsidRPr="00491DA1">
        <w:rPr>
          <w:rFonts w:ascii="Times New Roman" w:hAnsi="Times New Roman"/>
          <w:szCs w:val="24"/>
        </w:rPr>
        <w:t>Tengri</w:t>
      </w:r>
      <w:proofErr w:type="spellEnd"/>
      <w:r w:rsidRPr="00491DA1">
        <w:rPr>
          <w:rFonts w:ascii="Times New Roman" w:hAnsi="Times New Roman"/>
          <w:szCs w:val="24"/>
        </w:rPr>
        <w:t xml:space="preserve"> </w:t>
      </w:r>
      <w:proofErr w:type="spellStart"/>
      <w:r w:rsidRPr="00491DA1">
        <w:rPr>
          <w:rFonts w:ascii="Times New Roman" w:hAnsi="Times New Roman"/>
          <w:szCs w:val="24"/>
        </w:rPr>
        <w:t>Leasing</w:t>
      </w:r>
      <w:proofErr w:type="spellEnd"/>
      <w:r w:rsidRPr="00491DA1">
        <w:rPr>
          <w:rFonts w:ascii="Times New Roman" w:hAnsi="Times New Roman"/>
          <w:szCs w:val="24"/>
        </w:rPr>
        <w:t xml:space="preserve">” был назначен другой Директор. Все последующие дополнения и изменения к </w:t>
      </w:r>
      <w:proofErr w:type="gramStart"/>
      <w:r w:rsidRPr="00491DA1">
        <w:rPr>
          <w:rFonts w:ascii="Times New Roman" w:hAnsi="Times New Roman"/>
          <w:szCs w:val="24"/>
        </w:rPr>
        <w:t xml:space="preserve">Соглашению </w:t>
      </w:r>
      <w:r w:rsidR="00E41556">
        <w:rPr>
          <w:rFonts w:ascii="Times New Roman" w:hAnsi="Times New Roman"/>
          <w:szCs w:val="24"/>
        </w:rPr>
        <w:t xml:space="preserve"> </w:t>
      </w:r>
      <w:r w:rsidRPr="00491DA1">
        <w:rPr>
          <w:rFonts w:ascii="Times New Roman" w:hAnsi="Times New Roman"/>
          <w:szCs w:val="24"/>
        </w:rPr>
        <w:t>С.А.</w:t>
      </w:r>
      <w:proofErr w:type="gramEnd"/>
      <w:r w:rsidRPr="00491DA1">
        <w:rPr>
          <w:rFonts w:ascii="Times New Roman" w:hAnsi="Times New Roman"/>
          <w:szCs w:val="24"/>
        </w:rPr>
        <w:t xml:space="preserve">, не имел отношение и не получал какие-либо извещения, уведомления </w:t>
      </w:r>
      <w:r w:rsidRPr="00491DA1">
        <w:rPr>
          <w:rFonts w:ascii="Times New Roman" w:hAnsi="Times New Roman"/>
          <w:szCs w:val="24"/>
          <w:u w:val="single"/>
        </w:rPr>
        <w:t>в соответствии п. 1, ст. 336 где предусмотрено</w:t>
      </w:r>
      <w:r w:rsidRPr="00491DA1">
        <w:rPr>
          <w:rFonts w:ascii="Times New Roman" w:hAnsi="Times New Roman"/>
          <w:szCs w:val="24"/>
        </w:rPr>
        <w:t xml:space="preserve"> г</w:t>
      </w:r>
      <w:r w:rsidRPr="00491DA1">
        <w:rPr>
          <w:rFonts w:ascii="Times New Roman" w:hAnsi="Times New Roman"/>
          <w:szCs w:val="24"/>
          <w:shd w:val="clear" w:color="auto" w:fill="FFFFFF"/>
        </w:rPr>
        <w:t>арантия прекращаются в случае изменения этого обязательства, влекущего увеличение ответственности или иные неблагоприятные последствия для гаранта, без согласия последних.</w:t>
      </w:r>
      <w:r w:rsidRPr="00491DA1">
        <w:rPr>
          <w:rFonts w:ascii="Times New Roman" w:hAnsi="Times New Roman"/>
          <w:szCs w:val="24"/>
        </w:rPr>
        <w:t xml:space="preserve"> Таким образом после увольнения 01 декабря 2016 год с ТОО ’’</w:t>
      </w:r>
      <w:proofErr w:type="spellStart"/>
      <w:r w:rsidRPr="00491DA1">
        <w:rPr>
          <w:rFonts w:ascii="Times New Roman" w:hAnsi="Times New Roman"/>
          <w:szCs w:val="24"/>
        </w:rPr>
        <w:t>Tengri</w:t>
      </w:r>
      <w:proofErr w:type="spellEnd"/>
      <w:r w:rsidRPr="00491DA1">
        <w:rPr>
          <w:rFonts w:ascii="Times New Roman" w:hAnsi="Times New Roman"/>
          <w:szCs w:val="24"/>
        </w:rPr>
        <w:t xml:space="preserve"> </w:t>
      </w:r>
      <w:proofErr w:type="spellStart"/>
      <w:r w:rsidRPr="00491DA1">
        <w:rPr>
          <w:rFonts w:ascii="Times New Roman" w:hAnsi="Times New Roman"/>
          <w:szCs w:val="24"/>
        </w:rPr>
        <w:t>Leasing</w:t>
      </w:r>
      <w:proofErr w:type="spellEnd"/>
      <w:r w:rsidRPr="00491DA1">
        <w:rPr>
          <w:rFonts w:ascii="Times New Roman" w:hAnsi="Times New Roman"/>
          <w:szCs w:val="24"/>
        </w:rPr>
        <w:t xml:space="preserve">” было дополнительно заключены нижеуказанные дополнения и изменения к соглашению: </w:t>
      </w:r>
    </w:p>
    <w:p w14:paraId="4517050D" w14:textId="07996770" w:rsidR="000233FA" w:rsidRPr="00491DA1" w:rsidRDefault="000233FA" w:rsidP="000233FA">
      <w:pPr>
        <w:pStyle w:val="a3"/>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rPr>
      </w:pPr>
      <w:r w:rsidRPr="00491DA1">
        <w:rPr>
          <w:rFonts w:ascii="Times New Roman" w:hAnsi="Times New Roman"/>
          <w:szCs w:val="24"/>
        </w:rPr>
        <w:t>Предварительный договор залога №0100-2016-</w:t>
      </w:r>
      <w:r w:rsidRPr="00491DA1">
        <w:rPr>
          <w:rFonts w:ascii="Times New Roman" w:hAnsi="Times New Roman"/>
          <w:szCs w:val="24"/>
          <w:lang w:val="en-US"/>
        </w:rPr>
        <w:t>Z</w:t>
      </w:r>
      <w:r w:rsidRPr="00491DA1">
        <w:rPr>
          <w:rFonts w:ascii="Times New Roman" w:hAnsi="Times New Roman"/>
          <w:szCs w:val="24"/>
        </w:rPr>
        <w:t xml:space="preserve">-0126 от 19 августа 2016 года заключенной между Банком и Заемщиком и лице Директора </w:t>
      </w:r>
      <w:proofErr w:type="spellStart"/>
      <w:r w:rsidR="00E41556">
        <w:rPr>
          <w:rFonts w:ascii="Times New Roman" w:hAnsi="Times New Roman"/>
          <w:szCs w:val="24"/>
        </w:rPr>
        <w:t>хххххх</w:t>
      </w:r>
      <w:proofErr w:type="spellEnd"/>
      <w:r w:rsidR="00E41556">
        <w:rPr>
          <w:rFonts w:ascii="Times New Roman" w:hAnsi="Times New Roman"/>
          <w:szCs w:val="24"/>
        </w:rPr>
        <w:t xml:space="preserve"> </w:t>
      </w:r>
      <w:r w:rsidRPr="00491DA1">
        <w:rPr>
          <w:rFonts w:ascii="Times New Roman" w:hAnsi="Times New Roman"/>
          <w:szCs w:val="24"/>
        </w:rPr>
        <w:t xml:space="preserve">ИИН </w:t>
      </w:r>
      <w:proofErr w:type="spellStart"/>
      <w:r w:rsidR="00E41556">
        <w:rPr>
          <w:rFonts w:ascii="Times New Roman" w:hAnsi="Times New Roman"/>
          <w:szCs w:val="24"/>
        </w:rPr>
        <w:t>хххххххххх</w:t>
      </w:r>
      <w:proofErr w:type="spellEnd"/>
    </w:p>
    <w:p w14:paraId="1F299147" w14:textId="72EE7A7D" w:rsidR="000233FA" w:rsidRPr="00491DA1" w:rsidRDefault="000233FA" w:rsidP="000233FA">
      <w:pPr>
        <w:pStyle w:val="a3"/>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rPr>
      </w:pPr>
      <w:r w:rsidRPr="00491DA1">
        <w:rPr>
          <w:rFonts w:ascii="Times New Roman" w:hAnsi="Times New Roman"/>
          <w:szCs w:val="24"/>
        </w:rPr>
        <w:t>Дополнительное соглашение №1 от 30 декабря 2016 года к Предварительному договору  №0100-2016-</w:t>
      </w:r>
      <w:r w:rsidRPr="00491DA1">
        <w:rPr>
          <w:rFonts w:ascii="Times New Roman" w:hAnsi="Times New Roman"/>
          <w:szCs w:val="24"/>
          <w:lang w:val="en-US"/>
        </w:rPr>
        <w:t>Z</w:t>
      </w:r>
      <w:r w:rsidRPr="00491DA1">
        <w:rPr>
          <w:rFonts w:ascii="Times New Roman" w:hAnsi="Times New Roman"/>
          <w:szCs w:val="24"/>
        </w:rPr>
        <w:t>-0083 залога движимого имущества от 27 мая 2016 года</w:t>
      </w:r>
      <w:r w:rsidRPr="00491DA1">
        <w:rPr>
          <w:rFonts w:ascii="Times New Roman" w:hAnsi="Times New Roman"/>
          <w:b/>
          <w:bCs/>
          <w:szCs w:val="24"/>
        </w:rPr>
        <w:t xml:space="preserve"> </w:t>
      </w:r>
      <w:r w:rsidRPr="00491DA1">
        <w:rPr>
          <w:rFonts w:ascii="Times New Roman" w:hAnsi="Times New Roman"/>
          <w:szCs w:val="24"/>
        </w:rPr>
        <w:t xml:space="preserve">заключенной между Банком и Заемщиком и лице Директора </w:t>
      </w:r>
      <w:proofErr w:type="spellStart"/>
      <w:r w:rsidR="00E41556">
        <w:rPr>
          <w:rFonts w:ascii="Times New Roman" w:hAnsi="Times New Roman"/>
          <w:szCs w:val="24"/>
        </w:rPr>
        <w:t>ххххххх</w:t>
      </w:r>
      <w:proofErr w:type="spellEnd"/>
      <w:r w:rsidRPr="00491DA1">
        <w:rPr>
          <w:rFonts w:ascii="Times New Roman" w:hAnsi="Times New Roman"/>
          <w:szCs w:val="24"/>
        </w:rPr>
        <w:t xml:space="preserve"> ИИН </w:t>
      </w:r>
      <w:proofErr w:type="spellStart"/>
      <w:r w:rsidR="00E41556">
        <w:rPr>
          <w:rFonts w:ascii="Times New Roman" w:hAnsi="Times New Roman"/>
          <w:szCs w:val="24"/>
        </w:rPr>
        <w:t>хххххххх</w:t>
      </w:r>
      <w:proofErr w:type="spellEnd"/>
    </w:p>
    <w:p w14:paraId="18B70432" w14:textId="44AE6CF7" w:rsidR="000233FA" w:rsidRPr="00491DA1" w:rsidRDefault="000233FA" w:rsidP="000233FA">
      <w:pPr>
        <w:pStyle w:val="a3"/>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rPr>
      </w:pPr>
      <w:r w:rsidRPr="00491DA1">
        <w:rPr>
          <w:rFonts w:ascii="Times New Roman" w:hAnsi="Times New Roman"/>
          <w:szCs w:val="24"/>
        </w:rPr>
        <w:t>Дополнительное соглашение №2 от 30 декабря 2016 года к Соглашению о предоставлении кредитной линии №0100-2016-98-0026-L</w:t>
      </w:r>
      <w:r w:rsidRPr="00491DA1">
        <w:rPr>
          <w:rFonts w:ascii="Times New Roman" w:hAnsi="Times New Roman"/>
          <w:b/>
          <w:bCs/>
          <w:szCs w:val="24"/>
        </w:rPr>
        <w:t xml:space="preserve"> </w:t>
      </w:r>
      <w:r w:rsidRPr="00491DA1">
        <w:rPr>
          <w:rFonts w:ascii="Times New Roman" w:hAnsi="Times New Roman"/>
          <w:szCs w:val="24"/>
        </w:rPr>
        <w:t xml:space="preserve">заключенной между Банком и Заемщиком и лице Директора </w:t>
      </w:r>
      <w:proofErr w:type="spellStart"/>
      <w:r w:rsidR="00E41556">
        <w:rPr>
          <w:rFonts w:ascii="Times New Roman" w:hAnsi="Times New Roman"/>
          <w:szCs w:val="24"/>
        </w:rPr>
        <w:t>хххххх</w:t>
      </w:r>
      <w:proofErr w:type="spellEnd"/>
      <w:r w:rsidRPr="00491DA1">
        <w:rPr>
          <w:rFonts w:ascii="Times New Roman" w:hAnsi="Times New Roman"/>
          <w:szCs w:val="24"/>
        </w:rPr>
        <w:t xml:space="preserve"> ИИН </w:t>
      </w:r>
      <w:proofErr w:type="spellStart"/>
      <w:r w:rsidR="00E41556">
        <w:rPr>
          <w:rFonts w:ascii="Times New Roman" w:hAnsi="Times New Roman"/>
          <w:szCs w:val="24"/>
        </w:rPr>
        <w:t>хххххххх</w:t>
      </w:r>
      <w:proofErr w:type="spellEnd"/>
    </w:p>
    <w:p w14:paraId="4028BCDE" w14:textId="199FABA4" w:rsidR="000233FA" w:rsidRPr="00491DA1" w:rsidRDefault="000233FA" w:rsidP="000233FA">
      <w:pPr>
        <w:pStyle w:val="a3"/>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rPr>
      </w:pPr>
      <w:r w:rsidRPr="00491DA1">
        <w:rPr>
          <w:rFonts w:ascii="Times New Roman" w:hAnsi="Times New Roman"/>
          <w:szCs w:val="24"/>
        </w:rPr>
        <w:t>Дополнительное соглашение №1 от 30 января 2017 года к Договору №0100-2016-98-149-</w:t>
      </w:r>
      <w:r w:rsidRPr="00491DA1">
        <w:rPr>
          <w:rFonts w:ascii="Times New Roman" w:hAnsi="Times New Roman"/>
          <w:szCs w:val="24"/>
          <w:lang w:val="en-US"/>
        </w:rPr>
        <w:t>G</w:t>
      </w:r>
      <w:r w:rsidRPr="00491DA1">
        <w:rPr>
          <w:rFonts w:ascii="Times New Roman" w:hAnsi="Times New Roman"/>
          <w:szCs w:val="24"/>
        </w:rPr>
        <w:t xml:space="preserve"> о предоставлении банковской гарантии от 20 октября 2016 года заключенной между Банком и Заемщиком и лице Директора </w:t>
      </w:r>
      <w:proofErr w:type="spellStart"/>
      <w:r w:rsidR="00E41556">
        <w:rPr>
          <w:rFonts w:ascii="Times New Roman" w:hAnsi="Times New Roman"/>
          <w:szCs w:val="24"/>
        </w:rPr>
        <w:t>хххххххх</w:t>
      </w:r>
      <w:proofErr w:type="spellEnd"/>
      <w:r w:rsidRPr="00491DA1">
        <w:rPr>
          <w:rFonts w:ascii="Times New Roman" w:hAnsi="Times New Roman"/>
          <w:szCs w:val="24"/>
        </w:rPr>
        <w:t xml:space="preserve"> ИИН </w:t>
      </w:r>
      <w:proofErr w:type="spellStart"/>
      <w:r w:rsidR="00E41556">
        <w:rPr>
          <w:rFonts w:ascii="Times New Roman" w:hAnsi="Times New Roman"/>
          <w:szCs w:val="24"/>
        </w:rPr>
        <w:t>хххххххх</w:t>
      </w:r>
      <w:proofErr w:type="spellEnd"/>
      <w:r w:rsidRPr="00491DA1">
        <w:rPr>
          <w:rFonts w:ascii="Times New Roman" w:hAnsi="Times New Roman"/>
          <w:szCs w:val="24"/>
        </w:rPr>
        <w:t>;</w:t>
      </w:r>
    </w:p>
    <w:p w14:paraId="75E26E28" w14:textId="124EF81A" w:rsidR="000233FA" w:rsidRPr="00491DA1" w:rsidRDefault="000233FA" w:rsidP="000233FA">
      <w:pPr>
        <w:pStyle w:val="a3"/>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rPr>
      </w:pPr>
      <w:r w:rsidRPr="00491DA1">
        <w:rPr>
          <w:rFonts w:ascii="Times New Roman" w:hAnsi="Times New Roman"/>
          <w:szCs w:val="24"/>
        </w:rPr>
        <w:t>Договор залога движимого имущества за №871242-</w:t>
      </w:r>
      <w:r w:rsidRPr="00491DA1">
        <w:rPr>
          <w:rFonts w:ascii="Times New Roman" w:hAnsi="Times New Roman"/>
          <w:szCs w:val="24"/>
          <w:lang w:val="en-US"/>
        </w:rPr>
        <w:t>GLV</w:t>
      </w:r>
      <w:r w:rsidRPr="00491DA1">
        <w:rPr>
          <w:rFonts w:ascii="Times New Roman" w:hAnsi="Times New Roman"/>
          <w:szCs w:val="24"/>
        </w:rPr>
        <w:t xml:space="preserve"> от 30 января 2017 года заключенной между Банком и Заемщиком и лице Директора </w:t>
      </w:r>
      <w:proofErr w:type="spellStart"/>
      <w:r w:rsidR="00E41556">
        <w:rPr>
          <w:rFonts w:ascii="Times New Roman" w:hAnsi="Times New Roman"/>
          <w:szCs w:val="24"/>
        </w:rPr>
        <w:t>ххххххххх</w:t>
      </w:r>
      <w:proofErr w:type="spellEnd"/>
      <w:r w:rsidRPr="00491DA1">
        <w:rPr>
          <w:rFonts w:ascii="Times New Roman" w:hAnsi="Times New Roman"/>
          <w:szCs w:val="24"/>
        </w:rPr>
        <w:t xml:space="preserve"> ИИН </w:t>
      </w:r>
      <w:proofErr w:type="spellStart"/>
      <w:r w:rsidR="00E41556">
        <w:rPr>
          <w:rFonts w:ascii="Times New Roman" w:hAnsi="Times New Roman"/>
          <w:szCs w:val="24"/>
        </w:rPr>
        <w:t>хххх</w:t>
      </w:r>
      <w:proofErr w:type="spellEnd"/>
    </w:p>
    <w:p w14:paraId="0AA8E8C0" w14:textId="6A7650C0" w:rsidR="000233FA" w:rsidRPr="00491DA1" w:rsidRDefault="000233FA" w:rsidP="000233FA">
      <w:pPr>
        <w:pStyle w:val="a3"/>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rPr>
      </w:pPr>
      <w:r w:rsidRPr="00491DA1">
        <w:rPr>
          <w:rFonts w:ascii="Times New Roman" w:hAnsi="Times New Roman"/>
          <w:szCs w:val="24"/>
        </w:rPr>
        <w:t>Договор залога движимого имущества за №878679-</w:t>
      </w:r>
      <w:r w:rsidRPr="00491DA1">
        <w:rPr>
          <w:rFonts w:ascii="Times New Roman" w:hAnsi="Times New Roman"/>
          <w:szCs w:val="24"/>
          <w:lang w:val="en-US"/>
        </w:rPr>
        <w:t>GLV</w:t>
      </w:r>
      <w:r w:rsidRPr="00491DA1">
        <w:rPr>
          <w:rFonts w:ascii="Times New Roman" w:hAnsi="Times New Roman"/>
          <w:szCs w:val="24"/>
        </w:rPr>
        <w:t xml:space="preserve"> от 06 марта 2017 года заключенной между Банком и Заемщиком и лице Директора </w:t>
      </w:r>
      <w:proofErr w:type="spellStart"/>
      <w:r w:rsidR="00E41556">
        <w:rPr>
          <w:rFonts w:ascii="Times New Roman" w:hAnsi="Times New Roman"/>
          <w:szCs w:val="24"/>
        </w:rPr>
        <w:t>хххх</w:t>
      </w:r>
      <w:proofErr w:type="spellEnd"/>
      <w:r w:rsidR="00E41556">
        <w:rPr>
          <w:rFonts w:ascii="Times New Roman" w:hAnsi="Times New Roman"/>
          <w:szCs w:val="24"/>
        </w:rPr>
        <w:t xml:space="preserve"> </w:t>
      </w:r>
      <w:r w:rsidRPr="00491DA1">
        <w:rPr>
          <w:rFonts w:ascii="Times New Roman" w:hAnsi="Times New Roman"/>
          <w:szCs w:val="24"/>
        </w:rPr>
        <w:t xml:space="preserve">ИИН </w:t>
      </w:r>
      <w:proofErr w:type="spellStart"/>
      <w:r w:rsidR="00E41556">
        <w:rPr>
          <w:rFonts w:ascii="Times New Roman" w:hAnsi="Times New Roman"/>
          <w:szCs w:val="24"/>
        </w:rPr>
        <w:t>хххххх</w:t>
      </w:r>
      <w:proofErr w:type="spellEnd"/>
    </w:p>
    <w:p w14:paraId="0CF5B6BD" w14:textId="25608A49" w:rsidR="000233FA" w:rsidRPr="00491DA1" w:rsidRDefault="000233FA" w:rsidP="000233FA">
      <w:pPr>
        <w:pStyle w:val="a3"/>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rPr>
      </w:pPr>
      <w:r w:rsidRPr="00491DA1">
        <w:rPr>
          <w:rFonts w:ascii="Times New Roman" w:hAnsi="Times New Roman"/>
          <w:szCs w:val="24"/>
        </w:rPr>
        <w:lastRenderedPageBreak/>
        <w:t>Договор залога движимого имущества за №881549-</w:t>
      </w:r>
      <w:r w:rsidRPr="00491DA1">
        <w:rPr>
          <w:rFonts w:ascii="Times New Roman" w:hAnsi="Times New Roman"/>
          <w:szCs w:val="24"/>
          <w:lang w:val="en-US"/>
        </w:rPr>
        <w:t>GLV</w:t>
      </w:r>
      <w:r w:rsidRPr="00491DA1">
        <w:rPr>
          <w:rFonts w:ascii="Times New Roman" w:hAnsi="Times New Roman"/>
          <w:szCs w:val="24"/>
        </w:rPr>
        <w:t xml:space="preserve"> от </w:t>
      </w:r>
      <w:r w:rsidRPr="00491DA1">
        <w:rPr>
          <w:rFonts w:ascii="Times New Roman" w:hAnsi="Times New Roman"/>
          <w:szCs w:val="24"/>
          <w:lang w:val="kk-KZ"/>
        </w:rPr>
        <w:t>2</w:t>
      </w:r>
      <w:r w:rsidRPr="00491DA1">
        <w:rPr>
          <w:rFonts w:ascii="Times New Roman" w:hAnsi="Times New Roman"/>
          <w:szCs w:val="24"/>
        </w:rPr>
        <w:t xml:space="preserve">9 </w:t>
      </w:r>
      <w:r w:rsidRPr="00491DA1">
        <w:rPr>
          <w:rFonts w:ascii="Times New Roman" w:hAnsi="Times New Roman"/>
          <w:szCs w:val="24"/>
          <w:lang w:val="kk-KZ"/>
        </w:rPr>
        <w:t>марта</w:t>
      </w:r>
      <w:r w:rsidRPr="00491DA1">
        <w:rPr>
          <w:rFonts w:ascii="Times New Roman" w:hAnsi="Times New Roman"/>
          <w:szCs w:val="24"/>
        </w:rPr>
        <w:t xml:space="preserve"> 2017 года заключенной между Банком и Заемщиком и лице Директора </w:t>
      </w:r>
      <w:proofErr w:type="spellStart"/>
      <w:r w:rsidR="00E41556">
        <w:rPr>
          <w:rFonts w:ascii="Times New Roman" w:hAnsi="Times New Roman"/>
          <w:szCs w:val="24"/>
        </w:rPr>
        <w:t>хххххххх</w:t>
      </w:r>
      <w:proofErr w:type="spellEnd"/>
      <w:r w:rsidR="00E41556">
        <w:rPr>
          <w:rFonts w:ascii="Times New Roman" w:hAnsi="Times New Roman"/>
          <w:szCs w:val="24"/>
        </w:rPr>
        <w:t xml:space="preserve"> </w:t>
      </w:r>
      <w:r w:rsidRPr="00491DA1">
        <w:rPr>
          <w:rFonts w:ascii="Times New Roman" w:hAnsi="Times New Roman"/>
          <w:szCs w:val="24"/>
        </w:rPr>
        <w:t xml:space="preserve">ИИН </w:t>
      </w:r>
      <w:proofErr w:type="spellStart"/>
      <w:r w:rsidR="00E41556">
        <w:rPr>
          <w:rFonts w:ascii="Times New Roman" w:hAnsi="Times New Roman"/>
          <w:szCs w:val="24"/>
        </w:rPr>
        <w:t>ххххххх</w:t>
      </w:r>
      <w:proofErr w:type="spellEnd"/>
      <w:r w:rsidRPr="00491DA1">
        <w:rPr>
          <w:rFonts w:ascii="Times New Roman" w:hAnsi="Times New Roman"/>
          <w:szCs w:val="24"/>
        </w:rPr>
        <w:t>;</w:t>
      </w:r>
    </w:p>
    <w:p w14:paraId="497031D9" w14:textId="350350D9" w:rsidR="000233FA" w:rsidRPr="00491DA1" w:rsidRDefault="000233FA" w:rsidP="000233FA">
      <w:pPr>
        <w:pStyle w:val="a3"/>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rPr>
      </w:pPr>
      <w:r w:rsidRPr="00491DA1">
        <w:rPr>
          <w:rFonts w:ascii="Times New Roman" w:hAnsi="Times New Roman"/>
          <w:szCs w:val="24"/>
        </w:rPr>
        <w:t>Договор залога движимого имущества за №881551-</w:t>
      </w:r>
      <w:r w:rsidRPr="00491DA1">
        <w:rPr>
          <w:rFonts w:ascii="Times New Roman" w:hAnsi="Times New Roman"/>
          <w:szCs w:val="24"/>
          <w:lang w:val="en-US"/>
        </w:rPr>
        <w:t>GLV</w:t>
      </w:r>
      <w:r w:rsidRPr="00491DA1">
        <w:rPr>
          <w:rFonts w:ascii="Times New Roman" w:hAnsi="Times New Roman"/>
          <w:szCs w:val="24"/>
        </w:rPr>
        <w:t xml:space="preserve"> от 29 марта 2017 года заключенной между Банком и Заемщиком и лице Директора </w:t>
      </w:r>
      <w:proofErr w:type="spellStart"/>
      <w:r w:rsidR="00E41556">
        <w:rPr>
          <w:rFonts w:ascii="Times New Roman" w:hAnsi="Times New Roman"/>
          <w:szCs w:val="24"/>
        </w:rPr>
        <w:t>хххххх</w:t>
      </w:r>
      <w:proofErr w:type="spellEnd"/>
      <w:r w:rsidR="00E41556">
        <w:rPr>
          <w:rFonts w:ascii="Times New Roman" w:hAnsi="Times New Roman"/>
          <w:szCs w:val="24"/>
        </w:rPr>
        <w:t xml:space="preserve"> </w:t>
      </w:r>
      <w:r w:rsidRPr="00491DA1">
        <w:rPr>
          <w:rFonts w:ascii="Times New Roman" w:hAnsi="Times New Roman"/>
          <w:szCs w:val="24"/>
        </w:rPr>
        <w:t xml:space="preserve">ИИН </w:t>
      </w:r>
      <w:proofErr w:type="spellStart"/>
      <w:r w:rsidR="00E41556">
        <w:rPr>
          <w:rFonts w:ascii="Times New Roman" w:hAnsi="Times New Roman"/>
          <w:szCs w:val="24"/>
        </w:rPr>
        <w:t>ххххххх</w:t>
      </w:r>
      <w:proofErr w:type="spellEnd"/>
      <w:r w:rsidRPr="00491DA1">
        <w:rPr>
          <w:rFonts w:ascii="Times New Roman" w:hAnsi="Times New Roman"/>
          <w:szCs w:val="24"/>
        </w:rPr>
        <w:t>;</w:t>
      </w:r>
    </w:p>
    <w:p w14:paraId="70352CB8" w14:textId="2BDFE48A" w:rsidR="000233FA" w:rsidRPr="00491DA1" w:rsidRDefault="000233FA" w:rsidP="000233FA">
      <w:pPr>
        <w:pStyle w:val="a3"/>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rPr>
      </w:pPr>
      <w:r w:rsidRPr="00491DA1">
        <w:rPr>
          <w:rFonts w:ascii="Times New Roman" w:hAnsi="Times New Roman"/>
          <w:szCs w:val="24"/>
        </w:rPr>
        <w:t>Договор залога движимого имущества за №001-2017-</w:t>
      </w:r>
      <w:r w:rsidRPr="00491DA1">
        <w:rPr>
          <w:rFonts w:ascii="Times New Roman" w:hAnsi="Times New Roman"/>
          <w:szCs w:val="24"/>
          <w:lang w:val="en-US"/>
        </w:rPr>
        <w:t>Z</w:t>
      </w:r>
      <w:r w:rsidRPr="00491DA1">
        <w:rPr>
          <w:rFonts w:ascii="Times New Roman" w:hAnsi="Times New Roman"/>
          <w:szCs w:val="24"/>
        </w:rPr>
        <w:t xml:space="preserve">-0027 от 19 июля 2017 года заключенной между Банком и Заемщиком и лице Директора </w:t>
      </w:r>
      <w:proofErr w:type="spellStart"/>
      <w:r w:rsidR="00E41556">
        <w:rPr>
          <w:rFonts w:ascii="Times New Roman" w:hAnsi="Times New Roman"/>
          <w:szCs w:val="24"/>
        </w:rPr>
        <w:t>ххххххх</w:t>
      </w:r>
      <w:proofErr w:type="spellEnd"/>
      <w:r w:rsidR="00E41556">
        <w:rPr>
          <w:rFonts w:ascii="Times New Roman" w:hAnsi="Times New Roman"/>
          <w:szCs w:val="24"/>
        </w:rPr>
        <w:t xml:space="preserve"> </w:t>
      </w:r>
      <w:r w:rsidRPr="00491DA1">
        <w:rPr>
          <w:rFonts w:ascii="Times New Roman" w:hAnsi="Times New Roman"/>
          <w:szCs w:val="24"/>
        </w:rPr>
        <w:t xml:space="preserve">ИИН </w:t>
      </w:r>
      <w:proofErr w:type="spellStart"/>
      <w:r w:rsidR="00E41556">
        <w:rPr>
          <w:rFonts w:ascii="Times New Roman" w:hAnsi="Times New Roman"/>
          <w:szCs w:val="24"/>
        </w:rPr>
        <w:t>хххххх</w:t>
      </w:r>
      <w:proofErr w:type="spellEnd"/>
      <w:r w:rsidRPr="00491DA1">
        <w:rPr>
          <w:rFonts w:ascii="Times New Roman" w:hAnsi="Times New Roman"/>
          <w:szCs w:val="24"/>
        </w:rPr>
        <w:t>;</w:t>
      </w:r>
    </w:p>
    <w:p w14:paraId="43017559" w14:textId="2AEA3105" w:rsidR="000233FA" w:rsidRPr="00491DA1" w:rsidRDefault="000233FA" w:rsidP="000233FA">
      <w:pPr>
        <w:pStyle w:val="a3"/>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rPr>
      </w:pPr>
      <w:r w:rsidRPr="00491DA1">
        <w:rPr>
          <w:rFonts w:ascii="Times New Roman" w:hAnsi="Times New Roman"/>
          <w:szCs w:val="24"/>
        </w:rPr>
        <w:t>Договор залога движимого имущества за №001-2017-</w:t>
      </w:r>
      <w:r w:rsidRPr="00491DA1">
        <w:rPr>
          <w:rFonts w:ascii="Times New Roman" w:hAnsi="Times New Roman"/>
          <w:szCs w:val="24"/>
          <w:lang w:val="en-US"/>
        </w:rPr>
        <w:t>Z</w:t>
      </w:r>
      <w:r w:rsidRPr="00491DA1">
        <w:rPr>
          <w:rFonts w:ascii="Times New Roman" w:hAnsi="Times New Roman"/>
          <w:szCs w:val="24"/>
        </w:rPr>
        <w:t xml:space="preserve">-0028 от 01 августа 2017 года заключенной между Банком и Заемщиком и лице Директора </w:t>
      </w:r>
      <w:proofErr w:type="spellStart"/>
      <w:r w:rsidR="00E41556">
        <w:rPr>
          <w:rFonts w:ascii="Times New Roman" w:hAnsi="Times New Roman"/>
          <w:szCs w:val="24"/>
        </w:rPr>
        <w:t>хххххххх</w:t>
      </w:r>
      <w:proofErr w:type="spellEnd"/>
      <w:r w:rsidR="00E41556">
        <w:rPr>
          <w:rFonts w:ascii="Times New Roman" w:hAnsi="Times New Roman"/>
          <w:szCs w:val="24"/>
        </w:rPr>
        <w:t xml:space="preserve"> </w:t>
      </w:r>
      <w:r w:rsidRPr="00491DA1">
        <w:rPr>
          <w:rFonts w:ascii="Times New Roman" w:hAnsi="Times New Roman"/>
          <w:szCs w:val="24"/>
        </w:rPr>
        <w:t xml:space="preserve">ИИН </w:t>
      </w:r>
      <w:proofErr w:type="spellStart"/>
      <w:r w:rsidR="00E41556">
        <w:rPr>
          <w:rFonts w:ascii="Times New Roman" w:hAnsi="Times New Roman"/>
          <w:szCs w:val="24"/>
        </w:rPr>
        <w:t>хххххх</w:t>
      </w:r>
      <w:proofErr w:type="spellEnd"/>
      <w:r w:rsidRPr="00491DA1">
        <w:rPr>
          <w:rFonts w:ascii="Times New Roman" w:hAnsi="Times New Roman"/>
          <w:szCs w:val="24"/>
        </w:rPr>
        <w:t>;</w:t>
      </w:r>
    </w:p>
    <w:p w14:paraId="29FF9D64" w14:textId="1BAEEA48" w:rsidR="000233FA" w:rsidRPr="00491DA1" w:rsidRDefault="000233FA" w:rsidP="000233FA">
      <w:pPr>
        <w:pStyle w:val="a3"/>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rPr>
      </w:pPr>
      <w:r w:rsidRPr="00491DA1">
        <w:rPr>
          <w:rFonts w:ascii="Times New Roman" w:hAnsi="Times New Roman"/>
          <w:szCs w:val="24"/>
        </w:rPr>
        <w:t>Дополнительное соглашение №2 от 10 января 2018 года к Договору №0100-2016-98-149-</w:t>
      </w:r>
      <w:r w:rsidRPr="00491DA1">
        <w:rPr>
          <w:rFonts w:ascii="Times New Roman" w:hAnsi="Times New Roman"/>
          <w:szCs w:val="24"/>
          <w:lang w:val="en-US"/>
        </w:rPr>
        <w:t>G</w:t>
      </w:r>
      <w:r w:rsidRPr="00491DA1">
        <w:rPr>
          <w:rFonts w:ascii="Times New Roman" w:hAnsi="Times New Roman"/>
          <w:szCs w:val="24"/>
        </w:rPr>
        <w:t xml:space="preserve"> от 20 октября 2016 года о предоставлении банковской гарантии заключенной между Банком и Заемщиком и лице Директора </w:t>
      </w:r>
      <w:proofErr w:type="spellStart"/>
      <w:r w:rsidR="00E41556">
        <w:rPr>
          <w:rFonts w:ascii="Times New Roman" w:hAnsi="Times New Roman"/>
          <w:szCs w:val="24"/>
        </w:rPr>
        <w:t>хххххх</w:t>
      </w:r>
      <w:proofErr w:type="spellEnd"/>
      <w:r w:rsidR="00E41556">
        <w:rPr>
          <w:rFonts w:ascii="Times New Roman" w:hAnsi="Times New Roman"/>
          <w:szCs w:val="24"/>
        </w:rPr>
        <w:t xml:space="preserve"> </w:t>
      </w:r>
      <w:r w:rsidRPr="00491DA1">
        <w:rPr>
          <w:rFonts w:ascii="Times New Roman" w:hAnsi="Times New Roman"/>
          <w:szCs w:val="24"/>
        </w:rPr>
        <w:t xml:space="preserve"> ИИН </w:t>
      </w:r>
      <w:proofErr w:type="spellStart"/>
      <w:r w:rsidR="00E41556">
        <w:rPr>
          <w:rFonts w:ascii="Times New Roman" w:hAnsi="Times New Roman"/>
          <w:szCs w:val="24"/>
        </w:rPr>
        <w:t>ххххххх</w:t>
      </w:r>
      <w:proofErr w:type="spellEnd"/>
    </w:p>
    <w:p w14:paraId="4E45D8CC" w14:textId="551780C4" w:rsidR="000233FA" w:rsidRPr="00491DA1" w:rsidRDefault="000233FA" w:rsidP="000233FA">
      <w:pPr>
        <w:pStyle w:val="a3"/>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rPr>
      </w:pPr>
      <w:r w:rsidRPr="00491DA1">
        <w:rPr>
          <w:rFonts w:ascii="Times New Roman" w:hAnsi="Times New Roman"/>
          <w:szCs w:val="24"/>
        </w:rPr>
        <w:t>Дополнительное соглашение №3 от 30 января 2019 года к Соглашению о предоставлении кредитной линии №0100-2016-98-0026-L</w:t>
      </w:r>
      <w:r w:rsidRPr="00491DA1">
        <w:rPr>
          <w:rFonts w:ascii="Times New Roman" w:hAnsi="Times New Roman"/>
          <w:b/>
          <w:bCs/>
          <w:szCs w:val="24"/>
        </w:rPr>
        <w:t xml:space="preserve"> </w:t>
      </w:r>
      <w:r w:rsidRPr="00491DA1">
        <w:rPr>
          <w:rFonts w:ascii="Times New Roman" w:hAnsi="Times New Roman"/>
          <w:szCs w:val="24"/>
        </w:rPr>
        <w:t xml:space="preserve">заключенной между Банком и Заемщиком и лице Директора </w:t>
      </w:r>
      <w:proofErr w:type="spellStart"/>
      <w:r w:rsidR="00931B6F">
        <w:rPr>
          <w:rFonts w:ascii="Times New Roman" w:hAnsi="Times New Roman"/>
          <w:szCs w:val="24"/>
        </w:rPr>
        <w:t>ххххххх</w:t>
      </w:r>
      <w:proofErr w:type="spellEnd"/>
      <w:r w:rsidR="00931B6F">
        <w:rPr>
          <w:rFonts w:ascii="Times New Roman" w:hAnsi="Times New Roman"/>
          <w:szCs w:val="24"/>
        </w:rPr>
        <w:t xml:space="preserve"> </w:t>
      </w:r>
      <w:r w:rsidRPr="00491DA1">
        <w:rPr>
          <w:rFonts w:ascii="Times New Roman" w:hAnsi="Times New Roman"/>
          <w:szCs w:val="24"/>
        </w:rPr>
        <w:t xml:space="preserve"> ИИН </w:t>
      </w:r>
      <w:proofErr w:type="spellStart"/>
      <w:r w:rsidR="00931B6F">
        <w:rPr>
          <w:rFonts w:ascii="Times New Roman" w:hAnsi="Times New Roman"/>
          <w:szCs w:val="24"/>
        </w:rPr>
        <w:t>ххххххххх</w:t>
      </w:r>
      <w:proofErr w:type="spellEnd"/>
      <w:r w:rsidRPr="00491DA1">
        <w:rPr>
          <w:rFonts w:ascii="Times New Roman" w:hAnsi="Times New Roman"/>
          <w:szCs w:val="24"/>
        </w:rPr>
        <w:t>;</w:t>
      </w:r>
    </w:p>
    <w:p w14:paraId="689AF149" w14:textId="0F17D16D" w:rsidR="000233FA" w:rsidRPr="00491DA1" w:rsidRDefault="000233FA" w:rsidP="000233FA">
      <w:pPr>
        <w:pStyle w:val="a3"/>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rPr>
      </w:pPr>
      <w:r w:rsidRPr="00491DA1">
        <w:rPr>
          <w:rFonts w:ascii="Times New Roman" w:hAnsi="Times New Roman"/>
          <w:szCs w:val="24"/>
        </w:rPr>
        <w:t>Договор залога движимого имущества за №001-2018-</w:t>
      </w:r>
      <w:r w:rsidRPr="00491DA1">
        <w:rPr>
          <w:rFonts w:ascii="Times New Roman" w:hAnsi="Times New Roman"/>
          <w:szCs w:val="24"/>
          <w:lang w:val="en-US"/>
        </w:rPr>
        <w:t>Z</w:t>
      </w:r>
      <w:r w:rsidRPr="00491DA1">
        <w:rPr>
          <w:rFonts w:ascii="Times New Roman" w:hAnsi="Times New Roman"/>
          <w:szCs w:val="24"/>
        </w:rPr>
        <w:t xml:space="preserve">-0207 от 30 октября 2018 года заключенной между Банком и Заемщиком и лице Директора </w:t>
      </w:r>
      <w:proofErr w:type="spellStart"/>
      <w:r w:rsidR="00931B6F">
        <w:rPr>
          <w:rFonts w:ascii="Times New Roman" w:hAnsi="Times New Roman"/>
          <w:szCs w:val="24"/>
        </w:rPr>
        <w:t>ххххххх</w:t>
      </w:r>
      <w:proofErr w:type="spellEnd"/>
      <w:r w:rsidR="00931B6F">
        <w:rPr>
          <w:rFonts w:ascii="Times New Roman" w:hAnsi="Times New Roman"/>
          <w:szCs w:val="24"/>
        </w:rPr>
        <w:t xml:space="preserve"> </w:t>
      </w:r>
      <w:r w:rsidRPr="00491DA1">
        <w:rPr>
          <w:rFonts w:ascii="Times New Roman" w:hAnsi="Times New Roman"/>
          <w:szCs w:val="24"/>
        </w:rPr>
        <w:t xml:space="preserve">ИИН </w:t>
      </w:r>
      <w:proofErr w:type="spellStart"/>
      <w:r w:rsidR="00931B6F">
        <w:rPr>
          <w:rFonts w:ascii="Times New Roman" w:hAnsi="Times New Roman"/>
          <w:szCs w:val="24"/>
        </w:rPr>
        <w:t>хххх</w:t>
      </w:r>
      <w:proofErr w:type="spellEnd"/>
      <w:r w:rsidRPr="00491DA1">
        <w:rPr>
          <w:rFonts w:ascii="Times New Roman" w:hAnsi="Times New Roman"/>
          <w:szCs w:val="24"/>
        </w:rPr>
        <w:t>;</w:t>
      </w:r>
    </w:p>
    <w:p w14:paraId="1B275BEF" w14:textId="270434D8" w:rsidR="000233FA" w:rsidRPr="00491DA1" w:rsidRDefault="000233FA" w:rsidP="000233FA">
      <w:pPr>
        <w:pStyle w:val="a3"/>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rPr>
      </w:pPr>
      <w:r w:rsidRPr="00491DA1">
        <w:rPr>
          <w:rFonts w:ascii="Times New Roman" w:hAnsi="Times New Roman"/>
          <w:szCs w:val="24"/>
        </w:rPr>
        <w:t>Дополнительное соглашение №3 от 23 января 2019 года к Договору №0100-2016-98-149-</w:t>
      </w:r>
      <w:r w:rsidRPr="00491DA1">
        <w:rPr>
          <w:rFonts w:ascii="Times New Roman" w:hAnsi="Times New Roman"/>
          <w:szCs w:val="24"/>
          <w:lang w:val="en-US"/>
        </w:rPr>
        <w:t>G</w:t>
      </w:r>
      <w:r w:rsidRPr="00491DA1">
        <w:rPr>
          <w:rFonts w:ascii="Times New Roman" w:hAnsi="Times New Roman"/>
          <w:szCs w:val="24"/>
        </w:rPr>
        <w:t xml:space="preserve"> о предоставлении банковской гарантии от 20 октября 2016 года заключенной между Банком и Заемщиком и лице Директора </w:t>
      </w:r>
      <w:proofErr w:type="spellStart"/>
      <w:r w:rsidR="00931B6F">
        <w:rPr>
          <w:rFonts w:ascii="Times New Roman" w:hAnsi="Times New Roman"/>
          <w:szCs w:val="24"/>
        </w:rPr>
        <w:t>хххх</w:t>
      </w:r>
      <w:proofErr w:type="spellEnd"/>
      <w:r w:rsidRPr="00491DA1">
        <w:rPr>
          <w:rFonts w:ascii="Times New Roman" w:hAnsi="Times New Roman"/>
          <w:szCs w:val="24"/>
        </w:rPr>
        <w:t xml:space="preserve"> ИИН </w:t>
      </w:r>
      <w:proofErr w:type="spellStart"/>
      <w:r w:rsidR="00931B6F">
        <w:rPr>
          <w:rFonts w:ascii="Times New Roman" w:hAnsi="Times New Roman"/>
          <w:szCs w:val="24"/>
        </w:rPr>
        <w:t>хххх</w:t>
      </w:r>
      <w:proofErr w:type="spellEnd"/>
      <w:r w:rsidRPr="00491DA1">
        <w:rPr>
          <w:rFonts w:ascii="Times New Roman" w:hAnsi="Times New Roman"/>
          <w:szCs w:val="24"/>
        </w:rPr>
        <w:t>;</w:t>
      </w:r>
    </w:p>
    <w:p w14:paraId="4FFE8E34" w14:textId="07A02E9D" w:rsidR="000233FA" w:rsidRPr="00491DA1" w:rsidRDefault="000233FA" w:rsidP="000233FA">
      <w:pPr>
        <w:pStyle w:val="a3"/>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rPr>
      </w:pPr>
      <w:r w:rsidRPr="00491DA1">
        <w:rPr>
          <w:rFonts w:ascii="Times New Roman" w:hAnsi="Times New Roman"/>
          <w:szCs w:val="24"/>
        </w:rPr>
        <w:t>Дополнительное соглашение №4 от 24 января 2020 года к Договору №0100-2016-98-149-</w:t>
      </w:r>
      <w:r w:rsidRPr="00491DA1">
        <w:rPr>
          <w:rFonts w:ascii="Times New Roman" w:hAnsi="Times New Roman"/>
          <w:szCs w:val="24"/>
          <w:lang w:val="en-US"/>
        </w:rPr>
        <w:t>G</w:t>
      </w:r>
      <w:r w:rsidRPr="00491DA1">
        <w:rPr>
          <w:rFonts w:ascii="Times New Roman" w:hAnsi="Times New Roman"/>
          <w:szCs w:val="24"/>
        </w:rPr>
        <w:t xml:space="preserve"> о предоставлении банковской гарантии от 20 октября 2016 года заключенной между Банком и Заемщиком и лице Директора </w:t>
      </w:r>
      <w:proofErr w:type="spellStart"/>
      <w:r w:rsidR="00931B6F">
        <w:rPr>
          <w:rFonts w:ascii="Times New Roman" w:hAnsi="Times New Roman"/>
          <w:szCs w:val="24"/>
        </w:rPr>
        <w:t>хххх</w:t>
      </w:r>
      <w:proofErr w:type="spellEnd"/>
      <w:r w:rsidRPr="00491DA1">
        <w:rPr>
          <w:rFonts w:ascii="Times New Roman" w:hAnsi="Times New Roman"/>
          <w:szCs w:val="24"/>
        </w:rPr>
        <w:t xml:space="preserve"> ИИН </w:t>
      </w:r>
      <w:proofErr w:type="spellStart"/>
      <w:r w:rsidR="00931B6F">
        <w:rPr>
          <w:rFonts w:ascii="Times New Roman" w:hAnsi="Times New Roman"/>
          <w:szCs w:val="24"/>
        </w:rPr>
        <w:t>ххххххх</w:t>
      </w:r>
      <w:proofErr w:type="spellEnd"/>
      <w:r w:rsidRPr="00491DA1">
        <w:rPr>
          <w:rFonts w:ascii="Times New Roman" w:hAnsi="Times New Roman"/>
          <w:szCs w:val="24"/>
        </w:rPr>
        <w:t>.</w:t>
      </w:r>
    </w:p>
    <w:p w14:paraId="73A24B70" w14:textId="77777777" w:rsidR="000233FA" w:rsidRPr="00491DA1" w:rsidRDefault="000233FA" w:rsidP="000233FA">
      <w:pPr>
        <w:pStyle w:val="a3"/>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720"/>
        <w:jc w:val="both"/>
        <w:rPr>
          <w:rFonts w:ascii="Times New Roman" w:hAnsi="Times New Roman"/>
          <w:szCs w:val="24"/>
        </w:rPr>
      </w:pPr>
      <w:r w:rsidRPr="00491DA1">
        <w:rPr>
          <w:rFonts w:ascii="Times New Roman" w:hAnsi="Times New Roman"/>
          <w:szCs w:val="24"/>
        </w:rPr>
        <w:t>Все вышеуказанные Дополнительные соглашения, Предварительные договора залога,</w:t>
      </w:r>
    </w:p>
    <w:p w14:paraId="3434ECC4" w14:textId="77777777" w:rsidR="000233FA" w:rsidRPr="00491DA1" w:rsidRDefault="000233FA" w:rsidP="000233FA">
      <w:pPr>
        <w:pStyle w:val="a3"/>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rPr>
      </w:pPr>
      <w:r w:rsidRPr="00491DA1">
        <w:rPr>
          <w:rFonts w:ascii="Times New Roman" w:hAnsi="Times New Roman"/>
          <w:szCs w:val="24"/>
        </w:rPr>
        <w:t xml:space="preserve">Договор залога движимого имущества в соответствии п. 1, ст. 336 ГК РК изменили существенные условия </w:t>
      </w:r>
      <w:proofErr w:type="gramStart"/>
      <w:r w:rsidRPr="00491DA1">
        <w:rPr>
          <w:rFonts w:ascii="Times New Roman" w:hAnsi="Times New Roman"/>
          <w:szCs w:val="24"/>
        </w:rPr>
        <w:t>Соглашения</w:t>
      </w:r>
      <w:proofErr w:type="gramEnd"/>
      <w:r w:rsidRPr="00491DA1">
        <w:rPr>
          <w:rFonts w:ascii="Times New Roman" w:hAnsi="Times New Roman"/>
          <w:szCs w:val="24"/>
        </w:rPr>
        <w:t xml:space="preserve"> влекущие увеличению ответственности повлекшие за собой неблагоприятные последствия для гаранта без его согласия.</w:t>
      </w:r>
    </w:p>
    <w:p w14:paraId="6D6BF663" w14:textId="0709EFEF" w:rsidR="000233FA" w:rsidRPr="00491DA1" w:rsidRDefault="000233FA" w:rsidP="000233FA">
      <w:pPr>
        <w:pStyle w:val="a3"/>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rPr>
      </w:pPr>
      <w:r w:rsidRPr="00491DA1">
        <w:rPr>
          <w:rFonts w:ascii="Times New Roman" w:hAnsi="Times New Roman"/>
          <w:szCs w:val="24"/>
        </w:rPr>
        <w:tab/>
        <w:t>Таким образом согласно п. 1, ст. 336 ГК РК «Прекращение гарантии и </w:t>
      </w:r>
      <w:r w:rsidRPr="00491DA1">
        <w:rPr>
          <w:rStyle w:val="s0"/>
          <w:rFonts w:ascii="Times New Roman" w:hAnsi="Times New Roman"/>
          <w:sz w:val="24"/>
          <w:szCs w:val="24"/>
        </w:rPr>
        <w:t>поручительства</w:t>
      </w:r>
      <w:r w:rsidRPr="00491DA1">
        <w:rPr>
          <w:rFonts w:ascii="Times New Roman" w:hAnsi="Times New Roman"/>
          <w:szCs w:val="24"/>
        </w:rPr>
        <w:t xml:space="preserve">» Гарантийного обязательства 01 июня 2016 года составленной и направленной от лица </w:t>
      </w:r>
      <w:proofErr w:type="spellStart"/>
      <w:r w:rsidR="00931B6F">
        <w:rPr>
          <w:rFonts w:ascii="Times New Roman" w:hAnsi="Times New Roman"/>
          <w:szCs w:val="24"/>
        </w:rPr>
        <w:t>ххххххх</w:t>
      </w:r>
      <w:proofErr w:type="spellEnd"/>
      <w:r w:rsidRPr="00491DA1">
        <w:rPr>
          <w:rFonts w:ascii="Times New Roman" w:hAnsi="Times New Roman"/>
          <w:szCs w:val="24"/>
        </w:rPr>
        <w:t>., в адрес Банка подлежит прекращению так как   Гарантия и поручительство прекращаются в случае изменения этого обязательства, влекущего увеличение ответственности или иные неблагоприятные последствия для гаранта и поручителя, без согласия последних.</w:t>
      </w:r>
    </w:p>
    <w:p w14:paraId="61D83657" w14:textId="77777777" w:rsidR="000233FA" w:rsidRPr="00491DA1" w:rsidRDefault="000233FA" w:rsidP="000233FA">
      <w:pPr>
        <w:pStyle w:val="a3"/>
        <w:tabs>
          <w:tab w:val="left" w:pos="709"/>
          <w:tab w:val="left" w:pos="1417"/>
          <w:tab w:val="left" w:pos="2126"/>
          <w:tab w:val="left" w:pos="2835"/>
          <w:tab w:val="left" w:pos="3543"/>
          <w:tab w:val="left" w:pos="4962"/>
          <w:tab w:val="left" w:pos="5669"/>
          <w:tab w:val="left" w:pos="6378"/>
          <w:tab w:val="left" w:pos="7087"/>
          <w:tab w:val="left" w:pos="7795"/>
          <w:tab w:val="left" w:pos="8504"/>
          <w:tab w:val="left" w:pos="9213"/>
        </w:tabs>
        <w:jc w:val="both"/>
        <w:rPr>
          <w:rFonts w:ascii="Times New Roman" w:hAnsi="Times New Roman"/>
          <w:color w:val="1A1A1A"/>
          <w:szCs w:val="24"/>
          <w:shd w:val="clear" w:color="auto" w:fill="FFFFFF"/>
        </w:rPr>
      </w:pPr>
      <w:r w:rsidRPr="00491DA1">
        <w:rPr>
          <w:rFonts w:ascii="Times New Roman" w:hAnsi="Times New Roman"/>
          <w:szCs w:val="24"/>
        </w:rPr>
        <w:tab/>
        <w:t xml:space="preserve">В соответствии с информацией, полученной из открытых источников, Национальным банком РК, ныне </w:t>
      </w:r>
      <w:r w:rsidRPr="00491DA1">
        <w:rPr>
          <w:rFonts w:ascii="Times New Roman" w:hAnsi="Times New Roman"/>
          <w:color w:val="222222"/>
          <w:szCs w:val="24"/>
          <w:shd w:val="clear" w:color="auto" w:fill="FFFFFF"/>
        </w:rPr>
        <w:t xml:space="preserve">Агентством Республики Казахстан по регулированию и развитию финансового рынка, </w:t>
      </w:r>
      <w:r w:rsidRPr="00491DA1">
        <w:rPr>
          <w:rFonts w:ascii="Times New Roman" w:hAnsi="Times New Roman"/>
          <w:color w:val="1A1A1A"/>
          <w:szCs w:val="24"/>
          <w:shd w:val="clear" w:color="auto" w:fill="FFFFFF"/>
        </w:rPr>
        <w:t>АО "</w:t>
      </w:r>
      <w:proofErr w:type="spellStart"/>
      <w:r w:rsidRPr="00491DA1">
        <w:rPr>
          <w:rFonts w:ascii="Times New Roman" w:hAnsi="Times New Roman"/>
          <w:color w:val="1A1A1A"/>
          <w:szCs w:val="24"/>
          <w:shd w:val="clear" w:color="auto" w:fill="FFFFFF"/>
        </w:rPr>
        <w:t>Tengri</w:t>
      </w:r>
      <w:proofErr w:type="spellEnd"/>
      <w:r w:rsidRPr="00491DA1">
        <w:rPr>
          <w:rFonts w:ascii="Times New Roman" w:hAnsi="Times New Roman"/>
          <w:color w:val="1A1A1A"/>
          <w:szCs w:val="24"/>
          <w:shd w:val="clear" w:color="auto" w:fill="FFFFFF"/>
        </w:rPr>
        <w:t xml:space="preserve"> </w:t>
      </w:r>
      <w:proofErr w:type="spellStart"/>
      <w:r w:rsidRPr="00491DA1">
        <w:rPr>
          <w:rFonts w:ascii="Times New Roman" w:hAnsi="Times New Roman"/>
          <w:color w:val="1A1A1A"/>
          <w:szCs w:val="24"/>
          <w:shd w:val="clear" w:color="auto" w:fill="FFFFFF"/>
        </w:rPr>
        <w:t>Bank</w:t>
      </w:r>
      <w:proofErr w:type="spellEnd"/>
      <w:r w:rsidRPr="00491DA1">
        <w:rPr>
          <w:rFonts w:ascii="Times New Roman" w:hAnsi="Times New Roman"/>
          <w:color w:val="1A1A1A"/>
          <w:szCs w:val="24"/>
          <w:shd w:val="clear" w:color="auto" w:fill="FFFFFF"/>
        </w:rPr>
        <w:t xml:space="preserve">" был лишен лицензии на занятии финансовой деятельности на осуществление банковских и иных операции. </w:t>
      </w:r>
    </w:p>
    <w:p w14:paraId="3EA9838B" w14:textId="77777777" w:rsidR="000233FA" w:rsidRPr="00491DA1" w:rsidRDefault="000233FA" w:rsidP="000233FA">
      <w:pPr>
        <w:pStyle w:val="a3"/>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rPr>
      </w:pPr>
      <w:r w:rsidRPr="00491DA1">
        <w:rPr>
          <w:rFonts w:ascii="Times New Roman" w:hAnsi="Times New Roman"/>
          <w:szCs w:val="24"/>
        </w:rPr>
        <w:tab/>
        <w:t xml:space="preserve">В настоящее время со стороны Ответчиков были наложены обременения на все банковские счета Истца. </w:t>
      </w:r>
    </w:p>
    <w:p w14:paraId="08284078" w14:textId="77777777" w:rsidR="000233FA" w:rsidRPr="00491DA1" w:rsidRDefault="000233FA" w:rsidP="000233FA">
      <w:pPr>
        <w:pStyle w:val="a5"/>
        <w:ind w:firstLine="567"/>
        <w:jc w:val="both"/>
        <w:rPr>
          <w:rStyle w:val="1"/>
          <w:sz w:val="24"/>
          <w:szCs w:val="24"/>
        </w:rPr>
      </w:pPr>
      <w:r w:rsidRPr="00491DA1">
        <w:rPr>
          <w:rStyle w:val="1"/>
          <w:sz w:val="24"/>
          <w:szCs w:val="24"/>
        </w:rPr>
        <w:t>Согласно ст.273 ГК РК, односторонний отказ от исполнения обязательства и одностороннее изменение его условий не допускаются, за исключением случаев, предусмотренных законодательством или договором.</w:t>
      </w:r>
    </w:p>
    <w:p w14:paraId="0B3DEE53" w14:textId="77777777" w:rsidR="000233FA" w:rsidRPr="00491DA1" w:rsidRDefault="000233FA" w:rsidP="000233FA">
      <w:pPr>
        <w:pStyle w:val="a5"/>
        <w:spacing w:line="274" w:lineRule="exact"/>
        <w:ind w:firstLine="708"/>
        <w:jc w:val="both"/>
        <w:rPr>
          <w:rFonts w:ascii="Times New Roman" w:hAnsi="Times New Roman" w:cs="Times New Roman"/>
        </w:rPr>
      </w:pPr>
      <w:r w:rsidRPr="00491DA1">
        <w:rPr>
          <w:rFonts w:ascii="Times New Roman" w:hAnsi="Times New Roman" w:cs="Times New Roman"/>
        </w:rPr>
        <w:t xml:space="preserve">Тогда как согласно пункту 2  статьи 35 Закона РК «О банках и банковской деятельности в Республике Казахстан» размер неустойки (штрафа, пени) за нарушение обязательства по возврату суммы займа и уплате вознаграждения по договору банковского займа, заключенному с физическим лицом, не может превышать 0,5 процента от суммы просроченного платежа за каждый день просрочки, но не более десяти процентов от суммы выданного займа за каждый </w:t>
      </w:r>
      <w:r w:rsidRPr="00491DA1">
        <w:rPr>
          <w:rFonts w:ascii="Times New Roman" w:hAnsi="Times New Roman" w:cs="Times New Roman"/>
        </w:rPr>
        <w:lastRenderedPageBreak/>
        <w:t>год действия договора банковского займа.</w:t>
      </w:r>
    </w:p>
    <w:p w14:paraId="61EC9881" w14:textId="77777777" w:rsidR="000233FA" w:rsidRPr="00491DA1" w:rsidRDefault="000233FA" w:rsidP="000233FA">
      <w:pPr>
        <w:spacing w:after="0" w:line="240" w:lineRule="auto"/>
        <w:ind w:firstLine="708"/>
        <w:jc w:val="both"/>
        <w:rPr>
          <w:rFonts w:ascii="Times New Roman" w:hAnsi="Times New Roman" w:cs="Times New Roman"/>
          <w:sz w:val="24"/>
          <w:szCs w:val="24"/>
        </w:rPr>
      </w:pPr>
      <w:r w:rsidRPr="00491DA1">
        <w:rPr>
          <w:rFonts w:ascii="Times New Roman" w:hAnsi="Times New Roman" w:cs="Times New Roman"/>
          <w:sz w:val="24"/>
          <w:szCs w:val="24"/>
        </w:rPr>
        <w:t xml:space="preserve"> Согласно ст. 297 ГК РК если подлежащая уплате пеня чрезмерно велика по сравнению с убытками кредитора, суд вправе уменьшить пеню, учитывая степень выполнения обязательств должником и заслуживающие внимание интересы должника.</w:t>
      </w:r>
    </w:p>
    <w:p w14:paraId="4CA36919" w14:textId="77777777" w:rsidR="000233FA" w:rsidRPr="00491DA1" w:rsidRDefault="000233FA" w:rsidP="000233FA">
      <w:pPr>
        <w:pStyle w:val="a5"/>
        <w:spacing w:line="274" w:lineRule="exact"/>
        <w:ind w:firstLine="708"/>
        <w:jc w:val="both"/>
        <w:rPr>
          <w:rFonts w:ascii="Times New Roman" w:hAnsi="Times New Roman" w:cs="Times New Roman"/>
        </w:rPr>
      </w:pPr>
      <w:r w:rsidRPr="00491DA1">
        <w:rPr>
          <w:rFonts w:ascii="Times New Roman" w:hAnsi="Times New Roman" w:cs="Times New Roman"/>
        </w:rPr>
        <w:t>Необходимо учитывать, что согласно Нормативному Постановлению №7, Верховного Суда РК “ О судебной практике рассмотрения гражданских дел по спорам, вытекающим из договоров банковского займа” от 25 ноября 2016 года, где исходя из практики применения судами законодательства по спорам, вытекающим из договоров банковского займа, и в целях единообразного применения норм законодательства по делам данной категории, пленарное заседание Верховного Суда Республики Казахстан постановляет: при рассмотрении споров, вытекающих из договоров банковского займа, суды должны руководствоваться законодательством, действующим на момент возникновения данных правоотношений.</w:t>
      </w:r>
    </w:p>
    <w:p w14:paraId="3403D4ED" w14:textId="77777777" w:rsidR="000233FA" w:rsidRPr="00491DA1" w:rsidRDefault="000233FA" w:rsidP="000233FA">
      <w:pPr>
        <w:pStyle w:val="a5"/>
        <w:spacing w:line="274" w:lineRule="exact"/>
        <w:ind w:firstLine="708"/>
        <w:jc w:val="both"/>
        <w:rPr>
          <w:rFonts w:ascii="Times New Roman" w:hAnsi="Times New Roman" w:cs="Times New Roman"/>
        </w:rPr>
      </w:pPr>
      <w:r w:rsidRPr="00491DA1">
        <w:rPr>
          <w:rFonts w:ascii="Times New Roman" w:hAnsi="Times New Roman" w:cs="Times New Roman"/>
        </w:rPr>
        <w:t>Разрешая споры, вытекающие из договоров банковского займа, судам следует тщательно исследовать условия договора банковского займа, которые должны соответствовать обязательным для сторон правилам, установленным законодательством (императивным нормам), действующим в момент его заключения.</w:t>
      </w:r>
    </w:p>
    <w:p w14:paraId="120C50B5" w14:textId="77777777" w:rsidR="000233FA" w:rsidRPr="00491DA1" w:rsidRDefault="000233FA" w:rsidP="000233FA">
      <w:pPr>
        <w:pStyle w:val="a5"/>
        <w:spacing w:line="274" w:lineRule="exact"/>
        <w:jc w:val="both"/>
        <w:rPr>
          <w:rFonts w:ascii="Times New Roman" w:hAnsi="Times New Roman" w:cs="Times New Roman"/>
        </w:rPr>
      </w:pPr>
      <w:r w:rsidRPr="00491DA1">
        <w:rPr>
          <w:rFonts w:ascii="Times New Roman" w:hAnsi="Times New Roman" w:cs="Times New Roman"/>
        </w:rPr>
        <w:t xml:space="preserve">     В соответствие с ч.3 ст. 365 ГК РК «Должник не считается просрочившим, пока обязательство не может быть исполнено вследствие просрочки кредитора».</w:t>
      </w:r>
    </w:p>
    <w:p w14:paraId="7D80E39A" w14:textId="77777777" w:rsidR="000233FA" w:rsidRPr="00491DA1" w:rsidRDefault="000233FA" w:rsidP="000233FA">
      <w:pPr>
        <w:pStyle w:val="a5"/>
        <w:spacing w:line="274" w:lineRule="exact"/>
        <w:jc w:val="both"/>
        <w:rPr>
          <w:rFonts w:ascii="Times New Roman" w:hAnsi="Times New Roman" w:cs="Times New Roman"/>
        </w:rPr>
      </w:pPr>
      <w:r w:rsidRPr="00491DA1">
        <w:rPr>
          <w:rFonts w:ascii="Times New Roman" w:hAnsi="Times New Roman" w:cs="Times New Roman"/>
        </w:rPr>
        <w:t xml:space="preserve">     В соответствие с ч.1 ст. 359 ГК РК. «Должник отвечает за неисполнение и (или) ненадлежащее исполнение обязательства при наличии вины, если иное не предусмотрено законодательством или договором. Должник признается невиновным, если докажет, что он принял все зависящие от него меры для надлежащего исполнения обязательства».</w:t>
      </w:r>
    </w:p>
    <w:p w14:paraId="54A87F75" w14:textId="77777777" w:rsidR="000233FA" w:rsidRPr="00491DA1" w:rsidRDefault="000233FA" w:rsidP="000233FA">
      <w:pPr>
        <w:pStyle w:val="a5"/>
        <w:spacing w:line="274" w:lineRule="exact"/>
        <w:jc w:val="both"/>
        <w:rPr>
          <w:rFonts w:ascii="Times New Roman" w:hAnsi="Times New Roman" w:cs="Times New Roman"/>
        </w:rPr>
      </w:pPr>
      <w:r w:rsidRPr="00491DA1">
        <w:rPr>
          <w:rFonts w:ascii="Times New Roman" w:hAnsi="Times New Roman" w:cs="Times New Roman"/>
        </w:rPr>
        <w:t xml:space="preserve">      Так же в соответствие с ч.1 ст.364 ГК РК «Если неисполнение или не надлежащее исполнение обязательства произошло по вине обеих сторон, суд соответственно уменьшает размер ответственности должника».</w:t>
      </w:r>
    </w:p>
    <w:p w14:paraId="5F2E96BA" w14:textId="77777777" w:rsidR="000233FA" w:rsidRPr="00491DA1" w:rsidRDefault="000233FA" w:rsidP="000233FA">
      <w:pPr>
        <w:pStyle w:val="a5"/>
        <w:spacing w:line="274" w:lineRule="exact"/>
        <w:ind w:firstLine="708"/>
        <w:jc w:val="both"/>
        <w:rPr>
          <w:rFonts w:ascii="Times New Roman" w:hAnsi="Times New Roman" w:cs="Times New Roman"/>
        </w:rPr>
      </w:pPr>
      <w:r w:rsidRPr="00491DA1">
        <w:rPr>
          <w:rFonts w:ascii="Times New Roman" w:eastAsia="Times New Roman" w:hAnsi="Times New Roman" w:cs="Times New Roman"/>
          <w:color w:val="000000" w:themeColor="text1"/>
        </w:rPr>
        <w:t xml:space="preserve">Согласно ст. 233 ГПК РК, Суд, рассмотревший дело, вправе по заявлению лиц, участвующих в деле, исходя из имущественного положения сторон или других обстоятельств, отсрочить исполнение решения, а также изменить способ и порядок его исполнения. Под другими обстоятельствами в соответствии с п. 9 Нормативного постановления Верховного суда № 6 «О некоторых вопросах исполнения судебных актов по гражданским делам» от 29.06.2009 понимается: невозможность взыскателя принять по уважительным причинам от должника установленное решением суда добровольное исполнение, либо невозможность должника по уважительным причинам совершить добровольно предписанные ему судебным актом действия. </w:t>
      </w:r>
    </w:p>
    <w:p w14:paraId="195934A4" w14:textId="77777777" w:rsidR="000233FA" w:rsidRPr="00491DA1" w:rsidRDefault="000233FA" w:rsidP="000233FA">
      <w:pPr>
        <w:pStyle w:val="a5"/>
        <w:spacing w:line="274" w:lineRule="exact"/>
        <w:ind w:firstLine="708"/>
        <w:jc w:val="both"/>
        <w:rPr>
          <w:rFonts w:ascii="Times New Roman" w:hAnsi="Times New Roman" w:cs="Times New Roman"/>
        </w:rPr>
      </w:pPr>
      <w:r w:rsidRPr="00491DA1">
        <w:rPr>
          <w:rFonts w:ascii="Times New Roman" w:eastAsia="Times New Roman" w:hAnsi="Times New Roman" w:cs="Times New Roman"/>
          <w:color w:val="000000" w:themeColor="text1"/>
        </w:rPr>
        <w:t>Согласно ст. 40 Закона РК Об исполнительном производстве и статусе судебных исполнителей, где предусматривается Отсрочка, рассрочка, изменение способа и порядка исполнения, индексация присужденных сумм, При наличии обстоятельств, делающих совершение исполнительных действий затруднительным или невозможным, взыскатель или должник либо судебный исполнитель вправе поставить перед судом, рассмотревшим дело, или перед судом по месту исполнения вопрос об изменении способа и порядка исполнения. Вопрос об отсрочке или рассрочке исполнения, а также индексации присужденных сумм решается судом по заявлению сторон исполнительного производства.</w:t>
      </w:r>
      <w:bookmarkStart w:id="0" w:name="_GoBack"/>
      <w:bookmarkEnd w:id="0"/>
    </w:p>
    <w:p w14:paraId="0E452D9B" w14:textId="77777777" w:rsidR="000233FA" w:rsidRPr="00491DA1" w:rsidRDefault="000233FA" w:rsidP="000233FA">
      <w:pPr>
        <w:pStyle w:val="a5"/>
        <w:ind w:firstLine="708"/>
        <w:jc w:val="both"/>
        <w:rPr>
          <w:rFonts w:ascii="Times New Roman" w:hAnsi="Times New Roman" w:cs="Times New Roman"/>
        </w:rPr>
      </w:pPr>
      <w:r w:rsidRPr="00491DA1">
        <w:rPr>
          <w:rFonts w:ascii="Times New Roman" w:eastAsia="Times New Roman" w:hAnsi="Times New Roman" w:cs="Times New Roman"/>
          <w:color w:val="000000" w:themeColor="text1"/>
        </w:rPr>
        <w:t xml:space="preserve">  </w:t>
      </w:r>
      <w:r w:rsidRPr="00491DA1">
        <w:rPr>
          <w:rFonts w:ascii="Times New Roman" w:hAnsi="Times New Roman" w:cs="Times New Roman"/>
        </w:rPr>
        <w:t xml:space="preserve">На оснований п.1 ст.113 ГПК РК по ходатайству стороны, в пользу которой состоялось решение, суд присуждает с другой стороны понесенные ею расходы по оплате помощи представителя (нескольких представителей), участвовавшего в процессе и не состоящего с этой стороной в трудовых отношениях, в размере фактически понесенных стороной расходов. По </w:t>
      </w:r>
      <w:r w:rsidRPr="00491DA1">
        <w:rPr>
          <w:rFonts w:ascii="Times New Roman" w:hAnsi="Times New Roman" w:cs="Times New Roman"/>
        </w:rPr>
        <w:lastRenderedPageBreak/>
        <w:t>имущественным требованиям общая сумма этих расходов не должна превышать десять процентов от удовлетворенной части иска.</w:t>
      </w:r>
    </w:p>
    <w:p w14:paraId="0EF3455D" w14:textId="77777777" w:rsidR="000233FA" w:rsidRPr="00491DA1" w:rsidRDefault="000233FA" w:rsidP="000233FA">
      <w:pPr>
        <w:pStyle w:val="j14"/>
        <w:shd w:val="clear" w:color="auto" w:fill="FFFFFF" w:themeFill="background1"/>
        <w:spacing w:before="0" w:beforeAutospacing="0" w:after="0" w:afterAutospacing="0"/>
        <w:ind w:firstLine="708"/>
        <w:jc w:val="both"/>
      </w:pPr>
      <w:r w:rsidRPr="00491DA1">
        <w:t>В силу ст.13 Конституции Республики Казахстан каждый имеет право на защиту своих нарушенных или оспариваемых прав, свобод или охраняемых законом интересов.</w:t>
      </w:r>
    </w:p>
    <w:p w14:paraId="25B8C127" w14:textId="77777777" w:rsidR="000233FA" w:rsidRPr="00491DA1" w:rsidRDefault="000233FA" w:rsidP="000233FA">
      <w:pPr>
        <w:pStyle w:val="a5"/>
        <w:ind w:firstLine="708"/>
        <w:jc w:val="both"/>
        <w:rPr>
          <w:rFonts w:ascii="Times New Roman" w:hAnsi="Times New Roman" w:cs="Times New Roman"/>
        </w:rPr>
      </w:pPr>
      <w:r w:rsidRPr="00491DA1">
        <w:rPr>
          <w:rFonts w:ascii="Times New Roman" w:hAnsi="Times New Roman" w:cs="Times New Roman"/>
        </w:rPr>
        <w:t>В соответствии со ст.8 ГПК каждый вправе обратиться в суд за защитой нарушенных или оспариваемых конституционных прав, свобод или охраняемых интересов.</w:t>
      </w:r>
    </w:p>
    <w:p w14:paraId="3BD6A9C5" w14:textId="77777777" w:rsidR="000233FA" w:rsidRPr="00491DA1" w:rsidRDefault="000233FA" w:rsidP="000233FA">
      <w:pPr>
        <w:pStyle w:val="a5"/>
        <w:spacing w:line="274" w:lineRule="exact"/>
        <w:ind w:firstLine="708"/>
        <w:jc w:val="both"/>
        <w:rPr>
          <w:rFonts w:ascii="Times New Roman" w:eastAsia="Times New Roman" w:hAnsi="Times New Roman" w:cs="Times New Roman"/>
          <w:color w:val="000000" w:themeColor="text1"/>
        </w:rPr>
      </w:pPr>
      <w:r w:rsidRPr="00491DA1">
        <w:rPr>
          <w:rFonts w:ascii="Times New Roman" w:eastAsia="Times New Roman" w:hAnsi="Times New Roman" w:cs="Times New Roman"/>
          <w:color w:val="000000" w:themeColor="text1"/>
        </w:rPr>
        <w:t>В соответствии со ст.15 ГПК РК, стороны избирают в ходе гражданского судопроизводства свою позицию, способы и средства её отстаивания самостоятельно и независимо от суда, других органов и лиц.</w:t>
      </w:r>
    </w:p>
    <w:p w14:paraId="353BB1AD" w14:textId="77777777" w:rsidR="000233FA" w:rsidRPr="00491DA1" w:rsidRDefault="000233FA" w:rsidP="000233FA">
      <w:pPr>
        <w:pStyle w:val="a3"/>
        <w:spacing w:line="274" w:lineRule="exact"/>
        <w:ind w:firstLine="709"/>
        <w:jc w:val="both"/>
        <w:rPr>
          <w:rFonts w:ascii="Times New Roman" w:hAnsi="Times New Roman"/>
          <w:szCs w:val="24"/>
        </w:rPr>
      </w:pPr>
      <w:r w:rsidRPr="00491DA1">
        <w:rPr>
          <w:rFonts w:ascii="Times New Roman" w:hAnsi="Times New Roman"/>
          <w:szCs w:val="24"/>
        </w:rPr>
        <w:t>На основании вышеизложенного, руководствуясь ст. 166 ГПК РК,</w:t>
      </w:r>
    </w:p>
    <w:p w14:paraId="4E1BFBC9" w14:textId="77777777" w:rsidR="000233FA" w:rsidRPr="00491DA1" w:rsidRDefault="000233FA" w:rsidP="000233FA">
      <w:pPr>
        <w:spacing w:after="0" w:line="274" w:lineRule="exact"/>
        <w:ind w:firstLine="740"/>
        <w:jc w:val="both"/>
        <w:rPr>
          <w:rFonts w:ascii="Times New Roman" w:eastAsia="Times New Roman" w:hAnsi="Times New Roman" w:cs="Times New Roman"/>
          <w:color w:val="000000" w:themeColor="text1"/>
          <w:sz w:val="24"/>
          <w:szCs w:val="24"/>
          <w:lang w:val="kk-KZ"/>
        </w:rPr>
      </w:pPr>
    </w:p>
    <w:p w14:paraId="229721DE" w14:textId="77777777" w:rsidR="000233FA" w:rsidRPr="00491DA1" w:rsidRDefault="000233FA" w:rsidP="000233FA">
      <w:pPr>
        <w:spacing w:after="0" w:line="240" w:lineRule="auto"/>
        <w:jc w:val="center"/>
        <w:rPr>
          <w:rFonts w:ascii="Times New Roman" w:eastAsia="Times New Roman" w:hAnsi="Times New Roman" w:cs="Times New Roman"/>
          <w:color w:val="000000" w:themeColor="text1"/>
          <w:sz w:val="24"/>
          <w:szCs w:val="24"/>
          <w:lang w:val="kk-KZ"/>
        </w:rPr>
      </w:pPr>
    </w:p>
    <w:p w14:paraId="1AFAFEF1" w14:textId="77777777" w:rsidR="000233FA" w:rsidRPr="00491DA1" w:rsidRDefault="000233FA" w:rsidP="000233FA">
      <w:pPr>
        <w:pStyle w:val="a5"/>
        <w:jc w:val="center"/>
        <w:rPr>
          <w:rFonts w:ascii="Times New Roman" w:eastAsia="Times New Roman" w:hAnsi="Times New Roman" w:cs="Times New Roman"/>
          <w:color w:val="000000" w:themeColor="text1"/>
          <w:lang w:val="kk-KZ"/>
        </w:rPr>
      </w:pPr>
      <w:r w:rsidRPr="00491DA1">
        <w:rPr>
          <w:rFonts w:ascii="Times New Roman" w:eastAsia="Times New Roman" w:hAnsi="Times New Roman" w:cs="Times New Roman"/>
          <w:b/>
          <w:bCs/>
          <w:color w:val="000000" w:themeColor="text1"/>
        </w:rPr>
        <w:t>Прошу Суд:</w:t>
      </w:r>
    </w:p>
    <w:p w14:paraId="2A132D5B" w14:textId="77777777" w:rsidR="000233FA" w:rsidRPr="00491DA1" w:rsidRDefault="000233FA" w:rsidP="000233FA">
      <w:pPr>
        <w:spacing w:after="0" w:line="240" w:lineRule="auto"/>
        <w:jc w:val="center"/>
        <w:rPr>
          <w:rFonts w:ascii="Times New Roman" w:eastAsia="Times New Roman" w:hAnsi="Times New Roman" w:cs="Times New Roman"/>
          <w:color w:val="000000" w:themeColor="text1"/>
          <w:sz w:val="24"/>
          <w:szCs w:val="24"/>
          <w:lang w:val="kk-KZ"/>
        </w:rPr>
      </w:pPr>
    </w:p>
    <w:p w14:paraId="3CBFD2AD" w14:textId="180F0D45" w:rsidR="000233FA" w:rsidRPr="00491DA1" w:rsidRDefault="000233FA" w:rsidP="000233FA">
      <w:pPr>
        <w:pStyle w:val="aa"/>
        <w:numPr>
          <w:ilvl w:val="0"/>
          <w:numId w:val="1"/>
        </w:numPr>
        <w:spacing w:line="240" w:lineRule="auto"/>
        <w:ind w:left="709" w:right="-5"/>
        <w:jc w:val="both"/>
        <w:rPr>
          <w:rFonts w:ascii="Times New Roman" w:hAnsi="Times New Roman" w:cs="Times New Roman"/>
          <w:color w:val="000000" w:themeColor="text1"/>
          <w:sz w:val="24"/>
          <w:szCs w:val="24"/>
          <w:lang w:val="kk-KZ"/>
        </w:rPr>
      </w:pPr>
      <w:r w:rsidRPr="00491DA1">
        <w:rPr>
          <w:rFonts w:ascii="Times New Roman" w:hAnsi="Times New Roman" w:cs="Times New Roman"/>
          <w:sz w:val="24"/>
          <w:szCs w:val="24"/>
        </w:rPr>
        <w:t>Исковые требования АО «</w:t>
      </w:r>
      <w:proofErr w:type="spellStart"/>
      <w:r w:rsidRPr="00491DA1">
        <w:rPr>
          <w:rFonts w:ascii="Times New Roman" w:hAnsi="Times New Roman" w:cs="Times New Roman"/>
          <w:sz w:val="24"/>
          <w:szCs w:val="24"/>
        </w:rPr>
        <w:t>Tengri</w:t>
      </w:r>
      <w:proofErr w:type="spellEnd"/>
      <w:r w:rsidRPr="00491DA1">
        <w:rPr>
          <w:rFonts w:ascii="Times New Roman" w:hAnsi="Times New Roman" w:cs="Times New Roman"/>
          <w:sz w:val="24"/>
          <w:szCs w:val="24"/>
        </w:rPr>
        <w:t xml:space="preserve"> </w:t>
      </w:r>
      <w:proofErr w:type="spellStart"/>
      <w:r w:rsidRPr="00491DA1">
        <w:rPr>
          <w:rFonts w:ascii="Times New Roman" w:hAnsi="Times New Roman" w:cs="Times New Roman"/>
          <w:sz w:val="24"/>
          <w:szCs w:val="24"/>
        </w:rPr>
        <w:t>Bank</w:t>
      </w:r>
      <w:proofErr w:type="spellEnd"/>
      <w:r w:rsidRPr="00491DA1">
        <w:rPr>
          <w:rFonts w:ascii="Times New Roman" w:hAnsi="Times New Roman" w:cs="Times New Roman"/>
          <w:sz w:val="24"/>
          <w:szCs w:val="24"/>
        </w:rPr>
        <w:t xml:space="preserve">» в части требовании к </w:t>
      </w:r>
      <w:proofErr w:type="spellStart"/>
      <w:r w:rsidR="00931B6F">
        <w:rPr>
          <w:rFonts w:ascii="Times New Roman" w:hAnsi="Times New Roman" w:cs="Times New Roman"/>
          <w:sz w:val="24"/>
          <w:szCs w:val="24"/>
        </w:rPr>
        <w:t>хххххх</w:t>
      </w:r>
      <w:proofErr w:type="spellEnd"/>
      <w:r w:rsidRPr="00491DA1">
        <w:rPr>
          <w:rFonts w:ascii="Times New Roman" w:hAnsi="Times New Roman" w:cs="Times New Roman"/>
          <w:sz w:val="24"/>
          <w:szCs w:val="24"/>
        </w:rPr>
        <w:t>, о взыскании задолженности и обращении взыскания на заложенное имущество – в удовлетворении отказать</w:t>
      </w:r>
      <w:r w:rsidRPr="00491DA1">
        <w:rPr>
          <w:rFonts w:ascii="Times New Roman" w:eastAsia="Times New Roman" w:hAnsi="Times New Roman" w:cs="Times New Roman"/>
          <w:b/>
          <w:bCs/>
          <w:color w:val="000000" w:themeColor="text1"/>
          <w:sz w:val="24"/>
          <w:szCs w:val="24"/>
        </w:rPr>
        <w:t>;</w:t>
      </w:r>
    </w:p>
    <w:p w14:paraId="26020FCA" w14:textId="77777777" w:rsidR="000233FA" w:rsidRPr="00491DA1" w:rsidRDefault="000233FA" w:rsidP="000233FA">
      <w:pPr>
        <w:pStyle w:val="aa"/>
        <w:spacing w:line="240" w:lineRule="auto"/>
        <w:ind w:left="709" w:right="-5"/>
        <w:jc w:val="both"/>
        <w:rPr>
          <w:rFonts w:ascii="Times New Roman" w:hAnsi="Times New Roman" w:cs="Times New Roman"/>
          <w:color w:val="000000" w:themeColor="text1"/>
          <w:sz w:val="24"/>
          <w:szCs w:val="24"/>
          <w:lang w:val="kk-KZ"/>
        </w:rPr>
      </w:pPr>
    </w:p>
    <w:p w14:paraId="38248329" w14:textId="77777777" w:rsidR="000233FA" w:rsidRPr="00491DA1" w:rsidRDefault="000233FA" w:rsidP="000233FA">
      <w:pPr>
        <w:pStyle w:val="a5"/>
        <w:jc w:val="both"/>
        <w:rPr>
          <w:rFonts w:ascii="Times New Roman" w:eastAsia="Times New Roman" w:hAnsi="Times New Roman" w:cs="Times New Roman"/>
          <w:color w:val="000000" w:themeColor="text1"/>
          <w:lang w:val="kk-KZ"/>
        </w:rPr>
      </w:pPr>
      <w:r w:rsidRPr="00491DA1">
        <w:rPr>
          <w:rFonts w:ascii="Times New Roman" w:eastAsia="Times New Roman" w:hAnsi="Times New Roman" w:cs="Times New Roman"/>
          <w:b/>
          <w:bCs/>
          <w:color w:val="000000" w:themeColor="text1"/>
        </w:rPr>
        <w:t>С уважением,</w:t>
      </w:r>
    </w:p>
    <w:p w14:paraId="6BC8A05F" w14:textId="77777777" w:rsidR="000233FA" w:rsidRPr="00491DA1" w:rsidRDefault="000233FA" w:rsidP="000233FA">
      <w:pPr>
        <w:pStyle w:val="a5"/>
        <w:jc w:val="both"/>
        <w:rPr>
          <w:rFonts w:ascii="Times New Roman" w:eastAsia="Times New Roman" w:hAnsi="Times New Roman" w:cs="Times New Roman"/>
          <w:color w:val="000000" w:themeColor="text1"/>
          <w:lang w:val="kk-KZ"/>
        </w:rPr>
      </w:pPr>
      <w:r w:rsidRPr="00491DA1">
        <w:rPr>
          <w:rFonts w:ascii="Times New Roman" w:eastAsia="Times New Roman" w:hAnsi="Times New Roman" w:cs="Times New Roman"/>
          <w:b/>
          <w:bCs/>
          <w:color w:val="000000" w:themeColor="text1"/>
        </w:rPr>
        <w:t xml:space="preserve">Представитель по доверенности                                                  </w:t>
      </w:r>
    </w:p>
    <w:p w14:paraId="0ABD4C9C" w14:textId="77777777" w:rsidR="000233FA" w:rsidRPr="00491DA1" w:rsidRDefault="000233FA" w:rsidP="000233FA">
      <w:pPr>
        <w:spacing w:after="0" w:line="240" w:lineRule="auto"/>
        <w:jc w:val="both"/>
        <w:rPr>
          <w:rFonts w:ascii="Times New Roman" w:eastAsia="Times New Roman" w:hAnsi="Times New Roman" w:cs="Times New Roman"/>
          <w:color w:val="000000" w:themeColor="text1"/>
          <w:sz w:val="24"/>
          <w:szCs w:val="24"/>
          <w:lang w:val="kk-KZ"/>
        </w:rPr>
      </w:pPr>
    </w:p>
    <w:p w14:paraId="1B30A5F6" w14:textId="77777777" w:rsidR="000233FA" w:rsidRPr="00491DA1" w:rsidRDefault="000233FA" w:rsidP="000233FA">
      <w:pPr>
        <w:pStyle w:val="a5"/>
        <w:ind w:left="4248" w:firstLine="708"/>
        <w:jc w:val="both"/>
        <w:rPr>
          <w:rFonts w:ascii="Times New Roman" w:eastAsia="Times New Roman" w:hAnsi="Times New Roman" w:cs="Times New Roman"/>
          <w:color w:val="000000" w:themeColor="text1"/>
          <w:lang w:val="kk-KZ"/>
        </w:rPr>
      </w:pPr>
      <w:r w:rsidRPr="00491DA1">
        <w:rPr>
          <w:rFonts w:ascii="Times New Roman" w:eastAsia="Times New Roman" w:hAnsi="Times New Roman" w:cs="Times New Roman"/>
          <w:b/>
          <w:bCs/>
          <w:color w:val="000000" w:themeColor="text1"/>
        </w:rPr>
        <w:t xml:space="preserve">                    ______________/ </w:t>
      </w:r>
      <w:proofErr w:type="spellStart"/>
      <w:r w:rsidRPr="00491DA1">
        <w:rPr>
          <w:rFonts w:ascii="Times New Roman" w:eastAsia="Times New Roman" w:hAnsi="Times New Roman" w:cs="Times New Roman"/>
          <w:b/>
          <w:bCs/>
          <w:color w:val="000000" w:themeColor="text1"/>
        </w:rPr>
        <w:t>Саржанов</w:t>
      </w:r>
      <w:proofErr w:type="spellEnd"/>
      <w:r w:rsidRPr="00491DA1">
        <w:rPr>
          <w:rFonts w:ascii="Times New Roman" w:eastAsia="Times New Roman" w:hAnsi="Times New Roman" w:cs="Times New Roman"/>
          <w:b/>
          <w:bCs/>
          <w:color w:val="000000" w:themeColor="text1"/>
        </w:rPr>
        <w:t xml:space="preserve"> Г.Т.</w:t>
      </w:r>
    </w:p>
    <w:p w14:paraId="345B8511" w14:textId="77777777" w:rsidR="000233FA" w:rsidRPr="00A11A85" w:rsidRDefault="000233FA" w:rsidP="000233FA">
      <w:pPr>
        <w:spacing w:after="0" w:line="240" w:lineRule="auto"/>
        <w:ind w:left="1416" w:firstLine="708"/>
        <w:rPr>
          <w:rFonts w:ascii="Times New Roman" w:eastAsia="Times New Roman" w:hAnsi="Times New Roman" w:cs="Times New Roman"/>
          <w:color w:val="000000" w:themeColor="text1"/>
          <w:sz w:val="16"/>
          <w:szCs w:val="16"/>
          <w:lang w:val="kk-KZ"/>
        </w:rPr>
      </w:pPr>
    </w:p>
    <w:p w14:paraId="61D04817" w14:textId="070B6D68" w:rsidR="00327E86" w:rsidRPr="00E9547F" w:rsidRDefault="000233FA" w:rsidP="00E9547F">
      <w:pPr>
        <w:pStyle w:val="a5"/>
        <w:ind w:left="3540"/>
        <w:rPr>
          <w:rFonts w:ascii="Times New Roman" w:eastAsia="Times New Roman" w:hAnsi="Times New Roman" w:cs="Times New Roman"/>
          <w:color w:val="000000" w:themeColor="text1"/>
          <w:sz w:val="16"/>
          <w:szCs w:val="16"/>
          <w:lang w:val="kk-KZ"/>
        </w:rPr>
      </w:pPr>
      <w:r w:rsidRPr="00931B6F">
        <w:rPr>
          <w:rFonts w:ascii="Times New Roman" w:eastAsia="Times New Roman" w:hAnsi="Times New Roman" w:cs="Times New Roman"/>
          <w:color w:val="000000" w:themeColor="text1"/>
          <w:sz w:val="16"/>
          <w:szCs w:val="16"/>
          <w:lang w:val="kk-KZ"/>
        </w:rPr>
        <w:t xml:space="preserve">«___»____________2021 год. </w:t>
      </w:r>
    </w:p>
    <w:sectPr w:rsidR="00327E86" w:rsidRPr="00E9547F" w:rsidSect="00E9547F">
      <w:headerReference w:type="default" r:id="rId15"/>
      <w:footerReference w:type="default" r:id="rId16"/>
      <w:pgSz w:w="11906" w:h="16838"/>
      <w:pgMar w:top="2272" w:right="850" w:bottom="568" w:left="1134" w:header="281" w:footer="8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72A480" w14:textId="77777777" w:rsidR="00A80D3F" w:rsidRDefault="00A80D3F" w:rsidP="00931B6F">
      <w:pPr>
        <w:spacing w:after="0" w:line="240" w:lineRule="auto"/>
      </w:pPr>
      <w:r>
        <w:separator/>
      </w:r>
    </w:p>
  </w:endnote>
  <w:endnote w:type="continuationSeparator" w:id="0">
    <w:p w14:paraId="2B2ED0D9" w14:textId="77777777" w:rsidR="00A80D3F" w:rsidRDefault="00A80D3F" w:rsidP="00931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DF66C" w14:textId="77777777" w:rsidR="00E9547F" w:rsidRPr="00F90A0D" w:rsidRDefault="00E9547F" w:rsidP="00E9547F">
    <w:pPr>
      <w:pStyle w:val="a5"/>
      <w:jc w:val="center"/>
      <w:rPr>
        <w:b/>
        <w:bCs/>
        <w:color w:val="9E7800"/>
        <w:sz w:val="10"/>
        <w:szCs w:val="10"/>
      </w:rPr>
    </w:pPr>
    <w:r w:rsidRPr="6AEFDBE4">
      <w:rPr>
        <w:b/>
        <w:bCs/>
        <w:color w:val="9E7800"/>
        <w:sz w:val="10"/>
        <w:szCs w:val="10"/>
      </w:rPr>
      <w:t>_____________________________________________________________________</w:t>
    </w:r>
  </w:p>
  <w:p w14:paraId="6E934C06" w14:textId="77777777" w:rsidR="00E9547F" w:rsidRDefault="00E9547F" w:rsidP="00E9547F">
    <w:pPr>
      <w:pStyle w:val="a5"/>
      <w:jc w:val="center"/>
      <w:rPr>
        <w:sz w:val="18"/>
        <w:szCs w:val="18"/>
      </w:rPr>
    </w:pPr>
    <w:r>
      <w:rPr>
        <w:sz w:val="18"/>
        <w:szCs w:val="18"/>
      </w:rPr>
      <w:t xml:space="preserve">050000, Алматы </w:t>
    </w:r>
    <w:r>
      <w:rPr>
        <w:sz w:val="18"/>
        <w:szCs w:val="18"/>
        <w:lang w:val="kk-KZ"/>
      </w:rPr>
      <w:t>қаласы</w:t>
    </w:r>
    <w:r>
      <w:rPr>
        <w:sz w:val="18"/>
        <w:szCs w:val="18"/>
      </w:rPr>
      <w:t xml:space="preserve">, </w:t>
    </w:r>
    <w:proofErr w:type="spellStart"/>
    <w:r>
      <w:rPr>
        <w:sz w:val="18"/>
        <w:szCs w:val="18"/>
      </w:rPr>
      <w:t>Абылай</w:t>
    </w:r>
    <w:proofErr w:type="spellEnd"/>
    <w:r>
      <w:rPr>
        <w:sz w:val="18"/>
        <w:szCs w:val="18"/>
      </w:rPr>
      <w:t xml:space="preserve"> Хан </w:t>
    </w:r>
  </w:p>
  <w:p w14:paraId="23D86443" w14:textId="77777777" w:rsidR="00E9547F" w:rsidRPr="00BB2EC1" w:rsidRDefault="00E9547F" w:rsidP="00E9547F">
    <w:pPr>
      <w:pStyle w:val="a5"/>
      <w:jc w:val="center"/>
      <w:rPr>
        <w:sz w:val="18"/>
        <w:szCs w:val="18"/>
      </w:rPr>
    </w:pPr>
    <w:proofErr w:type="spellStart"/>
    <w:r>
      <w:rPr>
        <w:sz w:val="18"/>
        <w:szCs w:val="18"/>
      </w:rPr>
      <w:t>даңғылы</w:t>
    </w:r>
    <w:proofErr w:type="spellEnd"/>
    <w:r>
      <w:rPr>
        <w:sz w:val="18"/>
        <w:szCs w:val="18"/>
      </w:rPr>
      <w:t xml:space="preserve">, 79/71 </w:t>
    </w:r>
    <w:proofErr w:type="spellStart"/>
    <w:r>
      <w:rPr>
        <w:sz w:val="18"/>
        <w:szCs w:val="18"/>
      </w:rPr>
      <w:t>үй</w:t>
    </w:r>
    <w:proofErr w:type="spellEnd"/>
    <w:r w:rsidRPr="00BB2EC1">
      <w:rPr>
        <w:sz w:val="18"/>
        <w:szCs w:val="18"/>
      </w:rPr>
      <w:t>,</w:t>
    </w:r>
    <w:r>
      <w:rPr>
        <w:sz w:val="18"/>
        <w:szCs w:val="18"/>
      </w:rPr>
      <w:t xml:space="preserve"> 304 </w:t>
    </w:r>
    <w:proofErr w:type="spellStart"/>
    <w:r>
      <w:rPr>
        <w:sz w:val="18"/>
        <w:szCs w:val="18"/>
      </w:rPr>
      <w:t>кеңсе</w:t>
    </w:r>
    <w:proofErr w:type="spellEnd"/>
    <w:r>
      <w:rPr>
        <w:sz w:val="18"/>
        <w:szCs w:val="18"/>
      </w:rPr>
      <w:t>,</w:t>
    </w:r>
  </w:p>
  <w:p w14:paraId="3F8B2F56" w14:textId="77777777" w:rsidR="00E9547F" w:rsidRDefault="00E9547F" w:rsidP="00E9547F">
    <w:pPr>
      <w:pStyle w:val="a5"/>
      <w:jc w:val="center"/>
      <w:rPr>
        <w:rFonts w:ascii="Times New Roman" w:eastAsia="Times New Roman" w:hAnsi="Times New Roman" w:cs="Times New Roman"/>
        <w:color w:val="000000" w:themeColor="text1"/>
      </w:rPr>
    </w:pPr>
    <w:r w:rsidRPr="194D7516">
      <w:rPr>
        <w:sz w:val="18"/>
        <w:szCs w:val="18"/>
      </w:rPr>
      <w:t xml:space="preserve"> </w:t>
    </w:r>
    <w:proofErr w:type="spellStart"/>
    <w:r w:rsidRPr="002B154D">
      <w:rPr>
        <w:sz w:val="18"/>
        <w:szCs w:val="18"/>
        <w:highlight w:val="yellow"/>
      </w:rPr>
      <w:t>ұялы</w:t>
    </w:r>
    <w:proofErr w:type="spellEnd"/>
    <w:r w:rsidRPr="002B154D">
      <w:rPr>
        <w:sz w:val="18"/>
        <w:szCs w:val="18"/>
        <w:highlight w:val="yellow"/>
      </w:rPr>
      <w:t xml:space="preserve"> </w:t>
    </w:r>
    <w:proofErr w:type="gramStart"/>
    <w:r w:rsidRPr="002B154D">
      <w:rPr>
        <w:sz w:val="18"/>
        <w:szCs w:val="18"/>
        <w:highlight w:val="yellow"/>
      </w:rPr>
      <w:t>тел.:+</w:t>
    </w:r>
    <w:proofErr w:type="gramEnd"/>
    <w:r w:rsidRPr="002B154D">
      <w:rPr>
        <w:sz w:val="18"/>
        <w:szCs w:val="18"/>
        <w:highlight w:val="yellow"/>
      </w:rPr>
      <w:t>7 (708)</w:t>
    </w:r>
    <w:r w:rsidRPr="002B154D">
      <w:rPr>
        <w:rStyle w:val="af3"/>
        <w:rFonts w:ascii="Times New Roman" w:eastAsia="Times New Roman" w:hAnsi="Times New Roman" w:cs="Times New Roman"/>
        <w:color w:val="000000" w:themeColor="text1"/>
        <w:highlight w:val="yellow"/>
      </w:rPr>
      <w:t xml:space="preserve"> </w:t>
    </w:r>
    <w:r w:rsidRPr="002B154D">
      <w:rPr>
        <w:rStyle w:val="af3"/>
        <w:color w:val="000000" w:themeColor="text1"/>
        <w:sz w:val="18"/>
        <w:szCs w:val="18"/>
        <w:highlight w:val="yellow"/>
      </w:rPr>
      <w:t>971-78-58</w:t>
    </w:r>
  </w:p>
  <w:p w14:paraId="59A3DDA4" w14:textId="77777777" w:rsidR="00E9547F" w:rsidRPr="00BE0FAC" w:rsidRDefault="00E9547F" w:rsidP="00E9547F">
    <w:pPr>
      <w:pStyle w:val="a5"/>
      <w:jc w:val="center"/>
      <w:rPr>
        <w:sz w:val="18"/>
        <w:szCs w:val="18"/>
        <w:u w:val="single"/>
      </w:rPr>
    </w:pPr>
    <w:hyperlink r:id="rId1" w:history="1">
      <w:r w:rsidRPr="00BE0FAC">
        <w:rPr>
          <w:rStyle w:val="a4"/>
          <w:sz w:val="18"/>
          <w:szCs w:val="18"/>
        </w:rPr>
        <w:t>info@zakonpravo.kz</w:t>
      </w:r>
    </w:hyperlink>
  </w:p>
  <w:p w14:paraId="7E7ACFE4" w14:textId="77777777" w:rsidR="00E9547F" w:rsidRPr="00554FA8" w:rsidRDefault="00E9547F" w:rsidP="00E9547F">
    <w:pPr>
      <w:pStyle w:val="a5"/>
      <w:jc w:val="center"/>
      <w:rPr>
        <w:color w:val="9E7800"/>
        <w:sz w:val="18"/>
        <w:szCs w:val="18"/>
      </w:rPr>
    </w:pPr>
    <w:r w:rsidRPr="00E95170">
      <w:rPr>
        <w:color w:val="9E7800"/>
        <w:sz w:val="18"/>
        <w:szCs w:val="18"/>
      </w:rPr>
      <w:t>zakonpravo.kz</w:t>
    </w:r>
  </w:p>
  <w:p w14:paraId="3A2C370C" w14:textId="77777777" w:rsidR="00E9547F" w:rsidRDefault="00E9547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92FFAE" w14:textId="77777777" w:rsidR="00A80D3F" w:rsidRDefault="00A80D3F" w:rsidP="00931B6F">
      <w:pPr>
        <w:spacing w:after="0" w:line="240" w:lineRule="auto"/>
      </w:pPr>
      <w:r>
        <w:separator/>
      </w:r>
    </w:p>
  </w:footnote>
  <w:footnote w:type="continuationSeparator" w:id="0">
    <w:p w14:paraId="23DCDF93" w14:textId="77777777" w:rsidR="00A80D3F" w:rsidRDefault="00A80D3F" w:rsidP="00931B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984C4" w14:textId="50FD05C5" w:rsidR="00931B6F" w:rsidRDefault="00E9547F" w:rsidP="00E9547F">
    <w:pPr>
      <w:pStyle w:val="ad"/>
      <w:tabs>
        <w:tab w:val="center" w:pos="4961"/>
        <w:tab w:val="left" w:pos="6785"/>
      </w:tabs>
    </w:pPr>
    <w:r>
      <w:tab/>
    </w:r>
    <w:r w:rsidR="00931B6F">
      <w:rPr>
        <w:noProof/>
        <w:lang w:eastAsia="ru-RU"/>
      </w:rPr>
      <w:drawing>
        <wp:inline distT="0" distB="0" distL="0" distR="0" wp14:anchorId="2D2D5D0E" wp14:editId="40579F4D">
          <wp:extent cx="1367295" cy="1097280"/>
          <wp:effectExtent l="0" t="0" r="4445" b="762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9161" cy="1114828"/>
                  </a:xfrm>
                  <a:prstGeom prst="rect">
                    <a:avLst/>
                  </a:prstGeom>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8B6222"/>
    <w:multiLevelType w:val="hybridMultilevel"/>
    <w:tmpl w:val="149E663E"/>
    <w:lvl w:ilvl="0" w:tplc="B3A2CBD2">
      <w:start w:val="1"/>
      <w:numFmt w:val="bullet"/>
      <w:lvlText w:val="o"/>
      <w:lvlJc w:val="left"/>
      <w:pPr>
        <w:ind w:left="720" w:hanging="360"/>
      </w:pPr>
      <w:rPr>
        <w:rFonts w:ascii="Courier New" w:hAnsi="Courier New" w:hint="default"/>
      </w:rPr>
    </w:lvl>
    <w:lvl w:ilvl="1" w:tplc="F048ABF4">
      <w:start w:val="1"/>
      <w:numFmt w:val="bullet"/>
      <w:lvlText w:val="o"/>
      <w:lvlJc w:val="left"/>
      <w:pPr>
        <w:ind w:left="1440" w:hanging="360"/>
      </w:pPr>
      <w:rPr>
        <w:rFonts w:ascii="Courier New" w:hAnsi="Courier New" w:hint="default"/>
      </w:rPr>
    </w:lvl>
    <w:lvl w:ilvl="2" w:tplc="32D2F0FC">
      <w:start w:val="1"/>
      <w:numFmt w:val="bullet"/>
      <w:lvlText w:val=""/>
      <w:lvlJc w:val="left"/>
      <w:pPr>
        <w:ind w:left="2160" w:hanging="360"/>
      </w:pPr>
      <w:rPr>
        <w:rFonts w:ascii="Wingdings" w:hAnsi="Wingdings" w:hint="default"/>
      </w:rPr>
    </w:lvl>
    <w:lvl w:ilvl="3" w:tplc="944249F6">
      <w:start w:val="1"/>
      <w:numFmt w:val="bullet"/>
      <w:lvlText w:val=""/>
      <w:lvlJc w:val="left"/>
      <w:pPr>
        <w:ind w:left="2880" w:hanging="360"/>
      </w:pPr>
      <w:rPr>
        <w:rFonts w:ascii="Symbol" w:hAnsi="Symbol" w:hint="default"/>
      </w:rPr>
    </w:lvl>
    <w:lvl w:ilvl="4" w:tplc="E57ED79E">
      <w:start w:val="1"/>
      <w:numFmt w:val="bullet"/>
      <w:lvlText w:val="o"/>
      <w:lvlJc w:val="left"/>
      <w:pPr>
        <w:ind w:left="3600" w:hanging="360"/>
      </w:pPr>
      <w:rPr>
        <w:rFonts w:ascii="Courier New" w:hAnsi="Courier New" w:hint="default"/>
      </w:rPr>
    </w:lvl>
    <w:lvl w:ilvl="5" w:tplc="80106B8C">
      <w:start w:val="1"/>
      <w:numFmt w:val="bullet"/>
      <w:lvlText w:val=""/>
      <w:lvlJc w:val="left"/>
      <w:pPr>
        <w:ind w:left="4320" w:hanging="360"/>
      </w:pPr>
      <w:rPr>
        <w:rFonts w:ascii="Wingdings" w:hAnsi="Wingdings" w:hint="default"/>
      </w:rPr>
    </w:lvl>
    <w:lvl w:ilvl="6" w:tplc="7C8A44A0">
      <w:start w:val="1"/>
      <w:numFmt w:val="bullet"/>
      <w:lvlText w:val=""/>
      <w:lvlJc w:val="left"/>
      <w:pPr>
        <w:ind w:left="5040" w:hanging="360"/>
      </w:pPr>
      <w:rPr>
        <w:rFonts w:ascii="Symbol" w:hAnsi="Symbol" w:hint="default"/>
      </w:rPr>
    </w:lvl>
    <w:lvl w:ilvl="7" w:tplc="07407502">
      <w:start w:val="1"/>
      <w:numFmt w:val="bullet"/>
      <w:lvlText w:val="o"/>
      <w:lvlJc w:val="left"/>
      <w:pPr>
        <w:ind w:left="5760" w:hanging="360"/>
      </w:pPr>
      <w:rPr>
        <w:rFonts w:ascii="Courier New" w:hAnsi="Courier New" w:hint="default"/>
      </w:rPr>
    </w:lvl>
    <w:lvl w:ilvl="8" w:tplc="3A009078">
      <w:start w:val="1"/>
      <w:numFmt w:val="bullet"/>
      <w:lvlText w:val=""/>
      <w:lvlJc w:val="left"/>
      <w:pPr>
        <w:ind w:left="6480" w:hanging="360"/>
      </w:pPr>
      <w:rPr>
        <w:rFonts w:ascii="Wingdings" w:hAnsi="Wingdings" w:hint="default"/>
      </w:rPr>
    </w:lvl>
  </w:abstractNum>
  <w:abstractNum w:abstractNumId="1">
    <w:nsid w:val="36A93F1D"/>
    <w:multiLevelType w:val="hybridMultilevel"/>
    <w:tmpl w:val="FEA24AAE"/>
    <w:lvl w:ilvl="0" w:tplc="F06AC8D4">
      <w:start w:val="1"/>
      <w:numFmt w:val="decimal"/>
      <w:lvlText w:val="%1."/>
      <w:lvlJc w:val="left"/>
      <w:pPr>
        <w:ind w:left="720" w:hanging="360"/>
      </w:pPr>
      <w:rPr>
        <w:rFonts w:eastAsia="Arial Unicode MS" w:cs="Arial Unicode MS" w:hint="default"/>
        <w:color w:val="00000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nsid w:val="633D5EB7"/>
    <w:multiLevelType w:val="hybridMultilevel"/>
    <w:tmpl w:val="46102840"/>
    <w:lvl w:ilvl="0" w:tplc="10000011">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68A"/>
    <w:rsid w:val="000233FA"/>
    <w:rsid w:val="001C5801"/>
    <w:rsid w:val="00327E86"/>
    <w:rsid w:val="004A7CC5"/>
    <w:rsid w:val="006A268A"/>
    <w:rsid w:val="00714022"/>
    <w:rsid w:val="00763122"/>
    <w:rsid w:val="008C780E"/>
    <w:rsid w:val="00931B6F"/>
    <w:rsid w:val="0093479D"/>
    <w:rsid w:val="00A80D3F"/>
    <w:rsid w:val="00E17721"/>
    <w:rsid w:val="00E41556"/>
    <w:rsid w:val="00E9547F"/>
    <w:rsid w:val="00F70C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33112E"/>
  <w15:docId w15:val="{DB19B2F2-714A-4673-9496-351AD2858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33FA"/>
    <w:pPr>
      <w:spacing w:after="200" w:line="276" w:lineRule="auto"/>
    </w:pPr>
    <w:rPr>
      <w:rFonts w:eastAsiaTheme="minorEastAsia"/>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овый блок"/>
    <w:uiPriority w:val="99"/>
    <w:rsid w:val="000233FA"/>
    <w:pPr>
      <w:spacing w:after="0" w:line="240" w:lineRule="auto"/>
    </w:pPr>
    <w:rPr>
      <w:rFonts w:ascii="Helvetica" w:eastAsia="ヒラギノ角ゴ Pro W3" w:hAnsi="Helvetica" w:cs="Times New Roman"/>
      <w:color w:val="000000"/>
      <w:sz w:val="24"/>
      <w:szCs w:val="20"/>
      <w:lang w:eastAsia="ru-RU"/>
    </w:rPr>
  </w:style>
  <w:style w:type="character" w:customStyle="1" w:styleId="s0">
    <w:name w:val="s0"/>
    <w:rsid w:val="000233FA"/>
    <w:rPr>
      <w:strike w:val="0"/>
      <w:dstrike w:val="0"/>
      <w:color w:val="000000"/>
      <w:sz w:val="28"/>
    </w:rPr>
  </w:style>
  <w:style w:type="paragraph" w:customStyle="1" w:styleId="j14">
    <w:name w:val="j14"/>
    <w:basedOn w:val="a"/>
    <w:rsid w:val="000233FA"/>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4">
    <w:name w:val="Hyperlink"/>
    <w:basedOn w:val="a0"/>
    <w:semiHidden/>
    <w:rsid w:val="000233FA"/>
    <w:rPr>
      <w:rFonts w:cs="Times New Roman"/>
      <w:color w:val="0000FF"/>
      <w:u w:val="single"/>
    </w:rPr>
  </w:style>
  <w:style w:type="paragraph" w:styleId="a5">
    <w:name w:val="No Spacing"/>
    <w:aliases w:val="Обя,мелкий,No Spacing,мой рабочий,норма,Без интеБез интервала,Без интервала11,Айгерим,свой,14 TNR,МОЙ СТИЛЬ,No Spacing1,Елжан,Без интервала111,No Spacing11,исполнитель,без интервала,Без интерваль,Исполнитель,Без интервала2,Без интервала1"/>
    <w:link w:val="a6"/>
    <w:uiPriority w:val="1"/>
    <w:qFormat/>
    <w:rsid w:val="000233FA"/>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6">
    <w:name w:val="Без интервала Знак"/>
    <w:aliases w:val="Обя Знак,мелкий Знак,No Spacing Знак,мой рабочий Знак,норма Знак,Без интеБез интервала Знак,Без интервала11 Знак,Айгерим Знак,свой Знак,14 TNR Знак,МОЙ СТИЛЬ Знак,No Spacing1 Знак,Елжан Знак,Без интервала111 Знак,No Spacing11 Знак"/>
    <w:link w:val="a5"/>
    <w:uiPriority w:val="1"/>
    <w:locked/>
    <w:rsid w:val="000233FA"/>
    <w:rPr>
      <w:rFonts w:ascii="Arial Unicode MS" w:eastAsia="Arial Unicode MS" w:hAnsi="Arial Unicode MS" w:cs="Arial Unicode MS"/>
      <w:color w:val="000000"/>
      <w:sz w:val="24"/>
      <w:szCs w:val="24"/>
      <w:lang w:val="ru-RU" w:eastAsia="ru-RU" w:bidi="ru-RU"/>
    </w:rPr>
  </w:style>
  <w:style w:type="paragraph" w:styleId="a7">
    <w:name w:val="Normal (Web)"/>
    <w:basedOn w:val="a"/>
    <w:uiPriority w:val="99"/>
    <w:semiHidden/>
    <w:unhideWhenUsed/>
    <w:rsid w:val="000233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Subtitle"/>
    <w:basedOn w:val="a"/>
    <w:link w:val="a9"/>
    <w:qFormat/>
    <w:rsid w:val="000233FA"/>
    <w:pPr>
      <w:spacing w:after="0" w:line="240" w:lineRule="auto"/>
      <w:jc w:val="both"/>
    </w:pPr>
    <w:rPr>
      <w:rFonts w:ascii="Times New Roman" w:eastAsia="Times New Roman" w:hAnsi="Times New Roman" w:cs="Times New Roman"/>
      <w:b/>
      <w:sz w:val="24"/>
      <w:szCs w:val="20"/>
      <w:lang w:eastAsia="ru-RU"/>
    </w:rPr>
  </w:style>
  <w:style w:type="character" w:customStyle="1" w:styleId="a9">
    <w:name w:val="Подзаголовок Знак"/>
    <w:basedOn w:val="a0"/>
    <w:link w:val="a8"/>
    <w:rsid w:val="000233FA"/>
    <w:rPr>
      <w:rFonts w:ascii="Times New Roman" w:eastAsia="Times New Roman" w:hAnsi="Times New Roman" w:cs="Times New Roman"/>
      <w:b/>
      <w:sz w:val="24"/>
      <w:szCs w:val="20"/>
      <w:lang w:val="ru-RU" w:eastAsia="ru-RU"/>
    </w:rPr>
  </w:style>
  <w:style w:type="paragraph" w:styleId="aa">
    <w:name w:val="List Paragraph"/>
    <w:basedOn w:val="a"/>
    <w:uiPriority w:val="34"/>
    <w:qFormat/>
    <w:rsid w:val="000233FA"/>
    <w:pPr>
      <w:ind w:left="720"/>
      <w:contextualSpacing/>
    </w:pPr>
  </w:style>
  <w:style w:type="character" w:customStyle="1" w:styleId="1">
    <w:name w:val="Основной текст Знак1"/>
    <w:basedOn w:val="a0"/>
    <w:link w:val="ab"/>
    <w:uiPriority w:val="99"/>
    <w:rsid w:val="000233FA"/>
    <w:rPr>
      <w:rFonts w:ascii="Times New Roman" w:hAnsi="Times New Roman" w:cs="Times New Roman"/>
      <w:spacing w:val="10"/>
      <w:sz w:val="26"/>
      <w:szCs w:val="26"/>
      <w:shd w:val="clear" w:color="auto" w:fill="FFFFFF"/>
    </w:rPr>
  </w:style>
  <w:style w:type="paragraph" w:styleId="ab">
    <w:name w:val="Body Text"/>
    <w:basedOn w:val="a"/>
    <w:link w:val="1"/>
    <w:uiPriority w:val="99"/>
    <w:rsid w:val="000233FA"/>
    <w:pPr>
      <w:widowControl w:val="0"/>
      <w:shd w:val="clear" w:color="auto" w:fill="FFFFFF"/>
      <w:spacing w:before="660" w:after="60" w:line="240" w:lineRule="atLeast"/>
      <w:ind w:hanging="480"/>
      <w:jc w:val="both"/>
    </w:pPr>
    <w:rPr>
      <w:rFonts w:ascii="Times New Roman" w:eastAsiaTheme="minorHAnsi" w:hAnsi="Times New Roman" w:cs="Times New Roman"/>
      <w:spacing w:val="10"/>
      <w:sz w:val="26"/>
      <w:szCs w:val="26"/>
      <w:lang w:eastAsia="en-US"/>
    </w:rPr>
  </w:style>
  <w:style w:type="character" w:customStyle="1" w:styleId="ac">
    <w:name w:val="Основной текст Знак"/>
    <w:basedOn w:val="a0"/>
    <w:uiPriority w:val="99"/>
    <w:semiHidden/>
    <w:rsid w:val="000233FA"/>
    <w:rPr>
      <w:rFonts w:eastAsiaTheme="minorEastAsia"/>
      <w:lang w:val="ru-RU" w:eastAsia="zh-CN"/>
    </w:rPr>
  </w:style>
  <w:style w:type="paragraph" w:styleId="ad">
    <w:name w:val="header"/>
    <w:basedOn w:val="a"/>
    <w:link w:val="ae"/>
    <w:uiPriority w:val="99"/>
    <w:unhideWhenUsed/>
    <w:rsid w:val="00931B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31B6F"/>
    <w:rPr>
      <w:rFonts w:eastAsiaTheme="minorEastAsia"/>
      <w:lang w:eastAsia="zh-CN"/>
    </w:rPr>
  </w:style>
  <w:style w:type="paragraph" w:styleId="af">
    <w:name w:val="footer"/>
    <w:basedOn w:val="a"/>
    <w:link w:val="af0"/>
    <w:uiPriority w:val="99"/>
    <w:unhideWhenUsed/>
    <w:rsid w:val="00931B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31B6F"/>
    <w:rPr>
      <w:rFonts w:eastAsiaTheme="minorEastAsia"/>
      <w:lang w:eastAsia="zh-CN"/>
    </w:rPr>
  </w:style>
  <w:style w:type="paragraph" w:styleId="af1">
    <w:name w:val="Balloon Text"/>
    <w:basedOn w:val="a"/>
    <w:link w:val="af2"/>
    <w:uiPriority w:val="99"/>
    <w:semiHidden/>
    <w:unhideWhenUsed/>
    <w:rsid w:val="00931B6F"/>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931B6F"/>
    <w:rPr>
      <w:rFonts w:ascii="Tahoma" w:eastAsiaTheme="minorEastAsia" w:hAnsi="Tahoma" w:cs="Tahoma"/>
      <w:sz w:val="16"/>
      <w:szCs w:val="16"/>
      <w:lang w:eastAsia="zh-CN"/>
    </w:rPr>
  </w:style>
  <w:style w:type="character" w:styleId="af3">
    <w:name w:val="Strong"/>
    <w:basedOn w:val="a0"/>
    <w:uiPriority w:val="22"/>
    <w:qFormat/>
    <w:rsid w:val="00931B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pravo.kz/nashi-uslugi/" TargetMode="External"/><Relationship Id="rId13" Type="http://schemas.openxmlformats.org/officeDocument/2006/relationships/hyperlink" Target="http://www.zakonpravo.kz/"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nstagram.com/zakonpravo.kz/?hl=ru" TargetMode="External"/><Relationship Id="rId12" Type="http://schemas.openxmlformats.org/officeDocument/2006/relationships/hyperlink" Target="mailto:info@zakonpravo.k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pravo.kz/kontakty/"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facebook.com/ZakonPravoKazahstan/" TargetMode="External"/><Relationship Id="rId4" Type="http://schemas.openxmlformats.org/officeDocument/2006/relationships/webSettings" Target="webSettings.xml"/><Relationship Id="rId9" Type="http://schemas.openxmlformats.org/officeDocument/2006/relationships/hyperlink" Target="https://zakonpravo.kz/blanki/" TargetMode="External"/><Relationship Id="rId14" Type="http://schemas.openxmlformats.org/officeDocument/2006/relationships/hyperlink" Target="mailto:info@tengribank.kz"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nfo@zakonpravo.k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2440</Words>
  <Characters>13909</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Юридическая_контора Закон_и_право</dc:creator>
  <cp:keywords/>
  <dc:description/>
  <cp:lastModifiedBy>Учетная запись Майкрософт</cp:lastModifiedBy>
  <cp:revision>7</cp:revision>
  <dcterms:created xsi:type="dcterms:W3CDTF">2021-03-20T16:00:00Z</dcterms:created>
  <dcterms:modified xsi:type="dcterms:W3CDTF">2021-07-05T12:01:00Z</dcterms:modified>
</cp:coreProperties>
</file>