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F95CE" w14:textId="7B0047D5" w:rsidR="00AB1A34" w:rsidRPr="0081110C" w:rsidRDefault="00AB1A34" w:rsidP="00AB1A34">
      <w:pPr>
        <w:spacing w:after="0" w:line="240" w:lineRule="auto"/>
        <w:ind w:left="-1260"/>
        <w:jc w:val="both"/>
        <w:rPr>
          <w:rFonts w:ascii="Times New Roman" w:eastAsia="Times New Roman" w:hAnsi="Times New Roman"/>
          <w:color w:val="333399"/>
          <w:sz w:val="20"/>
          <w:szCs w:val="24"/>
          <w:lang w:eastAsia="ru-RU"/>
        </w:rPr>
      </w:pPr>
    </w:p>
    <w:tbl>
      <w:tblPr>
        <w:tblStyle w:val="a3"/>
        <w:tblW w:w="0" w:type="auto"/>
        <w:tblInd w:w="3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4"/>
        <w:gridCol w:w="4572"/>
      </w:tblGrid>
      <w:tr w:rsidR="00AB1A34" w:rsidRPr="0081110C" w14:paraId="7EE97172" w14:textId="77777777" w:rsidTr="001E575B">
        <w:tc>
          <w:tcPr>
            <w:tcW w:w="2160" w:type="dxa"/>
          </w:tcPr>
          <w:p w14:paraId="0B42E6CB" w14:textId="77777777" w:rsidR="00AB1A34" w:rsidRPr="0081110C" w:rsidRDefault="00AB1A34" w:rsidP="001E575B">
            <w:pPr>
              <w:autoSpaceDE w:val="0"/>
              <w:autoSpaceDN w:val="0"/>
              <w:adjustRightInd w:val="0"/>
              <w:ind w:right="34"/>
              <w:jc w:val="both"/>
              <w:rPr>
                <w:rFonts w:ascii="Times New Roman" w:hAnsi="Times New Roman"/>
                <w:b/>
                <w:bCs/>
                <w:sz w:val="26"/>
                <w:szCs w:val="26"/>
              </w:rPr>
            </w:pPr>
          </w:p>
        </w:tc>
        <w:tc>
          <w:tcPr>
            <w:tcW w:w="4751" w:type="dxa"/>
          </w:tcPr>
          <w:p w14:paraId="209CB3E5" w14:textId="77777777" w:rsidR="00AB1A34" w:rsidRPr="0081110C" w:rsidRDefault="00AB1A34" w:rsidP="001E575B">
            <w:pPr>
              <w:autoSpaceDE w:val="0"/>
              <w:autoSpaceDN w:val="0"/>
              <w:adjustRightInd w:val="0"/>
              <w:ind w:left="-108"/>
              <w:rPr>
                <w:rFonts w:ascii="Times New Roman" w:hAnsi="Times New Roman"/>
                <w:b/>
                <w:bCs/>
                <w:sz w:val="26"/>
                <w:szCs w:val="26"/>
              </w:rPr>
            </w:pPr>
          </w:p>
          <w:p w14:paraId="36AE09DF" w14:textId="77777777" w:rsidR="00AB1A34" w:rsidRPr="0081110C" w:rsidRDefault="00AB1A34" w:rsidP="001E575B">
            <w:pPr>
              <w:autoSpaceDE w:val="0"/>
              <w:autoSpaceDN w:val="0"/>
              <w:adjustRightInd w:val="0"/>
              <w:ind w:left="-108"/>
              <w:rPr>
                <w:rFonts w:ascii="Times New Roman" w:hAnsi="Times New Roman"/>
                <w:b/>
                <w:bCs/>
                <w:sz w:val="26"/>
                <w:szCs w:val="26"/>
              </w:rPr>
            </w:pPr>
          </w:p>
          <w:p w14:paraId="4DBD73E5" w14:textId="77777777" w:rsidR="00AB1A34" w:rsidRPr="0081110C" w:rsidRDefault="00AB1A34" w:rsidP="001E575B">
            <w:pPr>
              <w:autoSpaceDE w:val="0"/>
              <w:autoSpaceDN w:val="0"/>
              <w:adjustRightInd w:val="0"/>
              <w:ind w:left="-108"/>
              <w:rPr>
                <w:rFonts w:ascii="Times New Roman" w:hAnsi="Times New Roman"/>
                <w:b/>
                <w:bCs/>
                <w:sz w:val="26"/>
                <w:szCs w:val="26"/>
              </w:rPr>
            </w:pPr>
            <w:r w:rsidRPr="0081110C">
              <w:rPr>
                <w:rFonts w:ascii="Times New Roman" w:hAnsi="Times New Roman"/>
                <w:b/>
                <w:bCs/>
                <w:sz w:val="26"/>
                <w:szCs w:val="26"/>
              </w:rPr>
              <w:t>В специализированный межрайонный экономический суд города Алматы</w:t>
            </w:r>
          </w:p>
          <w:p w14:paraId="781407C2" w14:textId="77777777" w:rsidR="00AB1A34" w:rsidRPr="0081110C" w:rsidRDefault="00AB1A34" w:rsidP="001E575B">
            <w:pPr>
              <w:autoSpaceDE w:val="0"/>
              <w:autoSpaceDN w:val="0"/>
              <w:adjustRightInd w:val="0"/>
              <w:ind w:left="-108"/>
              <w:jc w:val="both"/>
              <w:rPr>
                <w:rFonts w:ascii="Times New Roman" w:hAnsi="Times New Roman"/>
                <w:bCs/>
                <w:i/>
                <w:sz w:val="26"/>
                <w:szCs w:val="26"/>
              </w:rPr>
            </w:pPr>
            <w:proofErr w:type="spellStart"/>
            <w:r w:rsidRPr="0081110C">
              <w:rPr>
                <w:rFonts w:ascii="Times New Roman" w:hAnsi="Times New Roman"/>
                <w:bCs/>
                <w:i/>
                <w:sz w:val="26"/>
                <w:szCs w:val="26"/>
              </w:rPr>
              <w:t>г.Алматы</w:t>
            </w:r>
            <w:proofErr w:type="spellEnd"/>
            <w:r w:rsidRPr="0081110C">
              <w:rPr>
                <w:rFonts w:ascii="Times New Roman" w:hAnsi="Times New Roman"/>
                <w:bCs/>
                <w:i/>
                <w:sz w:val="26"/>
                <w:szCs w:val="26"/>
              </w:rPr>
              <w:t xml:space="preserve">, ул. </w:t>
            </w:r>
            <w:proofErr w:type="spellStart"/>
            <w:r w:rsidRPr="0081110C">
              <w:rPr>
                <w:rFonts w:ascii="Times New Roman" w:hAnsi="Times New Roman"/>
                <w:bCs/>
                <w:i/>
                <w:sz w:val="26"/>
                <w:szCs w:val="26"/>
              </w:rPr>
              <w:t>Байзакова</w:t>
            </w:r>
            <w:proofErr w:type="spellEnd"/>
            <w:r w:rsidRPr="0081110C">
              <w:rPr>
                <w:rFonts w:ascii="Times New Roman" w:hAnsi="Times New Roman"/>
                <w:bCs/>
                <w:i/>
                <w:sz w:val="26"/>
                <w:szCs w:val="26"/>
              </w:rPr>
              <w:t>, дом 273 «б»</w:t>
            </w:r>
          </w:p>
          <w:p w14:paraId="337A8913" w14:textId="77777777" w:rsidR="00AB1A34" w:rsidRPr="0081110C" w:rsidRDefault="00AB1A34" w:rsidP="001E575B">
            <w:pPr>
              <w:autoSpaceDE w:val="0"/>
              <w:autoSpaceDN w:val="0"/>
              <w:adjustRightInd w:val="0"/>
              <w:ind w:left="-108"/>
              <w:jc w:val="both"/>
              <w:rPr>
                <w:rFonts w:ascii="Times New Roman" w:hAnsi="Times New Roman"/>
                <w:b/>
                <w:bCs/>
                <w:sz w:val="26"/>
                <w:szCs w:val="26"/>
              </w:rPr>
            </w:pPr>
          </w:p>
        </w:tc>
      </w:tr>
      <w:tr w:rsidR="00AB1A34" w:rsidRPr="0081110C" w14:paraId="0BB28145" w14:textId="77777777" w:rsidTr="001E575B">
        <w:trPr>
          <w:trHeight w:val="3412"/>
        </w:trPr>
        <w:tc>
          <w:tcPr>
            <w:tcW w:w="2160" w:type="dxa"/>
          </w:tcPr>
          <w:p w14:paraId="5CB2108F" w14:textId="77777777" w:rsidR="00AB1A34" w:rsidRPr="0081110C" w:rsidRDefault="00AB1A34" w:rsidP="001E575B">
            <w:pPr>
              <w:autoSpaceDE w:val="0"/>
              <w:autoSpaceDN w:val="0"/>
              <w:adjustRightInd w:val="0"/>
              <w:ind w:right="34"/>
              <w:jc w:val="right"/>
              <w:rPr>
                <w:rFonts w:ascii="Times New Roman" w:hAnsi="Times New Roman"/>
                <w:b/>
                <w:bCs/>
                <w:sz w:val="26"/>
                <w:szCs w:val="26"/>
              </w:rPr>
            </w:pPr>
            <w:r w:rsidRPr="0081110C">
              <w:rPr>
                <w:rFonts w:ascii="Times New Roman" w:hAnsi="Times New Roman"/>
                <w:b/>
                <w:bCs/>
                <w:sz w:val="26"/>
                <w:szCs w:val="26"/>
              </w:rPr>
              <w:t>Истец:</w:t>
            </w:r>
          </w:p>
        </w:tc>
        <w:tc>
          <w:tcPr>
            <w:tcW w:w="4751" w:type="dxa"/>
          </w:tcPr>
          <w:p w14:paraId="36321863" w14:textId="77777777" w:rsidR="00AB1A34" w:rsidRPr="0081110C" w:rsidRDefault="00AB1A34" w:rsidP="001E575B">
            <w:pPr>
              <w:autoSpaceDE w:val="0"/>
              <w:autoSpaceDN w:val="0"/>
              <w:adjustRightInd w:val="0"/>
              <w:ind w:left="-108"/>
              <w:rPr>
                <w:rFonts w:ascii="Times New Roman" w:hAnsi="Times New Roman"/>
                <w:b/>
                <w:bCs/>
                <w:sz w:val="26"/>
                <w:szCs w:val="26"/>
              </w:rPr>
            </w:pPr>
            <w:r w:rsidRPr="0081110C">
              <w:rPr>
                <w:rFonts w:ascii="Times New Roman" w:hAnsi="Times New Roman"/>
                <w:b/>
                <w:bCs/>
                <w:sz w:val="26"/>
                <w:szCs w:val="26"/>
              </w:rPr>
              <w:t>Республиканское государственное учреждение "Управление государственных доходов по Медеускому району Департамента государственных доходов по городу Алматы Комитета государственных доходов Министерства финансов Республики Казахстан"</w:t>
            </w:r>
          </w:p>
          <w:p w14:paraId="3ADE7105" w14:textId="77777777" w:rsidR="00AB1A34" w:rsidRPr="0081110C" w:rsidRDefault="00AB1A34" w:rsidP="001E575B">
            <w:pPr>
              <w:autoSpaceDE w:val="0"/>
              <w:autoSpaceDN w:val="0"/>
              <w:adjustRightInd w:val="0"/>
              <w:ind w:left="-108"/>
              <w:rPr>
                <w:rFonts w:ascii="Times New Roman" w:hAnsi="Times New Roman"/>
                <w:bCs/>
                <w:i/>
                <w:sz w:val="26"/>
                <w:szCs w:val="26"/>
              </w:rPr>
            </w:pPr>
            <w:proofErr w:type="spellStart"/>
            <w:r w:rsidRPr="0081110C">
              <w:rPr>
                <w:rFonts w:ascii="Times New Roman" w:hAnsi="Times New Roman"/>
                <w:bCs/>
                <w:i/>
                <w:sz w:val="26"/>
                <w:szCs w:val="26"/>
              </w:rPr>
              <w:t>г.Алматы</w:t>
            </w:r>
            <w:proofErr w:type="spellEnd"/>
            <w:r w:rsidRPr="0081110C">
              <w:rPr>
                <w:rFonts w:ascii="Times New Roman" w:hAnsi="Times New Roman"/>
                <w:bCs/>
                <w:i/>
                <w:sz w:val="26"/>
                <w:szCs w:val="26"/>
              </w:rPr>
              <w:t xml:space="preserve">, пр. </w:t>
            </w:r>
            <w:proofErr w:type="spellStart"/>
            <w:r w:rsidRPr="0081110C">
              <w:rPr>
                <w:rFonts w:ascii="Times New Roman" w:hAnsi="Times New Roman"/>
                <w:bCs/>
                <w:i/>
                <w:sz w:val="26"/>
                <w:szCs w:val="26"/>
              </w:rPr>
              <w:t>Абылай</w:t>
            </w:r>
            <w:proofErr w:type="spellEnd"/>
            <w:r w:rsidRPr="0081110C">
              <w:rPr>
                <w:rFonts w:ascii="Times New Roman" w:hAnsi="Times New Roman"/>
                <w:bCs/>
                <w:i/>
                <w:sz w:val="26"/>
                <w:szCs w:val="26"/>
              </w:rPr>
              <w:t xml:space="preserve"> Хана, дом 93/95</w:t>
            </w:r>
          </w:p>
          <w:p w14:paraId="02A2AB9B" w14:textId="77777777" w:rsidR="00AB1A34" w:rsidRPr="0081110C" w:rsidRDefault="00AB1A34" w:rsidP="001E575B">
            <w:pPr>
              <w:autoSpaceDE w:val="0"/>
              <w:autoSpaceDN w:val="0"/>
              <w:adjustRightInd w:val="0"/>
              <w:ind w:left="-108"/>
              <w:rPr>
                <w:rFonts w:ascii="Times New Roman" w:hAnsi="Times New Roman"/>
                <w:bCs/>
                <w:i/>
                <w:sz w:val="26"/>
                <w:szCs w:val="26"/>
              </w:rPr>
            </w:pPr>
            <w:r w:rsidRPr="0081110C">
              <w:rPr>
                <w:rFonts w:ascii="Times New Roman" w:hAnsi="Times New Roman"/>
                <w:bCs/>
                <w:i/>
                <w:sz w:val="26"/>
                <w:szCs w:val="26"/>
              </w:rPr>
              <w:t>БИН 910740000123</w:t>
            </w:r>
          </w:p>
          <w:p w14:paraId="359E042B" w14:textId="77777777" w:rsidR="00AB1A34" w:rsidRPr="0081110C" w:rsidRDefault="00AB1A34" w:rsidP="001E575B">
            <w:pPr>
              <w:autoSpaceDE w:val="0"/>
              <w:autoSpaceDN w:val="0"/>
              <w:adjustRightInd w:val="0"/>
              <w:ind w:left="-108"/>
              <w:rPr>
                <w:rFonts w:ascii="Times New Roman" w:hAnsi="Times New Roman"/>
                <w:bCs/>
                <w:i/>
                <w:sz w:val="26"/>
                <w:szCs w:val="26"/>
              </w:rPr>
            </w:pPr>
            <w:r w:rsidRPr="0081110C">
              <w:rPr>
                <w:rFonts w:ascii="Times New Roman" w:hAnsi="Times New Roman"/>
                <w:bCs/>
                <w:i/>
                <w:sz w:val="26"/>
                <w:szCs w:val="26"/>
              </w:rPr>
              <w:t>Тел:8(727)2721157</w:t>
            </w:r>
          </w:p>
          <w:p w14:paraId="0A12BB92" w14:textId="77777777" w:rsidR="00AB1A34" w:rsidRPr="0081110C" w:rsidRDefault="00AB1A34" w:rsidP="001E575B">
            <w:pPr>
              <w:autoSpaceDE w:val="0"/>
              <w:autoSpaceDN w:val="0"/>
              <w:adjustRightInd w:val="0"/>
              <w:ind w:left="-108"/>
              <w:rPr>
                <w:rFonts w:ascii="Times New Roman" w:hAnsi="Times New Roman"/>
                <w:b/>
                <w:bCs/>
                <w:sz w:val="26"/>
                <w:szCs w:val="26"/>
              </w:rPr>
            </w:pPr>
          </w:p>
        </w:tc>
      </w:tr>
      <w:tr w:rsidR="00AB1A34" w:rsidRPr="0081110C" w14:paraId="72429B80" w14:textId="77777777" w:rsidTr="001E575B">
        <w:trPr>
          <w:trHeight w:val="1366"/>
        </w:trPr>
        <w:tc>
          <w:tcPr>
            <w:tcW w:w="2160" w:type="dxa"/>
          </w:tcPr>
          <w:p w14:paraId="5A15F481" w14:textId="77777777" w:rsidR="00AB1A34" w:rsidRPr="0081110C" w:rsidRDefault="00AB1A34" w:rsidP="001E575B">
            <w:pPr>
              <w:autoSpaceDE w:val="0"/>
              <w:autoSpaceDN w:val="0"/>
              <w:adjustRightInd w:val="0"/>
              <w:ind w:right="34"/>
              <w:jc w:val="right"/>
              <w:rPr>
                <w:rFonts w:ascii="Times New Roman" w:hAnsi="Times New Roman"/>
                <w:b/>
                <w:bCs/>
                <w:sz w:val="26"/>
                <w:szCs w:val="26"/>
              </w:rPr>
            </w:pPr>
            <w:r w:rsidRPr="0081110C">
              <w:rPr>
                <w:rFonts w:ascii="Times New Roman" w:hAnsi="Times New Roman"/>
                <w:b/>
                <w:bCs/>
                <w:sz w:val="26"/>
                <w:szCs w:val="26"/>
              </w:rPr>
              <w:t>Ответчик:</w:t>
            </w:r>
          </w:p>
        </w:tc>
        <w:tc>
          <w:tcPr>
            <w:tcW w:w="4751" w:type="dxa"/>
          </w:tcPr>
          <w:p w14:paraId="1751DACC" w14:textId="6E2B5CA2" w:rsidR="00AB1A34" w:rsidRDefault="00AB1A34" w:rsidP="001E575B">
            <w:pPr>
              <w:autoSpaceDE w:val="0"/>
              <w:autoSpaceDN w:val="0"/>
              <w:adjustRightInd w:val="0"/>
              <w:ind w:left="-108"/>
              <w:rPr>
                <w:rFonts w:ascii="Times New Roman" w:hAnsi="Times New Roman"/>
                <w:b/>
                <w:bCs/>
                <w:sz w:val="26"/>
                <w:szCs w:val="26"/>
              </w:rPr>
            </w:pPr>
            <w:r w:rsidRPr="0081110C">
              <w:rPr>
                <w:rFonts w:ascii="Times New Roman" w:hAnsi="Times New Roman"/>
                <w:b/>
                <w:bCs/>
                <w:sz w:val="26"/>
                <w:szCs w:val="26"/>
              </w:rPr>
              <w:t>ТОО</w:t>
            </w:r>
            <w:r w:rsidRPr="005A00B9">
              <w:rPr>
                <w:rFonts w:ascii="Times New Roman" w:hAnsi="Times New Roman"/>
                <w:b/>
                <w:bCs/>
                <w:sz w:val="26"/>
                <w:szCs w:val="26"/>
              </w:rPr>
              <w:t xml:space="preserve"> "</w:t>
            </w:r>
            <w:r w:rsidR="002B7F6F">
              <w:rPr>
                <w:rFonts w:ascii="Times New Roman" w:hAnsi="Times New Roman"/>
                <w:b/>
                <w:bCs/>
                <w:sz w:val="26"/>
                <w:szCs w:val="26"/>
              </w:rPr>
              <w:t>……..</w:t>
            </w:r>
            <w:r w:rsidRPr="005A00B9">
              <w:rPr>
                <w:rFonts w:ascii="Times New Roman" w:hAnsi="Times New Roman"/>
                <w:b/>
                <w:bCs/>
                <w:sz w:val="26"/>
                <w:szCs w:val="26"/>
              </w:rPr>
              <w:t>"</w:t>
            </w:r>
          </w:p>
          <w:p w14:paraId="3A438719" w14:textId="77777777" w:rsidR="00AB1A34" w:rsidRPr="005A00B9" w:rsidRDefault="00AB1A34" w:rsidP="001E575B">
            <w:pPr>
              <w:autoSpaceDE w:val="0"/>
              <w:autoSpaceDN w:val="0"/>
              <w:adjustRightInd w:val="0"/>
              <w:ind w:left="-108"/>
              <w:rPr>
                <w:rFonts w:ascii="Times New Roman" w:hAnsi="Times New Roman"/>
                <w:i/>
                <w:sz w:val="26"/>
                <w:szCs w:val="26"/>
              </w:rPr>
            </w:pPr>
            <w:r w:rsidRPr="0081110C">
              <w:rPr>
                <w:rFonts w:ascii="Times New Roman" w:hAnsi="Times New Roman"/>
                <w:i/>
                <w:sz w:val="26"/>
                <w:szCs w:val="26"/>
              </w:rPr>
              <w:t>БИН</w:t>
            </w:r>
            <w:r w:rsidRPr="005A00B9">
              <w:rPr>
                <w:rFonts w:ascii="Times New Roman" w:hAnsi="Times New Roman"/>
                <w:i/>
                <w:sz w:val="26"/>
                <w:szCs w:val="26"/>
              </w:rPr>
              <w:t>: 070640020375</w:t>
            </w:r>
          </w:p>
          <w:p w14:paraId="4BA28C65" w14:textId="7D81DC4C" w:rsidR="00AB1A34" w:rsidRDefault="00AB1A34" w:rsidP="001E575B">
            <w:pPr>
              <w:autoSpaceDE w:val="0"/>
              <w:autoSpaceDN w:val="0"/>
              <w:adjustRightInd w:val="0"/>
              <w:ind w:left="-108"/>
              <w:rPr>
                <w:rFonts w:ascii="Times New Roman" w:hAnsi="Times New Roman"/>
                <w:bCs/>
                <w:i/>
                <w:sz w:val="26"/>
                <w:szCs w:val="26"/>
              </w:rPr>
            </w:pPr>
            <w:r>
              <w:rPr>
                <w:rFonts w:ascii="Times New Roman" w:hAnsi="Times New Roman"/>
                <w:bCs/>
                <w:i/>
                <w:sz w:val="26"/>
                <w:szCs w:val="26"/>
              </w:rPr>
              <w:t>г. Алматы</w:t>
            </w:r>
            <w:r w:rsidRPr="005A00B9">
              <w:rPr>
                <w:rFonts w:ascii="Times New Roman" w:hAnsi="Times New Roman"/>
                <w:bCs/>
                <w:i/>
                <w:sz w:val="26"/>
                <w:szCs w:val="26"/>
              </w:rPr>
              <w:t xml:space="preserve">, </w:t>
            </w:r>
            <w:r>
              <w:rPr>
                <w:rFonts w:ascii="Times New Roman" w:hAnsi="Times New Roman"/>
                <w:bCs/>
                <w:i/>
                <w:sz w:val="26"/>
                <w:szCs w:val="26"/>
              </w:rPr>
              <w:t>м</w:t>
            </w:r>
            <w:r w:rsidRPr="005A00B9">
              <w:rPr>
                <w:rFonts w:ascii="Times New Roman" w:hAnsi="Times New Roman"/>
                <w:bCs/>
                <w:i/>
                <w:sz w:val="26"/>
                <w:szCs w:val="26"/>
              </w:rPr>
              <w:t xml:space="preserve">икрорайон </w:t>
            </w:r>
            <w:r w:rsidR="002B7F6F">
              <w:rPr>
                <w:rFonts w:ascii="Times New Roman" w:hAnsi="Times New Roman"/>
                <w:bCs/>
                <w:i/>
                <w:sz w:val="26"/>
                <w:szCs w:val="26"/>
              </w:rPr>
              <w:t>…..</w:t>
            </w:r>
            <w:r w:rsidRPr="005A00B9">
              <w:rPr>
                <w:rFonts w:ascii="Times New Roman" w:hAnsi="Times New Roman"/>
                <w:bCs/>
                <w:i/>
                <w:sz w:val="26"/>
                <w:szCs w:val="26"/>
              </w:rPr>
              <w:t>-</w:t>
            </w:r>
            <w:r w:rsidR="002B7F6F">
              <w:rPr>
                <w:rFonts w:ascii="Times New Roman" w:hAnsi="Times New Roman"/>
                <w:bCs/>
                <w:i/>
                <w:sz w:val="26"/>
                <w:szCs w:val="26"/>
              </w:rPr>
              <w:t>….</w:t>
            </w:r>
            <w:r w:rsidRPr="005A00B9">
              <w:rPr>
                <w:rFonts w:ascii="Times New Roman" w:hAnsi="Times New Roman"/>
                <w:bCs/>
                <w:i/>
                <w:sz w:val="26"/>
                <w:szCs w:val="26"/>
              </w:rPr>
              <w:t xml:space="preserve">, Улица </w:t>
            </w:r>
            <w:r w:rsidR="002B7F6F">
              <w:rPr>
                <w:rFonts w:ascii="Times New Roman" w:hAnsi="Times New Roman"/>
                <w:bCs/>
                <w:i/>
                <w:sz w:val="26"/>
                <w:szCs w:val="26"/>
              </w:rPr>
              <w:t>…….</w:t>
            </w:r>
            <w:r w:rsidRPr="005A00B9">
              <w:rPr>
                <w:rFonts w:ascii="Times New Roman" w:hAnsi="Times New Roman"/>
                <w:bCs/>
                <w:i/>
                <w:sz w:val="26"/>
                <w:szCs w:val="26"/>
              </w:rPr>
              <w:t>, д. 70</w:t>
            </w:r>
          </w:p>
          <w:p w14:paraId="35F0CF04" w14:textId="77777777" w:rsidR="00AB1A34" w:rsidRPr="0081110C" w:rsidRDefault="00AB1A34" w:rsidP="001E575B">
            <w:pPr>
              <w:autoSpaceDE w:val="0"/>
              <w:autoSpaceDN w:val="0"/>
              <w:adjustRightInd w:val="0"/>
              <w:ind w:left="-108"/>
              <w:rPr>
                <w:rFonts w:ascii="Times New Roman" w:hAnsi="Times New Roman"/>
                <w:bCs/>
                <w:i/>
                <w:sz w:val="26"/>
                <w:szCs w:val="26"/>
              </w:rPr>
            </w:pPr>
          </w:p>
        </w:tc>
      </w:tr>
      <w:tr w:rsidR="00AB1A34" w:rsidRPr="0081110C" w14:paraId="2ACE3913" w14:textId="77777777" w:rsidTr="001E575B">
        <w:trPr>
          <w:trHeight w:val="1144"/>
        </w:trPr>
        <w:tc>
          <w:tcPr>
            <w:tcW w:w="2160" w:type="dxa"/>
          </w:tcPr>
          <w:p w14:paraId="00546F8C" w14:textId="77777777" w:rsidR="00AB1A34" w:rsidRPr="0081110C" w:rsidRDefault="00AB1A34" w:rsidP="001E575B">
            <w:pPr>
              <w:autoSpaceDE w:val="0"/>
              <w:autoSpaceDN w:val="0"/>
              <w:adjustRightInd w:val="0"/>
              <w:ind w:right="34"/>
              <w:jc w:val="right"/>
              <w:rPr>
                <w:rFonts w:ascii="Times New Roman" w:hAnsi="Times New Roman"/>
                <w:b/>
                <w:bCs/>
                <w:sz w:val="26"/>
                <w:szCs w:val="26"/>
              </w:rPr>
            </w:pPr>
            <w:r w:rsidRPr="0081110C">
              <w:rPr>
                <w:rFonts w:ascii="Times New Roman" w:hAnsi="Times New Roman"/>
                <w:b/>
                <w:bCs/>
                <w:sz w:val="26"/>
                <w:szCs w:val="26"/>
              </w:rPr>
              <w:t>Соответчик:</w:t>
            </w:r>
          </w:p>
        </w:tc>
        <w:tc>
          <w:tcPr>
            <w:tcW w:w="4751" w:type="dxa"/>
          </w:tcPr>
          <w:p w14:paraId="4247ECA8" w14:textId="0A2BCA1F" w:rsidR="00AB1A34" w:rsidRDefault="00AB1A34" w:rsidP="001E575B">
            <w:pPr>
              <w:autoSpaceDE w:val="0"/>
              <w:autoSpaceDN w:val="0"/>
              <w:adjustRightInd w:val="0"/>
              <w:ind w:left="-108"/>
              <w:rPr>
                <w:rFonts w:ascii="Times New Roman" w:hAnsi="Times New Roman"/>
                <w:b/>
                <w:bCs/>
                <w:sz w:val="26"/>
                <w:szCs w:val="26"/>
              </w:rPr>
            </w:pPr>
            <w:r>
              <w:rPr>
                <w:rFonts w:ascii="Times New Roman" w:hAnsi="Times New Roman"/>
                <w:b/>
                <w:bCs/>
                <w:sz w:val="26"/>
                <w:szCs w:val="26"/>
              </w:rPr>
              <w:t>ТОО "</w:t>
            </w:r>
            <w:r w:rsidR="002B7F6F">
              <w:rPr>
                <w:rFonts w:ascii="Times New Roman" w:hAnsi="Times New Roman"/>
                <w:b/>
                <w:bCs/>
                <w:sz w:val="26"/>
                <w:szCs w:val="26"/>
              </w:rPr>
              <w:t>………</w:t>
            </w:r>
            <w:r>
              <w:rPr>
                <w:rFonts w:ascii="Times New Roman" w:hAnsi="Times New Roman"/>
                <w:b/>
                <w:bCs/>
                <w:sz w:val="26"/>
                <w:szCs w:val="26"/>
              </w:rPr>
              <w:t>"</w:t>
            </w:r>
          </w:p>
          <w:p w14:paraId="5C4EB59C" w14:textId="749E6248" w:rsidR="00AB1A34" w:rsidRPr="005A00B9" w:rsidRDefault="00AB1A34" w:rsidP="001E575B">
            <w:pPr>
              <w:autoSpaceDE w:val="0"/>
              <w:autoSpaceDN w:val="0"/>
              <w:adjustRightInd w:val="0"/>
              <w:ind w:left="-108"/>
              <w:rPr>
                <w:rFonts w:ascii="Times New Roman" w:hAnsi="Times New Roman"/>
                <w:bCs/>
                <w:sz w:val="26"/>
                <w:szCs w:val="26"/>
              </w:rPr>
            </w:pPr>
            <w:r w:rsidRPr="0081110C">
              <w:rPr>
                <w:rFonts w:ascii="Times New Roman" w:hAnsi="Times New Roman"/>
                <w:bCs/>
                <w:sz w:val="26"/>
                <w:szCs w:val="26"/>
              </w:rPr>
              <w:t>БИН</w:t>
            </w:r>
            <w:r w:rsidRPr="005A00B9">
              <w:rPr>
                <w:rFonts w:ascii="Times New Roman" w:hAnsi="Times New Roman"/>
                <w:bCs/>
                <w:sz w:val="26"/>
                <w:szCs w:val="26"/>
              </w:rPr>
              <w:t xml:space="preserve"> 1</w:t>
            </w:r>
            <w:r w:rsidR="002B7F6F">
              <w:rPr>
                <w:rFonts w:ascii="Times New Roman" w:hAnsi="Times New Roman"/>
                <w:bCs/>
                <w:sz w:val="26"/>
                <w:szCs w:val="26"/>
              </w:rPr>
              <w:t>………..</w:t>
            </w:r>
          </w:p>
          <w:p w14:paraId="5299FBF6" w14:textId="77777777" w:rsidR="00AB1A34" w:rsidRPr="0081110C" w:rsidRDefault="00AB1A34" w:rsidP="001E575B">
            <w:pPr>
              <w:autoSpaceDE w:val="0"/>
              <w:autoSpaceDN w:val="0"/>
              <w:adjustRightInd w:val="0"/>
              <w:ind w:left="-108"/>
              <w:rPr>
                <w:rFonts w:ascii="Times New Roman" w:hAnsi="Times New Roman"/>
                <w:bCs/>
                <w:i/>
                <w:sz w:val="26"/>
                <w:szCs w:val="26"/>
              </w:rPr>
            </w:pPr>
            <w:r>
              <w:rPr>
                <w:rFonts w:ascii="Times New Roman" w:hAnsi="Times New Roman"/>
                <w:bCs/>
                <w:i/>
                <w:sz w:val="26"/>
                <w:szCs w:val="26"/>
              </w:rPr>
              <w:t>г. Алматы</w:t>
            </w:r>
            <w:r w:rsidRPr="005A00B9">
              <w:rPr>
                <w:rFonts w:ascii="Times New Roman" w:hAnsi="Times New Roman"/>
                <w:bCs/>
                <w:i/>
                <w:sz w:val="26"/>
                <w:szCs w:val="26"/>
              </w:rPr>
              <w:t xml:space="preserve">, ул. </w:t>
            </w:r>
            <w:proofErr w:type="spellStart"/>
            <w:r w:rsidRPr="005A00B9">
              <w:rPr>
                <w:rFonts w:ascii="Times New Roman" w:hAnsi="Times New Roman"/>
                <w:bCs/>
                <w:i/>
                <w:sz w:val="26"/>
                <w:szCs w:val="26"/>
              </w:rPr>
              <w:t>Акпаева</w:t>
            </w:r>
            <w:proofErr w:type="spellEnd"/>
            <w:r w:rsidRPr="005A00B9">
              <w:rPr>
                <w:rFonts w:ascii="Times New Roman" w:hAnsi="Times New Roman"/>
                <w:bCs/>
                <w:i/>
                <w:sz w:val="26"/>
                <w:szCs w:val="26"/>
              </w:rPr>
              <w:t xml:space="preserve">, д. 59/1 кв. (офис) 37 </w:t>
            </w:r>
          </w:p>
          <w:p w14:paraId="7863E17C" w14:textId="77777777" w:rsidR="00AB1A34" w:rsidRPr="0081110C" w:rsidRDefault="00AB1A34" w:rsidP="001E575B">
            <w:pPr>
              <w:pStyle w:val="a9"/>
              <w:ind w:left="-108"/>
              <w:rPr>
                <w:rFonts w:ascii="Times New Roman" w:hAnsi="Times New Roman"/>
                <w:b/>
                <w:bCs/>
                <w:sz w:val="26"/>
                <w:szCs w:val="26"/>
              </w:rPr>
            </w:pPr>
          </w:p>
        </w:tc>
      </w:tr>
    </w:tbl>
    <w:p w14:paraId="44705E73" w14:textId="77777777" w:rsidR="00AB1A34" w:rsidRPr="00D428C7" w:rsidRDefault="00AB1A34" w:rsidP="00AB1A34">
      <w:pPr>
        <w:spacing w:after="0" w:line="240" w:lineRule="auto"/>
        <w:jc w:val="center"/>
        <w:rPr>
          <w:rFonts w:ascii="Times New Roman" w:eastAsia="Times New Roman" w:hAnsi="Times New Roman"/>
          <w:b/>
          <w:sz w:val="28"/>
          <w:szCs w:val="28"/>
          <w:lang w:eastAsia="ru-RU"/>
        </w:rPr>
      </w:pPr>
      <w:r w:rsidRPr="00D428C7">
        <w:rPr>
          <w:rFonts w:ascii="Times New Roman" w:eastAsia="Times New Roman" w:hAnsi="Times New Roman"/>
          <w:b/>
          <w:sz w:val="28"/>
          <w:szCs w:val="28"/>
          <w:lang w:eastAsia="ru-RU"/>
        </w:rPr>
        <w:t>Исковое заявление</w:t>
      </w:r>
    </w:p>
    <w:p w14:paraId="25E445BC" w14:textId="77777777" w:rsidR="00AB1A34" w:rsidRPr="00D428C7" w:rsidRDefault="00AB1A34" w:rsidP="00AB1A34">
      <w:pPr>
        <w:spacing w:after="0" w:line="240" w:lineRule="auto"/>
        <w:jc w:val="center"/>
        <w:rPr>
          <w:rFonts w:ascii="Times New Roman" w:eastAsia="Times New Roman" w:hAnsi="Times New Roman"/>
          <w:b/>
          <w:sz w:val="28"/>
          <w:szCs w:val="28"/>
          <w:lang w:eastAsia="ru-RU"/>
        </w:rPr>
      </w:pPr>
      <w:r w:rsidRPr="00D428C7">
        <w:rPr>
          <w:rFonts w:ascii="Times New Roman" w:eastAsia="Times New Roman" w:hAnsi="Times New Roman"/>
          <w:b/>
          <w:sz w:val="28"/>
          <w:szCs w:val="28"/>
          <w:lang w:eastAsia="ru-RU"/>
        </w:rPr>
        <w:t>о признании недействительными сделок, заключенных</w:t>
      </w:r>
    </w:p>
    <w:p w14:paraId="4153FC9D" w14:textId="65C175D3" w:rsidR="00AB1A34" w:rsidRPr="005A00B9" w:rsidRDefault="00AB1A34" w:rsidP="00AB1A34">
      <w:pPr>
        <w:autoSpaceDE w:val="0"/>
        <w:autoSpaceDN w:val="0"/>
        <w:adjustRightInd w:val="0"/>
        <w:ind w:left="-108"/>
        <w:jc w:val="center"/>
        <w:rPr>
          <w:rFonts w:ascii="Times New Roman" w:hAnsi="Times New Roman"/>
          <w:b/>
          <w:bCs/>
          <w:sz w:val="26"/>
          <w:szCs w:val="26"/>
        </w:rPr>
      </w:pPr>
      <w:r w:rsidRPr="00D428C7">
        <w:rPr>
          <w:rFonts w:ascii="Times New Roman" w:eastAsia="Times New Roman" w:hAnsi="Times New Roman"/>
          <w:b/>
          <w:sz w:val="28"/>
          <w:szCs w:val="28"/>
          <w:lang w:eastAsia="ru-RU"/>
        </w:rPr>
        <w:t>между</w:t>
      </w:r>
      <w:r w:rsidRPr="005A00B9">
        <w:rPr>
          <w:rFonts w:ascii="Times New Roman" w:eastAsia="Times New Roman" w:hAnsi="Times New Roman"/>
          <w:b/>
          <w:sz w:val="28"/>
          <w:szCs w:val="28"/>
          <w:lang w:eastAsia="ru-RU"/>
        </w:rPr>
        <w:t xml:space="preserve"> </w:t>
      </w:r>
      <w:r w:rsidRPr="0081110C">
        <w:rPr>
          <w:rFonts w:ascii="Times New Roman" w:hAnsi="Times New Roman"/>
          <w:b/>
          <w:bCs/>
          <w:sz w:val="26"/>
          <w:szCs w:val="26"/>
        </w:rPr>
        <w:t>ТОО</w:t>
      </w:r>
      <w:r w:rsidRPr="005A00B9">
        <w:rPr>
          <w:rFonts w:ascii="Times New Roman" w:hAnsi="Times New Roman"/>
          <w:b/>
          <w:bCs/>
          <w:sz w:val="26"/>
          <w:szCs w:val="26"/>
        </w:rPr>
        <w:t xml:space="preserve"> "</w:t>
      </w:r>
      <w:r w:rsidR="002B7F6F">
        <w:rPr>
          <w:rFonts w:ascii="Times New Roman" w:hAnsi="Times New Roman"/>
          <w:b/>
          <w:bCs/>
          <w:sz w:val="26"/>
          <w:szCs w:val="26"/>
        </w:rPr>
        <w:t>…..</w:t>
      </w:r>
      <w:r w:rsidRPr="005A00B9">
        <w:rPr>
          <w:rFonts w:ascii="Times New Roman" w:hAnsi="Times New Roman"/>
          <w:b/>
          <w:bCs/>
          <w:sz w:val="26"/>
          <w:szCs w:val="26"/>
        </w:rPr>
        <w:t>"</w:t>
      </w:r>
      <w:r>
        <w:rPr>
          <w:rFonts w:ascii="Times New Roman" w:hAnsi="Times New Roman"/>
          <w:b/>
          <w:bCs/>
          <w:sz w:val="26"/>
          <w:szCs w:val="26"/>
          <w:lang w:val="kk-KZ"/>
        </w:rPr>
        <w:t xml:space="preserve"> </w:t>
      </w:r>
      <w:r w:rsidRPr="00D428C7">
        <w:rPr>
          <w:rFonts w:ascii="Times New Roman" w:eastAsia="Times New Roman" w:hAnsi="Times New Roman"/>
          <w:b/>
          <w:bCs/>
          <w:sz w:val="28"/>
          <w:szCs w:val="28"/>
          <w:lang w:eastAsia="ru-RU"/>
        </w:rPr>
        <w:t>и</w:t>
      </w:r>
      <w:r w:rsidRPr="005A00B9">
        <w:rPr>
          <w:rFonts w:ascii="Times New Roman" w:eastAsia="Times New Roman" w:hAnsi="Times New Roman"/>
          <w:b/>
          <w:sz w:val="28"/>
          <w:szCs w:val="28"/>
          <w:lang w:eastAsia="ru-RU"/>
        </w:rPr>
        <w:t xml:space="preserve"> </w:t>
      </w:r>
      <w:r>
        <w:rPr>
          <w:rFonts w:ascii="Times New Roman" w:hAnsi="Times New Roman"/>
          <w:b/>
          <w:bCs/>
          <w:sz w:val="26"/>
          <w:szCs w:val="26"/>
        </w:rPr>
        <w:t>ТОО "</w:t>
      </w:r>
      <w:r w:rsidR="002B7F6F">
        <w:rPr>
          <w:rFonts w:ascii="Times New Roman" w:hAnsi="Times New Roman"/>
          <w:b/>
          <w:bCs/>
          <w:sz w:val="26"/>
          <w:szCs w:val="26"/>
        </w:rPr>
        <w:t>………</w:t>
      </w:r>
      <w:r>
        <w:rPr>
          <w:rFonts w:ascii="Times New Roman" w:hAnsi="Times New Roman"/>
          <w:b/>
          <w:bCs/>
          <w:sz w:val="26"/>
          <w:szCs w:val="26"/>
        </w:rPr>
        <w:t>"</w:t>
      </w:r>
    </w:p>
    <w:p w14:paraId="4E0ED92B" w14:textId="77777777" w:rsidR="00AB1A34" w:rsidRPr="005A00B9" w:rsidRDefault="00AB1A34" w:rsidP="00AB1A34">
      <w:pPr>
        <w:spacing w:after="0" w:line="240" w:lineRule="auto"/>
        <w:jc w:val="both"/>
        <w:rPr>
          <w:rFonts w:ascii="Times New Roman" w:eastAsia="Times New Roman" w:hAnsi="Times New Roman"/>
          <w:sz w:val="28"/>
          <w:szCs w:val="27"/>
          <w:lang w:eastAsia="ru-RU"/>
        </w:rPr>
      </w:pPr>
    </w:p>
    <w:p w14:paraId="2AAE2110" w14:textId="3768EF19" w:rsidR="00AB1A34" w:rsidRPr="00B968DF" w:rsidRDefault="00AB1A34" w:rsidP="00AB1A34">
      <w:pPr>
        <w:pStyle w:val="a9"/>
        <w:ind w:firstLine="708"/>
        <w:jc w:val="both"/>
        <w:rPr>
          <w:rFonts w:ascii="Times New Roman" w:hAnsi="Times New Roman" w:cs="Times New Roman"/>
          <w:sz w:val="28"/>
          <w:szCs w:val="28"/>
          <w:lang w:eastAsia="ru-RU"/>
        </w:rPr>
      </w:pPr>
      <w:r w:rsidRPr="00B968DF">
        <w:rPr>
          <w:rFonts w:ascii="Times New Roman" w:hAnsi="Times New Roman" w:cs="Times New Roman"/>
          <w:sz w:val="28"/>
          <w:szCs w:val="28"/>
          <w:lang w:eastAsia="ru-RU"/>
        </w:rPr>
        <w:t>Государственное учреждение «Управление государственных доходов по Медеускому району городу Алматы Департамента государственных доходов по г. Алматы» (</w:t>
      </w:r>
      <w:r w:rsidRPr="00B968DF">
        <w:rPr>
          <w:rFonts w:ascii="Times New Roman" w:hAnsi="Times New Roman" w:cs="Times New Roman"/>
          <w:i/>
          <w:sz w:val="28"/>
          <w:szCs w:val="28"/>
          <w:lang w:eastAsia="ru-RU"/>
        </w:rPr>
        <w:t>далее – Управление</w:t>
      </w:r>
      <w:r w:rsidRPr="00B968DF">
        <w:rPr>
          <w:rFonts w:ascii="Times New Roman" w:hAnsi="Times New Roman" w:cs="Times New Roman"/>
          <w:sz w:val="28"/>
          <w:szCs w:val="28"/>
          <w:lang w:eastAsia="ru-RU"/>
        </w:rPr>
        <w:t>) обращается в Специализированный межрайонный экономический суд города Алматы (</w:t>
      </w:r>
      <w:r w:rsidRPr="00B968DF">
        <w:rPr>
          <w:rFonts w:ascii="Times New Roman" w:hAnsi="Times New Roman" w:cs="Times New Roman"/>
          <w:i/>
          <w:sz w:val="28"/>
          <w:szCs w:val="28"/>
          <w:lang w:eastAsia="ru-RU"/>
        </w:rPr>
        <w:t>далее – СМЭС г. Алматы</w:t>
      </w:r>
      <w:r w:rsidRPr="00B968DF">
        <w:rPr>
          <w:rFonts w:ascii="Times New Roman" w:hAnsi="Times New Roman" w:cs="Times New Roman"/>
          <w:sz w:val="28"/>
          <w:szCs w:val="28"/>
          <w:lang w:eastAsia="ru-RU"/>
        </w:rPr>
        <w:t xml:space="preserve">) о признании сделок между </w:t>
      </w:r>
      <w:r w:rsidRPr="00B968DF">
        <w:rPr>
          <w:rFonts w:ascii="Times New Roman" w:hAnsi="Times New Roman" w:cs="Times New Roman"/>
          <w:bCs/>
          <w:sz w:val="28"/>
          <w:szCs w:val="28"/>
          <w:lang w:eastAsia="ru-RU"/>
        </w:rPr>
        <w:t>ТОО "</w:t>
      </w:r>
      <w:proofErr w:type="spellStart"/>
      <w:r w:rsidRPr="00B968DF">
        <w:rPr>
          <w:rFonts w:ascii="Times New Roman" w:hAnsi="Times New Roman" w:cs="Times New Roman"/>
          <w:bCs/>
          <w:sz w:val="28"/>
          <w:szCs w:val="28"/>
          <w:lang w:eastAsia="ru-RU"/>
        </w:rPr>
        <w:t>ТриА</w:t>
      </w:r>
      <w:proofErr w:type="spellEnd"/>
      <w:r w:rsidRPr="00B968DF">
        <w:rPr>
          <w:rFonts w:ascii="Times New Roman" w:hAnsi="Times New Roman" w:cs="Times New Roman"/>
          <w:bCs/>
          <w:sz w:val="28"/>
          <w:szCs w:val="28"/>
          <w:lang w:eastAsia="ru-RU"/>
        </w:rPr>
        <w:t xml:space="preserve"> </w:t>
      </w:r>
      <w:r w:rsidR="002B7F6F">
        <w:rPr>
          <w:rFonts w:ascii="Times New Roman" w:hAnsi="Times New Roman" w:cs="Times New Roman"/>
          <w:bCs/>
          <w:sz w:val="28"/>
          <w:szCs w:val="28"/>
          <w:lang w:eastAsia="ru-RU"/>
        </w:rPr>
        <w:t>.</w:t>
      </w:r>
      <w:r w:rsidRPr="00B968DF">
        <w:rPr>
          <w:rFonts w:ascii="Times New Roman" w:hAnsi="Times New Roman" w:cs="Times New Roman"/>
          <w:bCs/>
          <w:sz w:val="28"/>
          <w:szCs w:val="28"/>
          <w:lang w:eastAsia="ru-RU"/>
        </w:rPr>
        <w:t>" и ТОО "</w:t>
      </w:r>
      <w:r w:rsidR="002B7F6F">
        <w:rPr>
          <w:rFonts w:ascii="Times New Roman" w:hAnsi="Times New Roman" w:cs="Times New Roman"/>
          <w:bCs/>
          <w:sz w:val="28"/>
          <w:szCs w:val="28"/>
          <w:lang w:eastAsia="ru-RU"/>
        </w:rPr>
        <w:t>…………</w:t>
      </w:r>
      <w:r w:rsidRPr="00B968DF">
        <w:rPr>
          <w:rFonts w:ascii="Times New Roman" w:hAnsi="Times New Roman" w:cs="Times New Roman"/>
          <w:bCs/>
          <w:sz w:val="28"/>
          <w:szCs w:val="28"/>
          <w:lang w:eastAsia="ru-RU"/>
        </w:rPr>
        <w:t>"</w:t>
      </w:r>
      <w:r w:rsidRPr="00B968DF">
        <w:rPr>
          <w:rFonts w:ascii="Times New Roman" w:hAnsi="Times New Roman" w:cs="Times New Roman"/>
          <w:bCs/>
          <w:sz w:val="28"/>
          <w:szCs w:val="28"/>
          <w:lang w:val="kk-KZ" w:eastAsia="ru-RU"/>
        </w:rPr>
        <w:t xml:space="preserve"> </w:t>
      </w:r>
      <w:r w:rsidRPr="00B968DF">
        <w:rPr>
          <w:rFonts w:ascii="Times New Roman" w:hAnsi="Times New Roman" w:cs="Times New Roman"/>
          <w:sz w:val="28"/>
          <w:szCs w:val="28"/>
          <w:lang w:eastAsia="ru-RU"/>
        </w:rPr>
        <w:t>недействительными, на основании следующего.</w:t>
      </w:r>
    </w:p>
    <w:p w14:paraId="75371F80" w14:textId="77777777" w:rsidR="00AB1A34" w:rsidRPr="00B968DF" w:rsidRDefault="00AB1A34" w:rsidP="00AB1A34">
      <w:pPr>
        <w:pStyle w:val="a9"/>
        <w:ind w:firstLine="708"/>
        <w:jc w:val="both"/>
        <w:rPr>
          <w:rFonts w:ascii="Times New Roman" w:hAnsi="Times New Roman" w:cs="Times New Roman"/>
          <w:sz w:val="28"/>
          <w:szCs w:val="28"/>
          <w:lang w:eastAsia="ru-RU"/>
        </w:rPr>
      </w:pPr>
      <w:r w:rsidRPr="00B968DF">
        <w:rPr>
          <w:rFonts w:ascii="Times New Roman" w:hAnsi="Times New Roman" w:cs="Times New Roman"/>
          <w:sz w:val="28"/>
          <w:szCs w:val="28"/>
          <w:lang w:eastAsia="ru-RU"/>
        </w:rPr>
        <w:t xml:space="preserve">В соответствии с пунктом 1 статьи 18 Кодекса Республики Казахстан «О налогах и других обязательных платежах в бюджет» (далее - Налоговый кодекс), действующего с 25 декабря 2017 года, задачами органов налоговой службы являются обеспечение полноты и своевременности поступления налогов и других </w:t>
      </w:r>
      <w:r w:rsidRPr="00B968DF">
        <w:rPr>
          <w:rFonts w:ascii="Times New Roman" w:hAnsi="Times New Roman" w:cs="Times New Roman"/>
          <w:sz w:val="28"/>
          <w:szCs w:val="28"/>
          <w:lang w:eastAsia="ru-RU"/>
        </w:rPr>
        <w:lastRenderedPageBreak/>
        <w:t>обязательных платежей в бюджет, исчисления, удержания и перечисления обязательных пенсионных взносов в накопительные пенсионные фонды, исчисления и уплаты социальных отчислений в Государственный фонд социального страхования, обеспечение в пределах своей компетенции экономической безопасности Республики Казахстан.</w:t>
      </w:r>
    </w:p>
    <w:p w14:paraId="5EC076A5" w14:textId="77777777" w:rsidR="00AB1A34" w:rsidRDefault="00AB1A34" w:rsidP="00AB1A34">
      <w:pPr>
        <w:pStyle w:val="a9"/>
        <w:ind w:firstLine="708"/>
        <w:jc w:val="both"/>
        <w:rPr>
          <w:rFonts w:ascii="Times New Roman" w:hAnsi="Times New Roman" w:cs="Times New Roman"/>
          <w:sz w:val="28"/>
          <w:szCs w:val="28"/>
          <w:lang w:eastAsia="ru-RU"/>
        </w:rPr>
      </w:pPr>
      <w:r w:rsidRPr="00656849">
        <w:rPr>
          <w:rFonts w:ascii="Times New Roman" w:hAnsi="Times New Roman" w:cs="Times New Roman"/>
          <w:sz w:val="28"/>
          <w:szCs w:val="28"/>
          <w:lang w:eastAsia="ru-RU"/>
        </w:rPr>
        <w:t xml:space="preserve">Наряду с изложенным, отмечаем, что согласно подпункту 10 пункта 1 статьи 19 Налогового кодекса налоговые органы вправе предъявлять в </w:t>
      </w:r>
      <w:r w:rsidRPr="00C0633B">
        <w:rPr>
          <w:rFonts w:ascii="Times New Roman" w:hAnsi="Times New Roman" w:cs="Times New Roman"/>
          <w:b/>
          <w:sz w:val="28"/>
          <w:szCs w:val="28"/>
          <w:lang w:eastAsia="ru-RU"/>
        </w:rPr>
        <w:t xml:space="preserve">суды иски о признании сделок недействительными, </w:t>
      </w:r>
      <w:r w:rsidRPr="00656849">
        <w:rPr>
          <w:rFonts w:ascii="Times New Roman" w:hAnsi="Times New Roman" w:cs="Times New Roman"/>
          <w:sz w:val="28"/>
          <w:szCs w:val="28"/>
          <w:lang w:eastAsia="ru-RU"/>
        </w:rPr>
        <w:t>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p w14:paraId="18948F9B" w14:textId="619C848F" w:rsidR="00AB1A34" w:rsidRDefault="00AB1A34" w:rsidP="00AB1A34">
      <w:pPr>
        <w:pStyle w:val="a9"/>
        <w:ind w:firstLine="708"/>
        <w:jc w:val="both"/>
        <w:rPr>
          <w:rFonts w:ascii="Times New Roman" w:hAnsi="Times New Roman" w:cs="Times New Roman"/>
          <w:sz w:val="28"/>
          <w:szCs w:val="28"/>
          <w:lang w:eastAsia="ru-RU"/>
        </w:rPr>
      </w:pPr>
      <w:r w:rsidRPr="00B968DF">
        <w:rPr>
          <w:rFonts w:ascii="Times New Roman" w:hAnsi="Times New Roman" w:cs="Times New Roman"/>
          <w:sz w:val="28"/>
          <w:szCs w:val="28"/>
          <w:lang w:eastAsia="ru-RU"/>
        </w:rPr>
        <w:t>ТОО "</w:t>
      </w:r>
      <w:r w:rsidR="002B7F6F">
        <w:rPr>
          <w:rFonts w:ascii="Times New Roman" w:hAnsi="Times New Roman" w:cs="Times New Roman"/>
          <w:sz w:val="28"/>
          <w:szCs w:val="28"/>
          <w:lang w:eastAsia="ru-RU"/>
        </w:rPr>
        <w:t>………..</w:t>
      </w:r>
      <w:r w:rsidRPr="00B968DF">
        <w:rPr>
          <w:rFonts w:ascii="Times New Roman" w:hAnsi="Times New Roman" w:cs="Times New Roman"/>
          <w:sz w:val="28"/>
          <w:szCs w:val="28"/>
          <w:lang w:eastAsia="ru-RU"/>
        </w:rPr>
        <w:t xml:space="preserve"> Холдинг" БИН </w:t>
      </w:r>
      <w:r w:rsidR="002B7F6F">
        <w:rPr>
          <w:rFonts w:ascii="Times New Roman" w:hAnsi="Times New Roman" w:cs="Times New Roman"/>
          <w:sz w:val="28"/>
          <w:szCs w:val="28"/>
          <w:lang w:eastAsia="ru-RU"/>
        </w:rPr>
        <w:t>…………</w:t>
      </w:r>
      <w:r w:rsidRPr="00B968DF">
        <w:rPr>
          <w:rFonts w:ascii="Times New Roman" w:hAnsi="Times New Roman" w:cs="Times New Roman"/>
          <w:sz w:val="28"/>
          <w:szCs w:val="28"/>
          <w:lang w:eastAsia="ru-RU"/>
        </w:rPr>
        <w:t xml:space="preserve">, состоит на регистрационном учете с 13 </w:t>
      </w:r>
      <w:r w:rsidRPr="00B968DF">
        <w:rPr>
          <w:rFonts w:ascii="Times New Roman" w:hAnsi="Times New Roman" w:cs="Times New Roman"/>
          <w:sz w:val="28"/>
          <w:szCs w:val="28"/>
          <w:lang w:val="kk-KZ" w:eastAsia="ru-RU"/>
        </w:rPr>
        <w:t>августа</w:t>
      </w:r>
      <w:r w:rsidRPr="00B968DF">
        <w:rPr>
          <w:rFonts w:ascii="Times New Roman" w:hAnsi="Times New Roman" w:cs="Times New Roman"/>
          <w:sz w:val="28"/>
          <w:szCs w:val="28"/>
          <w:lang w:eastAsia="ru-RU"/>
        </w:rPr>
        <w:t xml:space="preserve"> 20</w:t>
      </w:r>
      <w:r w:rsidRPr="00B968DF">
        <w:rPr>
          <w:rFonts w:ascii="Times New Roman" w:hAnsi="Times New Roman" w:cs="Times New Roman"/>
          <w:sz w:val="28"/>
          <w:szCs w:val="28"/>
          <w:lang w:val="kk-KZ" w:eastAsia="ru-RU"/>
        </w:rPr>
        <w:t>18</w:t>
      </w:r>
      <w:r w:rsidRPr="00B968DF">
        <w:rPr>
          <w:rFonts w:ascii="Times New Roman" w:hAnsi="Times New Roman" w:cs="Times New Roman"/>
          <w:sz w:val="28"/>
          <w:szCs w:val="28"/>
          <w:lang w:eastAsia="ru-RU"/>
        </w:rPr>
        <w:t xml:space="preserve"> года в </w:t>
      </w:r>
      <w:r>
        <w:rPr>
          <w:rFonts w:ascii="Times New Roman" w:hAnsi="Times New Roman" w:cs="Times New Roman"/>
          <w:sz w:val="28"/>
          <w:szCs w:val="28"/>
          <w:lang w:eastAsia="ru-RU"/>
        </w:rPr>
        <w:t>Управлении</w:t>
      </w:r>
      <w:r w:rsidRPr="00B968DF">
        <w:rPr>
          <w:rFonts w:ascii="Times New Roman" w:hAnsi="Times New Roman" w:cs="Times New Roman"/>
          <w:sz w:val="28"/>
          <w:szCs w:val="28"/>
          <w:lang w:eastAsia="ru-RU"/>
        </w:rPr>
        <w:t xml:space="preserve">, первичная регистрация проведена </w:t>
      </w:r>
      <w:r w:rsidRPr="00B968DF">
        <w:rPr>
          <w:rFonts w:ascii="Times New Roman" w:hAnsi="Times New Roman" w:cs="Times New Roman"/>
          <w:sz w:val="28"/>
          <w:szCs w:val="28"/>
          <w:lang w:val="kk-KZ" w:eastAsia="ru-RU"/>
        </w:rPr>
        <w:t>9</w:t>
      </w:r>
      <w:r w:rsidRPr="00B968DF">
        <w:rPr>
          <w:rFonts w:ascii="Times New Roman" w:hAnsi="Times New Roman" w:cs="Times New Roman"/>
          <w:sz w:val="28"/>
          <w:szCs w:val="28"/>
          <w:lang w:eastAsia="ru-RU"/>
        </w:rPr>
        <w:t xml:space="preserve"> </w:t>
      </w:r>
      <w:r w:rsidRPr="00B968DF">
        <w:rPr>
          <w:rFonts w:ascii="Times New Roman" w:hAnsi="Times New Roman" w:cs="Times New Roman"/>
          <w:sz w:val="28"/>
          <w:szCs w:val="28"/>
          <w:lang w:val="kk-KZ" w:eastAsia="ru-RU"/>
        </w:rPr>
        <w:t>июля</w:t>
      </w:r>
      <w:r w:rsidRPr="00B968DF">
        <w:rPr>
          <w:rFonts w:ascii="Times New Roman" w:hAnsi="Times New Roman" w:cs="Times New Roman"/>
          <w:sz w:val="28"/>
          <w:szCs w:val="28"/>
          <w:lang w:eastAsia="ru-RU"/>
        </w:rPr>
        <w:t xml:space="preserve"> 2007 года. Основной вид деятельности - строительство нежилых зданий, за исключением стационарных торговых объектов категорий 1, 2. Руководителем</w:t>
      </w:r>
      <w:r w:rsidRPr="00B968DF">
        <w:rPr>
          <w:rFonts w:ascii="Times New Roman" w:hAnsi="Times New Roman" w:cs="Times New Roman"/>
          <w:sz w:val="28"/>
          <w:szCs w:val="28"/>
          <w:lang w:val="kk-KZ" w:eastAsia="ru-RU"/>
        </w:rPr>
        <w:t xml:space="preserve"> является</w:t>
      </w:r>
      <w:r w:rsidRPr="00B968DF">
        <w:rPr>
          <w:rFonts w:ascii="Times New Roman" w:hAnsi="Times New Roman" w:cs="Times New Roman"/>
          <w:sz w:val="28"/>
          <w:szCs w:val="28"/>
          <w:lang w:eastAsia="ru-RU"/>
        </w:rPr>
        <w:t xml:space="preserve"> является </w:t>
      </w:r>
      <w:r w:rsidR="002B7F6F">
        <w:rPr>
          <w:rFonts w:ascii="Times New Roman" w:hAnsi="Times New Roman" w:cs="Times New Roman"/>
          <w:sz w:val="28"/>
          <w:szCs w:val="28"/>
          <w:lang w:eastAsia="ru-RU"/>
        </w:rPr>
        <w:t>…….</w:t>
      </w:r>
      <w:r w:rsidRPr="00B968DF">
        <w:rPr>
          <w:rFonts w:ascii="Times New Roman" w:hAnsi="Times New Roman" w:cs="Times New Roman"/>
          <w:sz w:val="28"/>
          <w:szCs w:val="28"/>
          <w:lang w:eastAsia="ru-RU"/>
        </w:rPr>
        <w:t xml:space="preserve"> Мурад </w:t>
      </w:r>
      <w:proofErr w:type="spellStart"/>
      <w:r w:rsidRPr="00B968DF">
        <w:rPr>
          <w:rFonts w:ascii="Times New Roman" w:hAnsi="Times New Roman" w:cs="Times New Roman"/>
          <w:sz w:val="28"/>
          <w:szCs w:val="28"/>
          <w:lang w:eastAsia="ru-RU"/>
        </w:rPr>
        <w:t>Ташпулатович</w:t>
      </w:r>
      <w:proofErr w:type="spellEnd"/>
      <w:r w:rsidRPr="00B968DF">
        <w:rPr>
          <w:rFonts w:ascii="Times New Roman" w:hAnsi="Times New Roman" w:cs="Times New Roman"/>
          <w:sz w:val="28"/>
          <w:szCs w:val="28"/>
          <w:lang w:eastAsia="ru-RU"/>
        </w:rPr>
        <w:t xml:space="preserve"> ИИН </w:t>
      </w:r>
      <w:r w:rsidR="002B7F6F">
        <w:rPr>
          <w:rFonts w:ascii="Times New Roman" w:hAnsi="Times New Roman" w:cs="Times New Roman"/>
          <w:sz w:val="28"/>
          <w:szCs w:val="28"/>
          <w:lang w:eastAsia="ru-RU"/>
        </w:rPr>
        <w:t>……..</w:t>
      </w:r>
      <w:r w:rsidRPr="00B968DF">
        <w:rPr>
          <w:rFonts w:ascii="Times New Roman" w:hAnsi="Times New Roman" w:cs="Times New Roman"/>
          <w:sz w:val="28"/>
          <w:szCs w:val="28"/>
          <w:lang w:eastAsia="ru-RU"/>
        </w:rPr>
        <w:t>.</w:t>
      </w:r>
      <w:r w:rsidRPr="00B968DF">
        <w:rPr>
          <w:rFonts w:ascii="Times New Roman" w:hAnsi="Times New Roman" w:cs="Times New Roman"/>
          <w:sz w:val="28"/>
          <w:szCs w:val="28"/>
          <w:lang w:val="kk-KZ" w:eastAsia="ru-RU"/>
        </w:rPr>
        <w:t xml:space="preserve"> Учредителем является </w:t>
      </w:r>
      <w:r w:rsidR="002B7F6F">
        <w:rPr>
          <w:rFonts w:ascii="Times New Roman" w:hAnsi="Times New Roman" w:cs="Times New Roman"/>
          <w:sz w:val="28"/>
          <w:szCs w:val="28"/>
          <w:lang w:val="kk-KZ" w:eastAsia="ru-RU"/>
        </w:rPr>
        <w:t>......</w:t>
      </w:r>
      <w:r w:rsidRPr="00B968DF">
        <w:rPr>
          <w:rFonts w:ascii="Times New Roman" w:hAnsi="Times New Roman" w:cs="Times New Roman"/>
          <w:sz w:val="28"/>
          <w:szCs w:val="28"/>
          <w:lang w:val="kk-KZ" w:eastAsia="ru-RU"/>
        </w:rPr>
        <w:t xml:space="preserve"> Гюлханым ИИН </w:t>
      </w:r>
      <w:r w:rsidR="002B7F6F">
        <w:rPr>
          <w:rFonts w:ascii="Times New Roman" w:hAnsi="Times New Roman" w:cs="Times New Roman"/>
          <w:sz w:val="28"/>
          <w:szCs w:val="28"/>
          <w:lang w:val="kk-KZ" w:eastAsia="ru-RU"/>
        </w:rPr>
        <w:t>.............</w:t>
      </w:r>
      <w:r w:rsidRPr="00B968DF">
        <w:rPr>
          <w:rFonts w:ascii="Times New Roman" w:hAnsi="Times New Roman" w:cs="Times New Roman"/>
          <w:sz w:val="28"/>
          <w:szCs w:val="28"/>
          <w:lang w:eastAsia="ru-RU"/>
        </w:rPr>
        <w:t xml:space="preserve">, является нерезидентом РК, страна Турция. Плательщик по налогу на добавленную стоимость с 01.08.2014 года по настоящее время. </w:t>
      </w:r>
    </w:p>
    <w:p w14:paraId="1655E3DC" w14:textId="665D778F" w:rsidR="00AB1A34" w:rsidRPr="00C0633B" w:rsidRDefault="00AB1A34" w:rsidP="00AB1A34">
      <w:pPr>
        <w:pStyle w:val="a9"/>
        <w:ind w:firstLine="708"/>
        <w:jc w:val="both"/>
        <w:rPr>
          <w:rFonts w:ascii="Times New Roman" w:hAnsi="Times New Roman" w:cs="Times New Roman"/>
          <w:sz w:val="28"/>
          <w:szCs w:val="28"/>
          <w:lang w:eastAsia="ru-RU"/>
        </w:rPr>
      </w:pPr>
      <w:r w:rsidRPr="00C0633B">
        <w:rPr>
          <w:rFonts w:ascii="Times New Roman" w:hAnsi="Times New Roman" w:cs="Times New Roman"/>
          <w:sz w:val="28"/>
          <w:szCs w:val="28"/>
          <w:lang w:eastAsia="ru-RU"/>
        </w:rPr>
        <w:t>ТОО "</w:t>
      </w:r>
      <w:r w:rsidR="002B7F6F">
        <w:rPr>
          <w:rFonts w:ascii="Times New Roman" w:hAnsi="Times New Roman" w:cs="Times New Roman"/>
          <w:sz w:val="28"/>
          <w:szCs w:val="28"/>
          <w:lang w:eastAsia="ru-RU"/>
        </w:rPr>
        <w:t>…….</w:t>
      </w:r>
      <w:r w:rsidRPr="00C0633B">
        <w:rPr>
          <w:rFonts w:ascii="Times New Roman" w:hAnsi="Times New Roman" w:cs="Times New Roman"/>
          <w:sz w:val="28"/>
          <w:szCs w:val="28"/>
          <w:lang w:eastAsia="ru-RU"/>
        </w:rPr>
        <w:t xml:space="preserve"> Холдинг" БИН </w:t>
      </w:r>
      <w:r w:rsidR="002B7F6F">
        <w:rPr>
          <w:rFonts w:ascii="Times New Roman" w:hAnsi="Times New Roman" w:cs="Times New Roman"/>
          <w:sz w:val="28"/>
          <w:szCs w:val="28"/>
          <w:lang w:eastAsia="ru-RU"/>
        </w:rPr>
        <w:t>……..</w:t>
      </w:r>
      <w:r w:rsidRPr="00C0633B">
        <w:rPr>
          <w:rFonts w:ascii="Times New Roman" w:hAnsi="Times New Roman" w:cs="Times New Roman"/>
          <w:sz w:val="28"/>
          <w:szCs w:val="28"/>
          <w:lang w:eastAsia="ru-RU"/>
        </w:rPr>
        <w:t xml:space="preserve">, является участником государственных закупок. </w:t>
      </w:r>
    </w:p>
    <w:p w14:paraId="78132B63" w14:textId="77777777" w:rsidR="00AB1A34" w:rsidRPr="00C0633B" w:rsidRDefault="00AB1A34" w:rsidP="00AB1A34">
      <w:pPr>
        <w:pStyle w:val="a9"/>
        <w:ind w:firstLine="708"/>
        <w:jc w:val="both"/>
        <w:rPr>
          <w:rFonts w:ascii="Times New Roman" w:hAnsi="Times New Roman" w:cs="Times New Roman"/>
          <w:sz w:val="28"/>
          <w:szCs w:val="28"/>
          <w:lang w:eastAsia="ru-RU"/>
        </w:rPr>
      </w:pPr>
      <w:r w:rsidRPr="00C0633B">
        <w:rPr>
          <w:rFonts w:ascii="Times New Roman" w:hAnsi="Times New Roman" w:cs="Times New Roman"/>
          <w:sz w:val="28"/>
          <w:szCs w:val="28"/>
          <w:lang w:eastAsia="ru-RU"/>
        </w:rPr>
        <w:t>Сумма полученных денег по государственным закупкам за 201</w:t>
      </w:r>
      <w:r>
        <w:rPr>
          <w:rFonts w:ascii="Times New Roman" w:hAnsi="Times New Roman" w:cs="Times New Roman"/>
          <w:sz w:val="28"/>
          <w:szCs w:val="28"/>
          <w:lang w:eastAsia="ru-RU"/>
        </w:rPr>
        <w:t>8</w:t>
      </w:r>
      <w:r w:rsidRPr="00C0633B">
        <w:rPr>
          <w:rFonts w:ascii="Times New Roman" w:hAnsi="Times New Roman" w:cs="Times New Roman"/>
          <w:sz w:val="28"/>
          <w:szCs w:val="28"/>
          <w:lang w:eastAsia="ru-RU"/>
        </w:rPr>
        <w:t xml:space="preserve"> год составляет </w:t>
      </w:r>
      <w:r>
        <w:rPr>
          <w:rFonts w:ascii="Times New Roman" w:hAnsi="Times New Roman" w:cs="Times New Roman"/>
          <w:sz w:val="28"/>
          <w:szCs w:val="28"/>
          <w:lang w:eastAsia="ru-RU"/>
        </w:rPr>
        <w:t>5 730 701 358</w:t>
      </w:r>
      <w:r w:rsidRPr="00C0633B">
        <w:rPr>
          <w:rFonts w:ascii="Times New Roman" w:hAnsi="Times New Roman" w:cs="Times New Roman"/>
          <w:sz w:val="28"/>
          <w:szCs w:val="28"/>
          <w:lang w:eastAsia="ru-RU"/>
        </w:rPr>
        <w:t xml:space="preserve"> тенге; </w:t>
      </w:r>
    </w:p>
    <w:p w14:paraId="12746536" w14:textId="77777777" w:rsidR="00AB1A34" w:rsidRDefault="00AB1A34" w:rsidP="00AB1A34">
      <w:pPr>
        <w:pStyle w:val="a9"/>
        <w:ind w:firstLine="708"/>
        <w:jc w:val="both"/>
        <w:rPr>
          <w:rFonts w:ascii="Times New Roman" w:hAnsi="Times New Roman" w:cs="Times New Roman"/>
          <w:sz w:val="28"/>
          <w:szCs w:val="28"/>
          <w:lang w:eastAsia="ru-RU"/>
        </w:rPr>
      </w:pPr>
      <w:r w:rsidRPr="00C0633B">
        <w:rPr>
          <w:rFonts w:ascii="Times New Roman" w:hAnsi="Times New Roman" w:cs="Times New Roman"/>
          <w:sz w:val="28"/>
          <w:szCs w:val="28"/>
          <w:lang w:eastAsia="ru-RU"/>
        </w:rPr>
        <w:t>Сумма полученных денег по государственным закупкам за 20</w:t>
      </w:r>
      <w:r>
        <w:rPr>
          <w:rFonts w:ascii="Times New Roman" w:hAnsi="Times New Roman" w:cs="Times New Roman"/>
          <w:sz w:val="28"/>
          <w:szCs w:val="28"/>
          <w:lang w:eastAsia="ru-RU"/>
        </w:rPr>
        <w:t>19</w:t>
      </w:r>
      <w:r w:rsidRPr="00C0633B">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год составляет 3 930 966 969 тенге;</w:t>
      </w:r>
    </w:p>
    <w:p w14:paraId="165B7FFE" w14:textId="77777777" w:rsidR="00AB1A34" w:rsidRPr="00B968DF" w:rsidRDefault="00AB1A34" w:rsidP="00AB1A34">
      <w:pPr>
        <w:pStyle w:val="a9"/>
        <w:ind w:firstLine="708"/>
        <w:jc w:val="both"/>
        <w:rPr>
          <w:rFonts w:ascii="Times New Roman" w:hAnsi="Times New Roman" w:cs="Times New Roman"/>
          <w:sz w:val="28"/>
          <w:szCs w:val="28"/>
          <w:lang w:eastAsia="ru-RU"/>
        </w:rPr>
      </w:pPr>
      <w:r w:rsidRPr="00C0633B">
        <w:rPr>
          <w:rFonts w:ascii="Times New Roman" w:hAnsi="Times New Roman" w:cs="Times New Roman"/>
          <w:sz w:val="28"/>
          <w:szCs w:val="28"/>
          <w:lang w:eastAsia="ru-RU"/>
        </w:rPr>
        <w:t xml:space="preserve">Сумма полученных денег по государственным закупкам за 2020 год составляет </w:t>
      </w:r>
      <w:r>
        <w:rPr>
          <w:rFonts w:ascii="Times New Roman" w:hAnsi="Times New Roman" w:cs="Times New Roman"/>
          <w:sz w:val="28"/>
          <w:szCs w:val="28"/>
          <w:lang w:eastAsia="ru-RU"/>
        </w:rPr>
        <w:t>1 887 275 414</w:t>
      </w:r>
      <w:r w:rsidRPr="00C0633B">
        <w:rPr>
          <w:rFonts w:ascii="Times New Roman" w:hAnsi="Times New Roman" w:cs="Times New Roman"/>
          <w:sz w:val="28"/>
          <w:szCs w:val="28"/>
          <w:lang w:eastAsia="ru-RU"/>
        </w:rPr>
        <w:t xml:space="preserve"> тенге.</w:t>
      </w:r>
    </w:p>
    <w:p w14:paraId="4F49EFAA" w14:textId="77777777" w:rsidR="00AB1A34" w:rsidRDefault="00AB1A34" w:rsidP="00AB1A34">
      <w:pPr>
        <w:pStyle w:val="a9"/>
        <w:ind w:firstLine="708"/>
        <w:jc w:val="both"/>
        <w:rPr>
          <w:rFonts w:ascii="Times New Roman" w:hAnsi="Times New Roman" w:cs="Times New Roman"/>
          <w:sz w:val="28"/>
          <w:szCs w:val="28"/>
          <w:lang w:eastAsia="ru-RU"/>
        </w:rPr>
      </w:pPr>
      <w:r w:rsidRPr="00B968DF">
        <w:rPr>
          <w:rFonts w:ascii="Times New Roman" w:hAnsi="Times New Roman" w:cs="Times New Roman"/>
          <w:sz w:val="28"/>
          <w:szCs w:val="28"/>
          <w:lang w:eastAsia="ru-RU"/>
        </w:rPr>
        <w:t>За 2018 года оборот по реализации составил 4 738 872 004 тенге, сумма НДС составляет 567 328 695 тенге, налоговые поступления составили 26 990 273 тенге, коэффициент налоговой нагрузки (</w:t>
      </w:r>
      <w:r w:rsidRPr="00B968DF">
        <w:rPr>
          <w:rFonts w:ascii="Times New Roman" w:hAnsi="Times New Roman" w:cs="Times New Roman"/>
          <w:i/>
          <w:sz w:val="28"/>
          <w:szCs w:val="28"/>
          <w:lang w:eastAsia="ru-RU"/>
        </w:rPr>
        <w:t>далее – КНН</w:t>
      </w:r>
      <w:r w:rsidRPr="00B968DF">
        <w:rPr>
          <w:rFonts w:ascii="Times New Roman" w:hAnsi="Times New Roman" w:cs="Times New Roman"/>
          <w:sz w:val="28"/>
          <w:szCs w:val="28"/>
          <w:lang w:eastAsia="ru-RU"/>
        </w:rPr>
        <w:t>) 0 %;</w:t>
      </w:r>
    </w:p>
    <w:p w14:paraId="627C3608" w14:textId="77777777" w:rsidR="00AB1A34" w:rsidRPr="00B968DF" w:rsidRDefault="00AB1A34" w:rsidP="00AB1A34">
      <w:pPr>
        <w:pStyle w:val="a9"/>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За </w:t>
      </w:r>
      <w:r w:rsidRPr="00BC5CB4">
        <w:rPr>
          <w:rFonts w:ascii="Times New Roman" w:hAnsi="Times New Roman" w:cs="Times New Roman"/>
          <w:sz w:val="28"/>
          <w:szCs w:val="28"/>
          <w:lang w:eastAsia="ru-RU"/>
        </w:rPr>
        <w:t>2018 года</w:t>
      </w:r>
      <w:r>
        <w:rPr>
          <w:rFonts w:ascii="Times New Roman" w:hAnsi="Times New Roman" w:cs="Times New Roman"/>
          <w:sz w:val="28"/>
          <w:szCs w:val="28"/>
          <w:lang w:eastAsia="ru-RU"/>
        </w:rPr>
        <w:t>, среднее количество наемных работников составляет 28 человек, Фонд оплаты труда составляет 25 756 372 тенге, средняя заработная плата на 1-го сотрудника составляет 76 655 тенге.</w:t>
      </w:r>
    </w:p>
    <w:p w14:paraId="5231B29D" w14:textId="1C76A597" w:rsidR="00AB1A34" w:rsidRPr="00B968DF" w:rsidRDefault="00AB1A34" w:rsidP="00AB1A34">
      <w:pPr>
        <w:pStyle w:val="a9"/>
        <w:ind w:firstLine="708"/>
        <w:jc w:val="both"/>
        <w:rPr>
          <w:rFonts w:ascii="Times New Roman" w:hAnsi="Times New Roman" w:cs="Times New Roman"/>
          <w:sz w:val="28"/>
          <w:szCs w:val="28"/>
          <w:lang w:eastAsia="ru-RU"/>
        </w:rPr>
      </w:pPr>
      <w:r w:rsidRPr="00B968DF">
        <w:rPr>
          <w:rFonts w:ascii="Times New Roman" w:hAnsi="Times New Roman" w:cs="Times New Roman"/>
          <w:b/>
          <w:i/>
          <w:sz w:val="28"/>
          <w:szCs w:val="28"/>
          <w:lang w:eastAsia="ru-RU"/>
        </w:rPr>
        <w:t>ТОО "</w:t>
      </w:r>
      <w:r w:rsidR="002B7F6F">
        <w:rPr>
          <w:rFonts w:ascii="Times New Roman" w:hAnsi="Times New Roman" w:cs="Times New Roman"/>
          <w:b/>
          <w:i/>
          <w:sz w:val="28"/>
          <w:szCs w:val="28"/>
          <w:lang w:eastAsia="ru-RU"/>
        </w:rPr>
        <w:t>……….</w:t>
      </w:r>
      <w:r w:rsidRPr="00B968DF">
        <w:rPr>
          <w:rFonts w:ascii="Times New Roman" w:hAnsi="Times New Roman" w:cs="Times New Roman"/>
          <w:b/>
          <w:i/>
          <w:sz w:val="28"/>
          <w:szCs w:val="28"/>
          <w:lang w:eastAsia="ru-RU"/>
        </w:rPr>
        <w:t xml:space="preserve">" БИН </w:t>
      </w:r>
      <w:r w:rsidR="002B7F6F">
        <w:rPr>
          <w:rFonts w:ascii="Times New Roman" w:hAnsi="Times New Roman" w:cs="Times New Roman"/>
          <w:b/>
          <w:i/>
          <w:sz w:val="28"/>
          <w:szCs w:val="28"/>
          <w:lang w:eastAsia="ru-RU"/>
        </w:rPr>
        <w:t>…………</w:t>
      </w:r>
      <w:r w:rsidRPr="00B968DF">
        <w:rPr>
          <w:rFonts w:ascii="Times New Roman" w:hAnsi="Times New Roman" w:cs="Times New Roman"/>
          <w:sz w:val="28"/>
          <w:szCs w:val="28"/>
          <w:lang w:eastAsia="ru-RU"/>
        </w:rPr>
        <w:t xml:space="preserve"> состояло на регистрационном учете с 20 декабря 2016 года по 04 ноября 2020 года в УГД по Жетысускому району. </w:t>
      </w:r>
    </w:p>
    <w:p w14:paraId="579E057A" w14:textId="465F9151" w:rsidR="00AB1A34" w:rsidRPr="00B968DF" w:rsidRDefault="00AB1A34" w:rsidP="00AB1A34">
      <w:pPr>
        <w:pStyle w:val="a9"/>
        <w:jc w:val="both"/>
        <w:rPr>
          <w:rFonts w:ascii="Times New Roman" w:hAnsi="Times New Roman" w:cs="Times New Roman"/>
          <w:sz w:val="28"/>
          <w:szCs w:val="28"/>
          <w:lang w:eastAsia="ru-RU"/>
        </w:rPr>
      </w:pPr>
      <w:r w:rsidRPr="00B968DF">
        <w:rPr>
          <w:rFonts w:ascii="Times New Roman" w:hAnsi="Times New Roman" w:cs="Times New Roman"/>
          <w:sz w:val="28"/>
          <w:szCs w:val="28"/>
          <w:lang w:eastAsia="ru-RU"/>
        </w:rPr>
        <w:t xml:space="preserve">Основной вид деятельности - Строительство жилых зданий. Руководителем и учредителем в одном лице являлся </w:t>
      </w:r>
      <w:r w:rsidR="002B7F6F">
        <w:rPr>
          <w:rFonts w:ascii="Times New Roman" w:hAnsi="Times New Roman" w:cs="Times New Roman"/>
          <w:sz w:val="28"/>
          <w:szCs w:val="28"/>
          <w:lang w:eastAsia="ru-RU"/>
        </w:rPr>
        <w:t>……….</w:t>
      </w:r>
      <w:r w:rsidRPr="00B968DF">
        <w:rPr>
          <w:rFonts w:ascii="Times New Roman" w:hAnsi="Times New Roman" w:cs="Times New Roman"/>
          <w:sz w:val="28"/>
          <w:szCs w:val="28"/>
          <w:lang w:eastAsia="ru-RU"/>
        </w:rPr>
        <w:t xml:space="preserve"> Чингиз </w:t>
      </w:r>
      <w:proofErr w:type="spellStart"/>
      <w:r w:rsidRPr="00B968DF">
        <w:rPr>
          <w:rFonts w:ascii="Times New Roman" w:hAnsi="Times New Roman" w:cs="Times New Roman"/>
          <w:sz w:val="28"/>
          <w:szCs w:val="28"/>
          <w:lang w:eastAsia="ru-RU"/>
        </w:rPr>
        <w:t>Яшаевич</w:t>
      </w:r>
      <w:proofErr w:type="spellEnd"/>
      <w:r w:rsidRPr="00B968DF">
        <w:rPr>
          <w:rFonts w:ascii="Times New Roman" w:hAnsi="Times New Roman" w:cs="Times New Roman"/>
          <w:sz w:val="28"/>
          <w:szCs w:val="28"/>
          <w:lang w:eastAsia="ru-RU"/>
        </w:rPr>
        <w:t xml:space="preserve"> ИИН </w:t>
      </w:r>
      <w:r w:rsidR="002B7F6F">
        <w:rPr>
          <w:rFonts w:ascii="Times New Roman" w:hAnsi="Times New Roman" w:cs="Times New Roman"/>
          <w:sz w:val="28"/>
          <w:szCs w:val="28"/>
          <w:lang w:eastAsia="ru-RU"/>
        </w:rPr>
        <w:t>………..</w:t>
      </w:r>
      <w:r w:rsidRPr="00B968DF">
        <w:rPr>
          <w:rFonts w:ascii="Times New Roman" w:hAnsi="Times New Roman" w:cs="Times New Roman"/>
          <w:sz w:val="28"/>
          <w:szCs w:val="28"/>
          <w:lang w:eastAsia="ru-RU"/>
        </w:rPr>
        <w:t>.</w:t>
      </w:r>
    </w:p>
    <w:p w14:paraId="64450E5B" w14:textId="1003AED0" w:rsidR="00AB1A34" w:rsidRPr="00B968DF" w:rsidRDefault="00AB1A34" w:rsidP="00AB1A34">
      <w:pPr>
        <w:pStyle w:val="a9"/>
        <w:ind w:firstLine="708"/>
        <w:jc w:val="both"/>
        <w:rPr>
          <w:rFonts w:ascii="Times New Roman" w:hAnsi="Times New Roman" w:cs="Times New Roman"/>
          <w:sz w:val="28"/>
          <w:szCs w:val="28"/>
          <w:lang w:eastAsia="ru-RU"/>
        </w:rPr>
      </w:pPr>
      <w:r w:rsidRPr="00B968DF">
        <w:rPr>
          <w:rFonts w:ascii="Times New Roman" w:hAnsi="Times New Roman" w:cs="Times New Roman"/>
          <w:sz w:val="28"/>
          <w:szCs w:val="28"/>
          <w:lang w:eastAsia="ru-RU"/>
        </w:rPr>
        <w:t>Согласно регистрационным данным ТОО "</w:t>
      </w:r>
      <w:r w:rsidR="002B7F6F">
        <w:rPr>
          <w:rFonts w:ascii="Times New Roman" w:hAnsi="Times New Roman" w:cs="Times New Roman"/>
          <w:sz w:val="28"/>
          <w:szCs w:val="28"/>
          <w:lang w:eastAsia="ru-RU"/>
        </w:rPr>
        <w:t>……..</w:t>
      </w:r>
      <w:r w:rsidRPr="00B968DF">
        <w:rPr>
          <w:rFonts w:ascii="Times New Roman" w:hAnsi="Times New Roman" w:cs="Times New Roman"/>
          <w:sz w:val="28"/>
          <w:szCs w:val="28"/>
          <w:lang w:eastAsia="ru-RU"/>
        </w:rPr>
        <w:t xml:space="preserve">" от 04.11.2020 года по </w:t>
      </w:r>
      <w:r>
        <w:rPr>
          <w:rFonts w:ascii="Times New Roman" w:hAnsi="Times New Roman" w:cs="Times New Roman"/>
          <w:sz w:val="28"/>
          <w:szCs w:val="28"/>
          <w:lang w:eastAsia="ru-RU"/>
        </w:rPr>
        <w:t>П</w:t>
      </w:r>
      <w:r w:rsidRPr="00B968DF">
        <w:rPr>
          <w:rFonts w:ascii="Times New Roman" w:hAnsi="Times New Roman" w:cs="Times New Roman"/>
          <w:sz w:val="28"/>
          <w:szCs w:val="28"/>
          <w:lang w:eastAsia="ru-RU"/>
        </w:rPr>
        <w:t xml:space="preserve">риказу №24062 </w:t>
      </w:r>
      <w:r w:rsidRPr="00B968DF">
        <w:rPr>
          <w:rFonts w:ascii="Times New Roman" w:hAnsi="Times New Roman" w:cs="Times New Roman"/>
          <w:bCs/>
          <w:sz w:val="28"/>
          <w:szCs w:val="28"/>
          <w:lang w:eastAsia="ru-RU"/>
        </w:rPr>
        <w:t>произведен принудительная ликвидация налогоплательщика.</w:t>
      </w:r>
    </w:p>
    <w:p w14:paraId="4844AE9F" w14:textId="49A9097C" w:rsidR="00AB1A34" w:rsidRPr="00B968DF" w:rsidRDefault="00AB1A34" w:rsidP="00AB1A34">
      <w:pPr>
        <w:pStyle w:val="a9"/>
        <w:ind w:firstLine="708"/>
        <w:jc w:val="both"/>
        <w:rPr>
          <w:rFonts w:ascii="Times New Roman" w:hAnsi="Times New Roman" w:cs="Times New Roman"/>
          <w:bCs/>
          <w:sz w:val="28"/>
          <w:szCs w:val="28"/>
          <w:lang w:eastAsia="ru-RU"/>
        </w:rPr>
      </w:pPr>
      <w:r w:rsidRPr="00B968DF">
        <w:rPr>
          <w:rFonts w:ascii="Times New Roman" w:hAnsi="Times New Roman" w:cs="Times New Roman"/>
          <w:bCs/>
          <w:sz w:val="28"/>
          <w:szCs w:val="28"/>
          <w:lang w:eastAsia="ru-RU"/>
        </w:rPr>
        <w:t xml:space="preserve">Считаем, что сделки, заключенные между </w:t>
      </w:r>
      <w:r w:rsidRPr="00B968DF">
        <w:rPr>
          <w:rFonts w:ascii="Times New Roman" w:hAnsi="Times New Roman" w:cs="Times New Roman"/>
          <w:sz w:val="28"/>
          <w:szCs w:val="28"/>
          <w:lang w:eastAsia="ru-RU"/>
        </w:rPr>
        <w:t>ТОО "</w:t>
      </w:r>
      <w:r w:rsidR="002B7F6F">
        <w:rPr>
          <w:rFonts w:ascii="Times New Roman" w:hAnsi="Times New Roman" w:cs="Times New Roman"/>
          <w:sz w:val="28"/>
          <w:szCs w:val="28"/>
          <w:lang w:eastAsia="ru-RU"/>
        </w:rPr>
        <w:t>……..</w:t>
      </w:r>
      <w:r w:rsidRPr="00B968DF">
        <w:rPr>
          <w:rFonts w:ascii="Times New Roman" w:hAnsi="Times New Roman" w:cs="Times New Roman"/>
          <w:sz w:val="28"/>
          <w:szCs w:val="28"/>
          <w:lang w:eastAsia="ru-RU"/>
        </w:rPr>
        <w:t xml:space="preserve"> Холдинг" </w:t>
      </w:r>
      <w:r w:rsidRPr="00B968DF">
        <w:rPr>
          <w:rFonts w:ascii="Times New Roman" w:hAnsi="Times New Roman" w:cs="Times New Roman"/>
          <w:bCs/>
          <w:sz w:val="28"/>
          <w:szCs w:val="28"/>
          <w:lang w:eastAsia="ru-RU"/>
        </w:rPr>
        <w:t>и ТОО "</w:t>
      </w:r>
      <w:r w:rsidR="002B7F6F">
        <w:rPr>
          <w:rFonts w:ascii="Times New Roman" w:hAnsi="Times New Roman" w:cs="Times New Roman"/>
          <w:sz w:val="28"/>
          <w:szCs w:val="28"/>
          <w:lang w:eastAsia="ru-RU"/>
        </w:rPr>
        <w:t>……….</w:t>
      </w:r>
      <w:r w:rsidRPr="00B968DF">
        <w:rPr>
          <w:rFonts w:ascii="Times New Roman" w:hAnsi="Times New Roman" w:cs="Times New Roman"/>
          <w:bCs/>
          <w:sz w:val="28"/>
          <w:szCs w:val="28"/>
          <w:lang w:eastAsia="ru-RU"/>
        </w:rPr>
        <w:t>", являются фиктивными и необоснованными по следующим причинам:</w:t>
      </w:r>
    </w:p>
    <w:p w14:paraId="0DEBE361" w14:textId="42286F7B" w:rsidR="00AB1A34" w:rsidRPr="00B968DF" w:rsidRDefault="00AB1A34" w:rsidP="00AB1A34">
      <w:pPr>
        <w:pStyle w:val="a9"/>
        <w:ind w:firstLine="708"/>
        <w:jc w:val="both"/>
        <w:rPr>
          <w:rFonts w:ascii="Times New Roman" w:hAnsi="Times New Roman" w:cs="Times New Roman"/>
          <w:sz w:val="28"/>
          <w:szCs w:val="28"/>
          <w:lang w:eastAsia="ru-RU"/>
        </w:rPr>
      </w:pPr>
      <w:r w:rsidRPr="00B968DF">
        <w:rPr>
          <w:rFonts w:ascii="Times New Roman" w:hAnsi="Times New Roman" w:cs="Times New Roman"/>
          <w:bCs/>
          <w:sz w:val="28"/>
          <w:szCs w:val="28"/>
          <w:lang w:eastAsia="ru-RU"/>
        </w:rPr>
        <w:lastRenderedPageBreak/>
        <w:t>С</w:t>
      </w:r>
      <w:r w:rsidRPr="00B968DF">
        <w:rPr>
          <w:rFonts w:ascii="Times New Roman" w:hAnsi="Times New Roman" w:cs="Times New Roman"/>
          <w:sz w:val="28"/>
          <w:szCs w:val="28"/>
          <w:lang w:eastAsia="ru-RU"/>
        </w:rPr>
        <w:t>огласно аналитическому отчету «пирамида по поставщикам» ТОО "</w:t>
      </w:r>
      <w:r w:rsidR="002B7F6F">
        <w:rPr>
          <w:rFonts w:ascii="Times New Roman" w:hAnsi="Times New Roman" w:cs="Times New Roman"/>
          <w:sz w:val="28"/>
          <w:szCs w:val="28"/>
          <w:lang w:eastAsia="ru-RU"/>
        </w:rPr>
        <w:t>……..</w:t>
      </w:r>
      <w:r w:rsidRPr="00B968DF">
        <w:rPr>
          <w:rFonts w:ascii="Times New Roman" w:hAnsi="Times New Roman" w:cs="Times New Roman"/>
          <w:sz w:val="28"/>
          <w:szCs w:val="28"/>
          <w:lang w:eastAsia="ru-RU"/>
        </w:rPr>
        <w:t xml:space="preserve">" </w:t>
      </w:r>
      <w:r w:rsidRPr="00B968DF">
        <w:rPr>
          <w:rFonts w:ascii="Times New Roman" w:hAnsi="Times New Roman" w:cs="Times New Roman"/>
          <w:bCs/>
          <w:sz w:val="28"/>
          <w:szCs w:val="28"/>
          <w:lang w:eastAsia="ru-RU"/>
        </w:rPr>
        <w:t>выписало в адрес ТОО "</w:t>
      </w:r>
      <w:r w:rsidR="002B7F6F">
        <w:rPr>
          <w:rFonts w:ascii="Times New Roman" w:hAnsi="Times New Roman" w:cs="Times New Roman"/>
          <w:bCs/>
          <w:sz w:val="28"/>
          <w:szCs w:val="28"/>
          <w:lang w:eastAsia="ru-RU"/>
        </w:rPr>
        <w:t>…….</w:t>
      </w:r>
      <w:r w:rsidRPr="00B968DF">
        <w:rPr>
          <w:rFonts w:ascii="Times New Roman" w:hAnsi="Times New Roman" w:cs="Times New Roman"/>
          <w:bCs/>
          <w:sz w:val="28"/>
          <w:szCs w:val="28"/>
          <w:lang w:eastAsia="ru-RU"/>
        </w:rPr>
        <w:t xml:space="preserve"> Холдинг" за</w:t>
      </w:r>
      <w:r w:rsidRPr="00B968DF">
        <w:rPr>
          <w:rFonts w:ascii="Times New Roman" w:hAnsi="Times New Roman" w:cs="Times New Roman"/>
          <w:sz w:val="28"/>
          <w:szCs w:val="28"/>
          <w:lang w:eastAsia="ru-RU"/>
        </w:rPr>
        <w:t xml:space="preserve"> 2 и 3</w:t>
      </w:r>
      <w:r w:rsidRPr="00B968DF">
        <w:rPr>
          <w:rFonts w:ascii="Times New Roman" w:hAnsi="Times New Roman" w:cs="Times New Roman"/>
          <w:bCs/>
          <w:sz w:val="28"/>
          <w:szCs w:val="28"/>
          <w:lang w:eastAsia="ru-RU"/>
        </w:rPr>
        <w:t xml:space="preserve"> кварталы 2018 года следующие счет-фактуры</w:t>
      </w:r>
      <w:r w:rsidRPr="00B968DF">
        <w:rPr>
          <w:rFonts w:ascii="Times New Roman" w:hAnsi="Times New Roman" w:cs="Times New Roman"/>
          <w:sz w:val="28"/>
          <w:szCs w:val="28"/>
          <w:lang w:eastAsia="ru-RU"/>
        </w:rPr>
        <w:t>:</w:t>
      </w:r>
    </w:p>
    <w:p w14:paraId="2D7EBD02" w14:textId="77777777" w:rsidR="00AB1A34" w:rsidRPr="00B968DF" w:rsidRDefault="00AB1A34" w:rsidP="00AB1A34">
      <w:pPr>
        <w:pStyle w:val="a9"/>
        <w:numPr>
          <w:ilvl w:val="0"/>
          <w:numId w:val="7"/>
        </w:numPr>
        <w:ind w:left="284"/>
        <w:jc w:val="both"/>
        <w:rPr>
          <w:rFonts w:ascii="Times New Roman" w:hAnsi="Times New Roman" w:cs="Times New Roman"/>
          <w:sz w:val="28"/>
          <w:szCs w:val="28"/>
          <w:lang w:eastAsia="ru-RU"/>
        </w:rPr>
      </w:pPr>
      <w:r w:rsidRPr="00B968DF">
        <w:rPr>
          <w:rFonts w:ascii="Times New Roman" w:hAnsi="Times New Roman" w:cs="Times New Roman"/>
          <w:sz w:val="28"/>
          <w:szCs w:val="28"/>
          <w:lang w:eastAsia="ru-RU"/>
        </w:rPr>
        <w:t>Счет-фактура №10 от 28 июня 2018 года, сумма оборота 506 595 521,42 тенге, сумма НДС 60 791 462,58 тенге (КПН 101 319 104,3 тенге).</w:t>
      </w:r>
    </w:p>
    <w:p w14:paraId="7225B51D" w14:textId="293FB51F" w:rsidR="00AB1A34" w:rsidRPr="00B968DF" w:rsidRDefault="00AB1A34" w:rsidP="00AB1A34">
      <w:pPr>
        <w:pStyle w:val="a9"/>
        <w:ind w:left="284"/>
        <w:jc w:val="both"/>
        <w:rPr>
          <w:rFonts w:ascii="Times New Roman" w:hAnsi="Times New Roman" w:cs="Times New Roman"/>
          <w:sz w:val="28"/>
          <w:szCs w:val="28"/>
          <w:lang w:eastAsia="ru-RU"/>
        </w:rPr>
      </w:pPr>
      <w:r w:rsidRPr="00B968DF">
        <w:rPr>
          <w:rFonts w:ascii="Times New Roman" w:hAnsi="Times New Roman" w:cs="Times New Roman"/>
          <w:sz w:val="28"/>
          <w:szCs w:val="28"/>
          <w:lang w:eastAsia="ru-RU"/>
        </w:rPr>
        <w:t>ТОО "</w:t>
      </w:r>
      <w:r w:rsidR="002B7F6F">
        <w:rPr>
          <w:rFonts w:ascii="Times New Roman" w:hAnsi="Times New Roman" w:cs="Times New Roman"/>
          <w:sz w:val="28"/>
          <w:szCs w:val="28"/>
          <w:lang w:eastAsia="ru-RU"/>
        </w:rPr>
        <w:t>…….</w:t>
      </w:r>
      <w:r w:rsidRPr="00B968DF">
        <w:rPr>
          <w:rFonts w:ascii="Times New Roman" w:hAnsi="Times New Roman" w:cs="Times New Roman"/>
          <w:sz w:val="28"/>
          <w:szCs w:val="28"/>
          <w:lang w:eastAsia="ru-RU"/>
        </w:rPr>
        <w:t>" в адрес ТОО "</w:t>
      </w:r>
      <w:proofErr w:type="spellStart"/>
      <w:r w:rsidRPr="00B968DF">
        <w:rPr>
          <w:rFonts w:ascii="Times New Roman" w:hAnsi="Times New Roman" w:cs="Times New Roman"/>
          <w:sz w:val="28"/>
          <w:szCs w:val="28"/>
          <w:lang w:eastAsia="ru-RU"/>
        </w:rPr>
        <w:t>ТриА</w:t>
      </w:r>
      <w:proofErr w:type="spellEnd"/>
      <w:r w:rsidRPr="00B968DF">
        <w:rPr>
          <w:rFonts w:ascii="Times New Roman" w:hAnsi="Times New Roman" w:cs="Times New Roman"/>
          <w:sz w:val="28"/>
          <w:szCs w:val="28"/>
          <w:lang w:eastAsia="ru-RU"/>
        </w:rPr>
        <w:t xml:space="preserve"> Холдинг" по счет фактурам было реализовано «Автотрансформатор трехфазный трехобмоточный мощностью 250мва на напряжение 220/110/10кв», в количестве 1 штука.</w:t>
      </w:r>
    </w:p>
    <w:p w14:paraId="2BA20D00" w14:textId="77777777" w:rsidR="00AB1A34" w:rsidRPr="00B968DF" w:rsidRDefault="00AB1A34" w:rsidP="00AB1A34">
      <w:pPr>
        <w:pStyle w:val="a9"/>
        <w:numPr>
          <w:ilvl w:val="0"/>
          <w:numId w:val="7"/>
        </w:numPr>
        <w:ind w:left="284"/>
        <w:jc w:val="both"/>
        <w:rPr>
          <w:rFonts w:ascii="Times New Roman" w:hAnsi="Times New Roman" w:cs="Times New Roman"/>
          <w:sz w:val="28"/>
          <w:szCs w:val="28"/>
          <w:lang w:eastAsia="ru-RU"/>
        </w:rPr>
      </w:pPr>
      <w:r w:rsidRPr="00B968DF">
        <w:rPr>
          <w:rFonts w:ascii="Times New Roman" w:hAnsi="Times New Roman" w:cs="Times New Roman"/>
          <w:sz w:val="28"/>
          <w:szCs w:val="28"/>
          <w:lang w:eastAsia="ru-RU"/>
        </w:rPr>
        <w:t>Счет-фактура №11 от 29 июня 2018 года, сумма оборота 493 740 950,90 тенге, сумма НДС 59 248 914,10 тенге (КПН 98 748 190,18 тенге).</w:t>
      </w:r>
    </w:p>
    <w:p w14:paraId="02D98F65" w14:textId="66CEDF52" w:rsidR="00AB1A34" w:rsidRPr="00B968DF" w:rsidRDefault="00AB1A34" w:rsidP="00AB1A34">
      <w:pPr>
        <w:pStyle w:val="a9"/>
        <w:ind w:left="426"/>
        <w:jc w:val="both"/>
        <w:rPr>
          <w:rFonts w:ascii="Times New Roman" w:hAnsi="Times New Roman" w:cs="Times New Roman"/>
          <w:sz w:val="28"/>
          <w:szCs w:val="28"/>
          <w:lang w:eastAsia="ru-RU"/>
        </w:rPr>
      </w:pPr>
      <w:r w:rsidRPr="00B968DF">
        <w:rPr>
          <w:rFonts w:ascii="Times New Roman" w:hAnsi="Times New Roman" w:cs="Times New Roman"/>
          <w:sz w:val="28"/>
          <w:szCs w:val="28"/>
          <w:lang w:eastAsia="ru-RU"/>
        </w:rPr>
        <w:t>ТОО "</w:t>
      </w:r>
      <w:r w:rsidR="002B7F6F">
        <w:rPr>
          <w:rFonts w:ascii="Times New Roman" w:hAnsi="Times New Roman" w:cs="Times New Roman"/>
          <w:sz w:val="28"/>
          <w:szCs w:val="28"/>
          <w:lang w:eastAsia="ru-RU"/>
        </w:rPr>
        <w:t>…..</w:t>
      </w:r>
      <w:r w:rsidRPr="00B968DF">
        <w:rPr>
          <w:rFonts w:ascii="Times New Roman" w:hAnsi="Times New Roman" w:cs="Times New Roman"/>
          <w:sz w:val="28"/>
          <w:szCs w:val="28"/>
          <w:lang w:eastAsia="ru-RU"/>
        </w:rPr>
        <w:t>" в адрес ТОО "</w:t>
      </w:r>
      <w:r w:rsidR="002B7F6F">
        <w:rPr>
          <w:rFonts w:ascii="Times New Roman" w:hAnsi="Times New Roman" w:cs="Times New Roman"/>
          <w:sz w:val="28"/>
          <w:szCs w:val="28"/>
          <w:lang w:eastAsia="ru-RU"/>
        </w:rPr>
        <w:t>…….</w:t>
      </w:r>
      <w:r w:rsidRPr="00B968DF">
        <w:rPr>
          <w:rFonts w:ascii="Times New Roman" w:hAnsi="Times New Roman" w:cs="Times New Roman"/>
          <w:sz w:val="28"/>
          <w:szCs w:val="28"/>
          <w:lang w:eastAsia="ru-RU"/>
        </w:rPr>
        <w:t xml:space="preserve"> Холдинг" по счет фактурам было реализовано «Кабель (</w:t>
      </w:r>
      <w:proofErr w:type="spellStart"/>
      <w:r w:rsidRPr="00B968DF">
        <w:rPr>
          <w:rFonts w:ascii="Times New Roman" w:hAnsi="Times New Roman" w:cs="Times New Roman"/>
          <w:sz w:val="28"/>
          <w:szCs w:val="28"/>
          <w:lang w:val="en-US" w:eastAsia="ru-RU"/>
        </w:rPr>
        <w:t>Cabel</w:t>
      </w:r>
      <w:proofErr w:type="spellEnd"/>
      <w:r w:rsidRPr="00B968DF">
        <w:rPr>
          <w:rFonts w:ascii="Times New Roman" w:hAnsi="Times New Roman" w:cs="Times New Roman"/>
          <w:sz w:val="28"/>
          <w:szCs w:val="28"/>
          <w:lang w:eastAsia="ru-RU"/>
        </w:rPr>
        <w:t xml:space="preserve">) </w:t>
      </w:r>
      <w:r w:rsidRPr="00B968DF">
        <w:rPr>
          <w:rFonts w:ascii="Times New Roman" w:hAnsi="Times New Roman" w:cs="Times New Roman"/>
          <w:sz w:val="28"/>
          <w:szCs w:val="28"/>
          <w:lang w:val="en-US" w:eastAsia="ru-RU"/>
        </w:rPr>
        <w:t>AHXCMK</w:t>
      </w:r>
      <w:r w:rsidRPr="00B968DF">
        <w:rPr>
          <w:rFonts w:ascii="Times New Roman" w:hAnsi="Times New Roman" w:cs="Times New Roman"/>
          <w:sz w:val="28"/>
          <w:szCs w:val="28"/>
          <w:lang w:eastAsia="ru-RU"/>
        </w:rPr>
        <w:t>-</w:t>
      </w:r>
      <w:r w:rsidRPr="00B968DF">
        <w:rPr>
          <w:rFonts w:ascii="Times New Roman" w:hAnsi="Times New Roman" w:cs="Times New Roman"/>
          <w:sz w:val="28"/>
          <w:szCs w:val="28"/>
          <w:lang w:val="en-US" w:eastAsia="ru-RU"/>
        </w:rPr>
        <w:t>WTC</w:t>
      </w:r>
      <w:r w:rsidRPr="00B968DF">
        <w:rPr>
          <w:rFonts w:ascii="Times New Roman" w:hAnsi="Times New Roman" w:cs="Times New Roman"/>
          <w:sz w:val="28"/>
          <w:szCs w:val="28"/>
          <w:lang w:eastAsia="ru-RU"/>
        </w:rPr>
        <w:t>/</w:t>
      </w:r>
      <w:r w:rsidRPr="00B968DF">
        <w:rPr>
          <w:rFonts w:ascii="Times New Roman" w:hAnsi="Times New Roman" w:cs="Times New Roman"/>
          <w:sz w:val="28"/>
          <w:szCs w:val="28"/>
          <w:lang w:val="en-US" w:eastAsia="ru-RU"/>
        </w:rPr>
        <w:t>PE</w:t>
      </w:r>
      <w:r w:rsidRPr="00B968DF">
        <w:rPr>
          <w:rFonts w:ascii="Times New Roman" w:hAnsi="Times New Roman" w:cs="Times New Roman"/>
          <w:sz w:val="28"/>
          <w:szCs w:val="28"/>
          <w:lang w:eastAsia="ru-RU"/>
        </w:rPr>
        <w:t xml:space="preserve">1*240/50-1 0 </w:t>
      </w:r>
      <w:r w:rsidRPr="00B968DF">
        <w:rPr>
          <w:rFonts w:ascii="Times New Roman" w:hAnsi="Times New Roman" w:cs="Times New Roman"/>
          <w:sz w:val="28"/>
          <w:szCs w:val="28"/>
          <w:lang w:val="en-US" w:eastAsia="ru-RU"/>
        </w:rPr>
        <w:t>BY</w:t>
      </w:r>
      <w:r w:rsidRPr="00B968DF">
        <w:rPr>
          <w:rFonts w:ascii="Times New Roman" w:hAnsi="Times New Roman" w:cs="Times New Roman"/>
          <w:sz w:val="28"/>
          <w:szCs w:val="28"/>
          <w:lang w:eastAsia="ru-RU"/>
        </w:rPr>
        <w:t>», в количестве 34 275 метров.</w:t>
      </w:r>
    </w:p>
    <w:p w14:paraId="6F5ED9B9" w14:textId="77777777" w:rsidR="00AB1A34" w:rsidRPr="00B968DF" w:rsidRDefault="00AB1A34" w:rsidP="00AB1A34">
      <w:pPr>
        <w:pStyle w:val="a9"/>
        <w:numPr>
          <w:ilvl w:val="0"/>
          <w:numId w:val="7"/>
        </w:numPr>
        <w:ind w:left="284"/>
        <w:jc w:val="both"/>
        <w:rPr>
          <w:rFonts w:ascii="Times New Roman" w:hAnsi="Times New Roman" w:cs="Times New Roman"/>
          <w:sz w:val="28"/>
          <w:szCs w:val="28"/>
          <w:lang w:eastAsia="ru-RU"/>
        </w:rPr>
      </w:pPr>
      <w:r w:rsidRPr="00B968DF">
        <w:rPr>
          <w:rFonts w:ascii="Times New Roman" w:hAnsi="Times New Roman" w:cs="Times New Roman"/>
          <w:sz w:val="28"/>
          <w:szCs w:val="28"/>
          <w:lang w:eastAsia="ru-RU"/>
        </w:rPr>
        <w:t>Счет-фактура №26 от 10 сентября 2018 года, сумма оборота 516 785 717,86 тенге, сумма НДС 62 014 286,14 тенге (КПН 103 357 143,6 тенге).</w:t>
      </w:r>
    </w:p>
    <w:p w14:paraId="24D38BB7" w14:textId="6450F35C" w:rsidR="00AB1A34" w:rsidRPr="00B968DF" w:rsidRDefault="00AB1A34" w:rsidP="00AB1A34">
      <w:pPr>
        <w:pStyle w:val="a9"/>
        <w:ind w:left="284"/>
        <w:jc w:val="both"/>
        <w:rPr>
          <w:rFonts w:ascii="Times New Roman" w:hAnsi="Times New Roman" w:cs="Times New Roman"/>
          <w:sz w:val="28"/>
          <w:szCs w:val="28"/>
          <w:lang w:eastAsia="ru-RU"/>
        </w:rPr>
      </w:pPr>
      <w:r w:rsidRPr="00B968DF">
        <w:rPr>
          <w:rFonts w:ascii="Times New Roman" w:hAnsi="Times New Roman" w:cs="Times New Roman"/>
          <w:sz w:val="28"/>
          <w:szCs w:val="28"/>
          <w:lang w:eastAsia="ru-RU"/>
        </w:rPr>
        <w:t>ТОО "</w:t>
      </w:r>
      <w:r w:rsidR="009A64EA">
        <w:rPr>
          <w:rFonts w:ascii="Times New Roman" w:hAnsi="Times New Roman" w:cs="Times New Roman"/>
          <w:sz w:val="28"/>
          <w:szCs w:val="28"/>
          <w:lang w:eastAsia="ru-RU"/>
        </w:rPr>
        <w:t>……..</w:t>
      </w:r>
      <w:r w:rsidRPr="00B968DF">
        <w:rPr>
          <w:rFonts w:ascii="Times New Roman" w:hAnsi="Times New Roman" w:cs="Times New Roman"/>
          <w:sz w:val="28"/>
          <w:szCs w:val="28"/>
          <w:lang w:eastAsia="ru-RU"/>
        </w:rPr>
        <w:t>" в адрес ТОО "</w:t>
      </w:r>
      <w:r w:rsidR="009A64EA">
        <w:rPr>
          <w:rFonts w:ascii="Times New Roman" w:hAnsi="Times New Roman" w:cs="Times New Roman"/>
          <w:sz w:val="28"/>
          <w:szCs w:val="28"/>
          <w:lang w:eastAsia="ru-RU"/>
        </w:rPr>
        <w:t>……….</w:t>
      </w:r>
      <w:r w:rsidRPr="00B968DF">
        <w:rPr>
          <w:rFonts w:ascii="Times New Roman" w:hAnsi="Times New Roman" w:cs="Times New Roman"/>
          <w:sz w:val="28"/>
          <w:szCs w:val="28"/>
          <w:lang w:eastAsia="ru-RU"/>
        </w:rPr>
        <w:t xml:space="preserve"> Холдинг" по счет фактурам было реализовано «Автотрансформатор трехфазный трехобмоточный мощностью 250мва на напряжение 220/110/10кв типа OSFSZ-250000/220 с системами предупреждения пожаров и взрывов, мониторинга и диагностики состояния», в количестве 1 штука.</w:t>
      </w:r>
    </w:p>
    <w:p w14:paraId="62A3BF79" w14:textId="77777777" w:rsidR="00AB1A34" w:rsidRPr="00B968DF" w:rsidRDefault="00AB1A34" w:rsidP="00AB1A34">
      <w:pPr>
        <w:pStyle w:val="a9"/>
        <w:ind w:firstLine="708"/>
        <w:jc w:val="both"/>
        <w:rPr>
          <w:rFonts w:ascii="Times New Roman" w:hAnsi="Times New Roman" w:cs="Times New Roman"/>
          <w:b/>
          <w:bCs/>
          <w:sz w:val="28"/>
          <w:szCs w:val="28"/>
          <w:lang w:eastAsia="ru-RU"/>
        </w:rPr>
      </w:pPr>
      <w:r w:rsidRPr="00B968DF">
        <w:rPr>
          <w:rFonts w:ascii="Times New Roman" w:hAnsi="Times New Roman" w:cs="Times New Roman"/>
          <w:b/>
          <w:sz w:val="28"/>
          <w:szCs w:val="28"/>
          <w:lang w:eastAsia="ru-RU"/>
        </w:rPr>
        <w:t xml:space="preserve">Итого, сумма оборота – 1 517 122 190 </w:t>
      </w:r>
      <w:r w:rsidRPr="00B968DF">
        <w:rPr>
          <w:rFonts w:ascii="Times New Roman" w:hAnsi="Times New Roman" w:cs="Times New Roman"/>
          <w:b/>
          <w:bCs/>
          <w:sz w:val="28"/>
          <w:szCs w:val="28"/>
          <w:lang w:eastAsia="ru-RU"/>
        </w:rPr>
        <w:t>тенге</w:t>
      </w:r>
      <w:r w:rsidRPr="00B968DF">
        <w:rPr>
          <w:rFonts w:ascii="Times New Roman" w:hAnsi="Times New Roman" w:cs="Times New Roman"/>
          <w:b/>
          <w:sz w:val="28"/>
          <w:szCs w:val="28"/>
          <w:lang w:eastAsia="ru-RU"/>
        </w:rPr>
        <w:t xml:space="preserve">, НДС – 182 054 663 </w:t>
      </w:r>
      <w:r w:rsidRPr="00B968DF">
        <w:rPr>
          <w:rFonts w:ascii="Times New Roman" w:hAnsi="Times New Roman" w:cs="Times New Roman"/>
          <w:b/>
          <w:bCs/>
          <w:sz w:val="28"/>
          <w:szCs w:val="28"/>
          <w:lang w:eastAsia="ru-RU"/>
        </w:rPr>
        <w:t>тенге, КПН – 303 424 438 тенге.</w:t>
      </w:r>
    </w:p>
    <w:p w14:paraId="3EF5768C" w14:textId="6E4E2B99" w:rsidR="00AB1A34" w:rsidRPr="00B968DF" w:rsidRDefault="00AB1A34" w:rsidP="00AB1A34">
      <w:pPr>
        <w:pStyle w:val="a9"/>
        <w:ind w:firstLine="708"/>
        <w:jc w:val="both"/>
        <w:rPr>
          <w:rFonts w:ascii="Times New Roman" w:hAnsi="Times New Roman" w:cs="Times New Roman"/>
          <w:bCs/>
          <w:sz w:val="28"/>
          <w:szCs w:val="28"/>
          <w:lang w:eastAsia="ru-RU"/>
        </w:rPr>
      </w:pPr>
      <w:r w:rsidRPr="00B968DF">
        <w:rPr>
          <w:rFonts w:ascii="Times New Roman" w:hAnsi="Times New Roman" w:cs="Times New Roman"/>
          <w:bCs/>
          <w:sz w:val="28"/>
          <w:szCs w:val="28"/>
          <w:lang w:eastAsia="ru-RU"/>
        </w:rPr>
        <w:t>Также согласно проведенного анализа деятельности ТОО "</w:t>
      </w:r>
      <w:r w:rsidR="009A64EA">
        <w:rPr>
          <w:rFonts w:ascii="Times New Roman" w:hAnsi="Times New Roman" w:cs="Times New Roman"/>
          <w:bCs/>
          <w:sz w:val="28"/>
          <w:szCs w:val="28"/>
          <w:lang w:eastAsia="ru-RU"/>
        </w:rPr>
        <w:t>………..</w:t>
      </w:r>
      <w:r w:rsidRPr="00B968DF">
        <w:rPr>
          <w:rFonts w:ascii="Times New Roman" w:hAnsi="Times New Roman" w:cs="Times New Roman"/>
          <w:bCs/>
          <w:sz w:val="28"/>
          <w:szCs w:val="28"/>
          <w:lang w:eastAsia="ru-RU"/>
        </w:rPr>
        <w:t xml:space="preserve">", было установлено, что за период 3-й кварталы 2018 года, согласно выгрузке выписанных электронных счетов фактур, произведена реализация в адрес ТОО "Завод "Электрокабель" БИН </w:t>
      </w:r>
      <w:r w:rsidR="009A64EA">
        <w:rPr>
          <w:rFonts w:ascii="Times New Roman" w:hAnsi="Times New Roman" w:cs="Times New Roman"/>
          <w:bCs/>
          <w:sz w:val="28"/>
          <w:szCs w:val="28"/>
          <w:lang w:eastAsia="ru-RU"/>
        </w:rPr>
        <w:t>…….</w:t>
      </w:r>
      <w:r w:rsidRPr="00B968DF">
        <w:rPr>
          <w:rFonts w:ascii="Times New Roman" w:hAnsi="Times New Roman" w:cs="Times New Roman"/>
          <w:bCs/>
          <w:sz w:val="28"/>
          <w:szCs w:val="28"/>
          <w:lang w:eastAsia="ru-RU"/>
        </w:rPr>
        <w:t>, а именно:</w:t>
      </w:r>
    </w:p>
    <w:p w14:paraId="69D1C0C8" w14:textId="77777777" w:rsidR="00AB1A34" w:rsidRPr="00B968DF" w:rsidRDefault="00AB1A34" w:rsidP="00AB1A34">
      <w:pPr>
        <w:pStyle w:val="a9"/>
        <w:numPr>
          <w:ilvl w:val="0"/>
          <w:numId w:val="8"/>
        </w:numPr>
        <w:ind w:left="284"/>
        <w:jc w:val="both"/>
        <w:rPr>
          <w:rFonts w:ascii="Times New Roman" w:hAnsi="Times New Roman" w:cs="Times New Roman"/>
          <w:bCs/>
          <w:sz w:val="28"/>
          <w:szCs w:val="28"/>
          <w:lang w:eastAsia="ru-RU"/>
        </w:rPr>
      </w:pPr>
      <w:r w:rsidRPr="00B968DF">
        <w:rPr>
          <w:rFonts w:ascii="Times New Roman" w:hAnsi="Times New Roman" w:cs="Times New Roman"/>
          <w:bCs/>
          <w:sz w:val="28"/>
          <w:szCs w:val="28"/>
          <w:lang w:eastAsia="ru-RU"/>
        </w:rPr>
        <w:t>ESF-161240013687-20180912-59239685 дата реализации 12.09.2018 года, (Договор №100418 от</w:t>
      </w:r>
      <w:r w:rsidRPr="00B968DF">
        <w:rPr>
          <w:rFonts w:ascii="Times New Roman" w:hAnsi="Times New Roman" w:cs="Times New Roman"/>
          <w:sz w:val="28"/>
          <w:szCs w:val="28"/>
        </w:rPr>
        <w:t xml:space="preserve"> </w:t>
      </w:r>
      <w:r w:rsidRPr="00B968DF">
        <w:rPr>
          <w:rFonts w:ascii="Times New Roman" w:hAnsi="Times New Roman" w:cs="Times New Roman"/>
          <w:bCs/>
          <w:sz w:val="28"/>
          <w:szCs w:val="28"/>
          <w:lang w:eastAsia="ru-RU"/>
        </w:rPr>
        <w:t xml:space="preserve">10.04.2018 года) сумма оборота 1 103 888 271 тенге, сумма НДС 132 466 592 тенге. (Автотрансформатор трехфазный трехобмоточный мощ.250МВА на напряжение 220/110/10 </w:t>
      </w:r>
      <w:proofErr w:type="spellStart"/>
      <w:r w:rsidRPr="00B968DF">
        <w:rPr>
          <w:rFonts w:ascii="Times New Roman" w:hAnsi="Times New Roman" w:cs="Times New Roman"/>
          <w:bCs/>
          <w:sz w:val="28"/>
          <w:szCs w:val="28"/>
          <w:lang w:eastAsia="ru-RU"/>
        </w:rPr>
        <w:t>кВ</w:t>
      </w:r>
      <w:proofErr w:type="spellEnd"/>
      <w:r w:rsidRPr="00B968DF">
        <w:rPr>
          <w:rFonts w:ascii="Times New Roman" w:hAnsi="Times New Roman" w:cs="Times New Roman"/>
          <w:bCs/>
          <w:sz w:val="28"/>
          <w:szCs w:val="28"/>
          <w:lang w:eastAsia="ru-RU"/>
        </w:rPr>
        <w:t xml:space="preserve"> типа OSFSZ 250000/220 c системами: предупреждения пожаров и взрывов, мониторинга и диагностики состояния.) в количестве 1 штуки.</w:t>
      </w:r>
    </w:p>
    <w:p w14:paraId="2EDDB663" w14:textId="77777777" w:rsidR="00AB1A34" w:rsidRPr="00B968DF" w:rsidRDefault="00AB1A34" w:rsidP="00AB1A34">
      <w:pPr>
        <w:pStyle w:val="a9"/>
        <w:numPr>
          <w:ilvl w:val="0"/>
          <w:numId w:val="8"/>
        </w:numPr>
        <w:ind w:left="284"/>
        <w:jc w:val="both"/>
        <w:rPr>
          <w:rFonts w:ascii="Times New Roman" w:hAnsi="Times New Roman" w:cs="Times New Roman"/>
          <w:bCs/>
          <w:sz w:val="28"/>
          <w:szCs w:val="28"/>
          <w:lang w:eastAsia="ru-RU"/>
        </w:rPr>
      </w:pPr>
      <w:r w:rsidRPr="00B968DF">
        <w:rPr>
          <w:rFonts w:ascii="Times New Roman" w:hAnsi="Times New Roman" w:cs="Times New Roman"/>
          <w:bCs/>
          <w:sz w:val="28"/>
          <w:szCs w:val="28"/>
          <w:lang w:eastAsia="ru-RU"/>
        </w:rPr>
        <w:t xml:space="preserve">ESF-161240013687-20180914-34955047 дата реализации 14.09.2018 года, (Договор №100418 от 10.04.2018 года) сумма оборота 1 103 888 271 тенге, сумма НДС 132 466 592 тенге. (Автотрансформатор трехфазный трехобмоточный мощ.250МВА на напряжение 220/110/10 </w:t>
      </w:r>
      <w:proofErr w:type="spellStart"/>
      <w:r w:rsidRPr="00B968DF">
        <w:rPr>
          <w:rFonts w:ascii="Times New Roman" w:hAnsi="Times New Roman" w:cs="Times New Roman"/>
          <w:bCs/>
          <w:sz w:val="28"/>
          <w:szCs w:val="28"/>
          <w:lang w:eastAsia="ru-RU"/>
        </w:rPr>
        <w:t>кВ</w:t>
      </w:r>
      <w:proofErr w:type="spellEnd"/>
      <w:r w:rsidRPr="00B968DF">
        <w:rPr>
          <w:rFonts w:ascii="Times New Roman" w:hAnsi="Times New Roman" w:cs="Times New Roman"/>
          <w:bCs/>
          <w:sz w:val="28"/>
          <w:szCs w:val="28"/>
          <w:lang w:eastAsia="ru-RU"/>
        </w:rPr>
        <w:t xml:space="preserve"> типа OSFSZ 250000/220 c системами: предупреждения пожаров и взрывов, мониторинга и диагностики состояния.) в количестве 1 штуки.</w:t>
      </w:r>
    </w:p>
    <w:p w14:paraId="0AAAC5DD" w14:textId="77777777" w:rsidR="00AB1A34" w:rsidRDefault="00AB1A34" w:rsidP="00AB1A34">
      <w:pPr>
        <w:pStyle w:val="a9"/>
        <w:numPr>
          <w:ilvl w:val="0"/>
          <w:numId w:val="8"/>
        </w:numPr>
        <w:ind w:left="284"/>
        <w:jc w:val="both"/>
        <w:rPr>
          <w:rFonts w:ascii="Times New Roman" w:hAnsi="Times New Roman" w:cs="Times New Roman"/>
          <w:bCs/>
          <w:sz w:val="28"/>
          <w:szCs w:val="28"/>
          <w:lang w:eastAsia="ru-RU"/>
        </w:rPr>
      </w:pPr>
      <w:r w:rsidRPr="00B968DF">
        <w:rPr>
          <w:rFonts w:ascii="Times New Roman" w:hAnsi="Times New Roman" w:cs="Times New Roman"/>
          <w:bCs/>
          <w:sz w:val="28"/>
          <w:szCs w:val="28"/>
          <w:lang w:eastAsia="ru-RU"/>
        </w:rPr>
        <w:t>ESF-161240013687-20180913-57381015 дата реализации 13.09.2018 года, (Договор поставки №10/04-01 от 10.04.2018 года) сумма оборота 394 774 554 тенге, сумма НДС 47 372 946 тенге. (Кабель (</w:t>
      </w:r>
      <w:proofErr w:type="spellStart"/>
      <w:r w:rsidRPr="00B968DF">
        <w:rPr>
          <w:rFonts w:ascii="Times New Roman" w:hAnsi="Times New Roman" w:cs="Times New Roman"/>
          <w:bCs/>
          <w:sz w:val="28"/>
          <w:szCs w:val="28"/>
          <w:lang w:eastAsia="ru-RU"/>
        </w:rPr>
        <w:t>Cabel</w:t>
      </w:r>
      <w:proofErr w:type="spellEnd"/>
      <w:r w:rsidRPr="00B968DF">
        <w:rPr>
          <w:rFonts w:ascii="Times New Roman" w:hAnsi="Times New Roman" w:cs="Times New Roman"/>
          <w:bCs/>
          <w:sz w:val="28"/>
          <w:szCs w:val="28"/>
          <w:lang w:eastAsia="ru-RU"/>
        </w:rPr>
        <w:t xml:space="preserve">) AHXCMK-WTC/PE 1*240/50-1 0 BY) в количестве 34 275 метров. </w:t>
      </w:r>
    </w:p>
    <w:p w14:paraId="54757737" w14:textId="77777777" w:rsidR="00AB1A34" w:rsidRPr="00FC53CE" w:rsidRDefault="00AB1A34" w:rsidP="00AB1A34">
      <w:pPr>
        <w:pStyle w:val="a9"/>
        <w:ind w:firstLine="784"/>
        <w:jc w:val="both"/>
        <w:rPr>
          <w:rFonts w:ascii="Times New Roman" w:hAnsi="Times New Roman" w:cs="Times New Roman"/>
          <w:bCs/>
          <w:sz w:val="28"/>
          <w:szCs w:val="28"/>
          <w:lang w:eastAsia="ru-RU"/>
        </w:rPr>
      </w:pPr>
      <w:r w:rsidRPr="00FC53CE">
        <w:rPr>
          <w:rFonts w:ascii="Times New Roman" w:hAnsi="Times New Roman" w:cs="Times New Roman"/>
          <w:bCs/>
          <w:sz w:val="28"/>
          <w:szCs w:val="28"/>
          <w:lang w:eastAsia="ru-RU"/>
        </w:rPr>
        <w:t>Таким образом, как видно из сведений проведе</w:t>
      </w:r>
      <w:r>
        <w:rPr>
          <w:rFonts w:ascii="Times New Roman" w:hAnsi="Times New Roman" w:cs="Times New Roman"/>
          <w:bCs/>
          <w:sz w:val="28"/>
          <w:szCs w:val="28"/>
          <w:lang w:eastAsia="ru-RU"/>
        </w:rPr>
        <w:t xml:space="preserve">нного анализа, данный товар был </w:t>
      </w:r>
      <w:r w:rsidRPr="00FC53CE">
        <w:rPr>
          <w:rFonts w:ascii="Times New Roman" w:hAnsi="Times New Roman" w:cs="Times New Roman"/>
          <w:bCs/>
          <w:sz w:val="28"/>
          <w:szCs w:val="28"/>
          <w:lang w:eastAsia="ru-RU"/>
        </w:rPr>
        <w:t>реализован в адрес ТОО "</w:t>
      </w:r>
      <w:proofErr w:type="spellStart"/>
      <w:r w:rsidRPr="00FC53CE">
        <w:rPr>
          <w:rFonts w:ascii="Times New Roman" w:hAnsi="Times New Roman" w:cs="Times New Roman"/>
          <w:bCs/>
          <w:sz w:val="28"/>
          <w:szCs w:val="28"/>
          <w:lang w:eastAsia="ru-RU"/>
        </w:rPr>
        <w:t>ТриА</w:t>
      </w:r>
      <w:proofErr w:type="spellEnd"/>
      <w:r w:rsidRPr="00FC53CE">
        <w:rPr>
          <w:rFonts w:ascii="Times New Roman" w:hAnsi="Times New Roman" w:cs="Times New Roman"/>
          <w:bCs/>
          <w:sz w:val="28"/>
          <w:szCs w:val="28"/>
          <w:lang w:eastAsia="ru-RU"/>
        </w:rPr>
        <w:t xml:space="preserve"> Холдинг" и ТОО "Завод "Электрокабель".</w:t>
      </w:r>
    </w:p>
    <w:p w14:paraId="396B6135" w14:textId="33224967" w:rsidR="00AB1A34" w:rsidRPr="00B968DF" w:rsidRDefault="00AB1A34" w:rsidP="00AB1A34">
      <w:pPr>
        <w:pStyle w:val="a9"/>
        <w:ind w:firstLine="708"/>
        <w:jc w:val="both"/>
        <w:rPr>
          <w:rFonts w:ascii="Times New Roman" w:hAnsi="Times New Roman" w:cs="Times New Roman"/>
          <w:sz w:val="28"/>
          <w:szCs w:val="28"/>
          <w:lang w:eastAsia="ru-RU"/>
        </w:rPr>
      </w:pPr>
      <w:r w:rsidRPr="00B968DF">
        <w:rPr>
          <w:rFonts w:ascii="Times New Roman" w:hAnsi="Times New Roman" w:cs="Times New Roman"/>
          <w:sz w:val="28"/>
          <w:szCs w:val="28"/>
          <w:lang w:eastAsia="ru-RU"/>
        </w:rPr>
        <w:lastRenderedPageBreak/>
        <w:t xml:space="preserve">Вместе с тем, ТОО " </w:t>
      </w:r>
      <w:r w:rsidR="009A64EA">
        <w:rPr>
          <w:rFonts w:ascii="Times New Roman" w:hAnsi="Times New Roman" w:cs="Times New Roman"/>
          <w:sz w:val="28"/>
          <w:szCs w:val="28"/>
          <w:lang w:eastAsia="ru-RU"/>
        </w:rPr>
        <w:t>…..</w:t>
      </w:r>
      <w:r w:rsidRPr="00B968DF">
        <w:rPr>
          <w:rFonts w:ascii="Times New Roman" w:hAnsi="Times New Roman" w:cs="Times New Roman"/>
          <w:sz w:val="28"/>
          <w:szCs w:val="28"/>
          <w:lang w:eastAsia="ru-RU"/>
        </w:rPr>
        <w:t xml:space="preserve"> " за 2018 год импортировал товары, где общая таможенная стоимость составля</w:t>
      </w:r>
      <w:r>
        <w:rPr>
          <w:rFonts w:ascii="Times New Roman" w:hAnsi="Times New Roman" w:cs="Times New Roman"/>
          <w:sz w:val="28"/>
          <w:szCs w:val="28"/>
          <w:lang w:eastAsia="ru-RU"/>
        </w:rPr>
        <w:t>ла в размере 1 040 470 154 тенге, а именно:</w:t>
      </w:r>
    </w:p>
    <w:p w14:paraId="677CFB21" w14:textId="77777777" w:rsidR="00AB1A34" w:rsidRPr="00FC53CE" w:rsidRDefault="00AB1A34" w:rsidP="00AB1A34">
      <w:pPr>
        <w:pStyle w:val="a9"/>
        <w:numPr>
          <w:ilvl w:val="0"/>
          <w:numId w:val="9"/>
        </w:numPr>
        <w:ind w:left="284"/>
        <w:jc w:val="both"/>
        <w:rPr>
          <w:rFonts w:ascii="Times New Roman" w:hAnsi="Times New Roman" w:cs="Times New Roman"/>
          <w:i/>
          <w:sz w:val="28"/>
          <w:szCs w:val="28"/>
          <w:lang w:eastAsia="ru-RU"/>
        </w:rPr>
      </w:pPr>
      <w:r>
        <w:rPr>
          <w:rFonts w:ascii="Times New Roman" w:hAnsi="Times New Roman" w:cs="Times New Roman"/>
          <w:i/>
          <w:sz w:val="28"/>
          <w:szCs w:val="28"/>
          <w:lang w:eastAsia="ru-RU"/>
        </w:rPr>
        <w:t>«</w:t>
      </w:r>
      <w:r w:rsidRPr="00FC53CE">
        <w:rPr>
          <w:rFonts w:ascii="Times New Roman" w:hAnsi="Times New Roman" w:cs="Times New Roman"/>
          <w:i/>
          <w:sz w:val="28"/>
          <w:szCs w:val="28"/>
          <w:lang w:eastAsia="ru-RU"/>
        </w:rPr>
        <w:t>АВТОТРАНСФОРМАТОР ТРЕХФАЗНЫЙ ТРЕХОБМОТОЧНЫЙ МОЩНОСТЬЮ 250МВА НА НАПРЯЖЕНИЕ 220/110/10КВ, ТИП OSFSZ-250000/220, где ТС составляет 913 810 880 тенге</w:t>
      </w:r>
      <w:r>
        <w:rPr>
          <w:rFonts w:ascii="Times New Roman" w:hAnsi="Times New Roman" w:cs="Times New Roman"/>
          <w:i/>
          <w:sz w:val="28"/>
          <w:szCs w:val="28"/>
          <w:lang w:eastAsia="ru-RU"/>
        </w:rPr>
        <w:t>»</w:t>
      </w:r>
      <w:r w:rsidRPr="00FC53CE">
        <w:rPr>
          <w:rFonts w:ascii="Times New Roman" w:hAnsi="Times New Roman" w:cs="Times New Roman"/>
          <w:i/>
          <w:sz w:val="28"/>
          <w:szCs w:val="28"/>
          <w:lang w:eastAsia="ru-RU"/>
        </w:rPr>
        <w:t>, в количестве 2 штуки.</w:t>
      </w:r>
    </w:p>
    <w:p w14:paraId="40BB08C4" w14:textId="77777777" w:rsidR="00AB1A34" w:rsidRPr="00FC53CE" w:rsidRDefault="00AB1A34" w:rsidP="00AB1A34">
      <w:pPr>
        <w:pStyle w:val="a9"/>
        <w:numPr>
          <w:ilvl w:val="0"/>
          <w:numId w:val="9"/>
        </w:numPr>
        <w:ind w:left="284"/>
        <w:jc w:val="both"/>
        <w:rPr>
          <w:rFonts w:ascii="Times New Roman" w:hAnsi="Times New Roman" w:cs="Times New Roman"/>
          <w:i/>
          <w:sz w:val="28"/>
          <w:szCs w:val="28"/>
          <w:lang w:eastAsia="ru-RU"/>
        </w:rPr>
      </w:pPr>
      <w:r>
        <w:rPr>
          <w:rFonts w:ascii="Times New Roman" w:hAnsi="Times New Roman" w:cs="Times New Roman"/>
          <w:i/>
          <w:sz w:val="28"/>
          <w:szCs w:val="28"/>
          <w:lang w:eastAsia="ru-RU"/>
        </w:rPr>
        <w:t>«</w:t>
      </w:r>
      <w:r w:rsidRPr="00FC53CE">
        <w:rPr>
          <w:rFonts w:ascii="Times New Roman" w:hAnsi="Times New Roman" w:cs="Times New Roman"/>
          <w:i/>
          <w:sz w:val="28"/>
          <w:szCs w:val="28"/>
          <w:lang w:eastAsia="ru-RU"/>
        </w:rPr>
        <w:t>СИСТЕМА ПОЖАРОТУШЕНИЯ ДЛЯ ТРАНСФОРМАТОРА, ТИП TFT, где ТС составляет на сумму 14 153 120 тенге</w:t>
      </w:r>
      <w:r>
        <w:rPr>
          <w:rFonts w:ascii="Times New Roman" w:hAnsi="Times New Roman" w:cs="Times New Roman"/>
          <w:i/>
          <w:sz w:val="28"/>
          <w:szCs w:val="28"/>
          <w:lang w:eastAsia="ru-RU"/>
        </w:rPr>
        <w:t>»</w:t>
      </w:r>
      <w:r w:rsidRPr="00FC53CE">
        <w:rPr>
          <w:rFonts w:ascii="Times New Roman" w:hAnsi="Times New Roman" w:cs="Times New Roman"/>
          <w:i/>
          <w:sz w:val="28"/>
          <w:szCs w:val="28"/>
          <w:lang w:eastAsia="ru-RU"/>
        </w:rPr>
        <w:t>.</w:t>
      </w:r>
    </w:p>
    <w:p w14:paraId="624C10A2" w14:textId="77777777" w:rsidR="00AB1A34" w:rsidRPr="00C0633B" w:rsidRDefault="00AB1A34" w:rsidP="00AB1A34">
      <w:pPr>
        <w:pStyle w:val="a9"/>
        <w:numPr>
          <w:ilvl w:val="0"/>
          <w:numId w:val="9"/>
        </w:numPr>
        <w:ind w:left="284"/>
        <w:jc w:val="both"/>
        <w:rPr>
          <w:rFonts w:ascii="Times New Roman" w:hAnsi="Times New Roman" w:cs="Times New Roman"/>
          <w:bCs/>
          <w:i/>
          <w:sz w:val="28"/>
          <w:szCs w:val="28"/>
          <w:lang w:eastAsia="ru-RU"/>
        </w:rPr>
      </w:pPr>
      <w:r>
        <w:rPr>
          <w:rFonts w:ascii="Times New Roman" w:hAnsi="Times New Roman" w:cs="Times New Roman"/>
          <w:i/>
          <w:sz w:val="28"/>
          <w:szCs w:val="28"/>
          <w:lang w:eastAsia="ru-RU"/>
        </w:rPr>
        <w:t>«</w:t>
      </w:r>
      <w:r w:rsidRPr="00FC53CE">
        <w:rPr>
          <w:rFonts w:ascii="Times New Roman" w:hAnsi="Times New Roman" w:cs="Times New Roman"/>
          <w:i/>
          <w:sz w:val="28"/>
          <w:szCs w:val="28"/>
          <w:lang w:eastAsia="ru-RU"/>
        </w:rPr>
        <w:t>ПРОВОД/КАБЕЛЬ НЕИЗОЛИРОВАННЫЙ ДЛЯ ВЫСОКОВОЛЬТНЫХ ЛИНИЙ ЭЛЕКТРОПЕРЕДАЧИ С КОМПОЗИТНЫМ СЕРДЕЧНИКОМ CASABLANCA 274/40, где ТС составляет на сумму 112 506 154 тенге</w:t>
      </w:r>
      <w:r>
        <w:rPr>
          <w:rFonts w:ascii="Times New Roman" w:hAnsi="Times New Roman" w:cs="Times New Roman"/>
          <w:i/>
          <w:sz w:val="28"/>
          <w:szCs w:val="28"/>
          <w:lang w:eastAsia="ru-RU"/>
        </w:rPr>
        <w:t>»</w:t>
      </w:r>
      <w:r w:rsidRPr="00FC53CE">
        <w:rPr>
          <w:rFonts w:ascii="Times New Roman" w:hAnsi="Times New Roman" w:cs="Times New Roman"/>
          <w:i/>
          <w:sz w:val="28"/>
          <w:szCs w:val="28"/>
          <w:lang w:eastAsia="ru-RU"/>
        </w:rPr>
        <w:t>, в количестве 34 275 метров.</w:t>
      </w:r>
    </w:p>
    <w:p w14:paraId="1B26F0FE" w14:textId="77777777" w:rsidR="00AB1A34" w:rsidRPr="00B968DF" w:rsidRDefault="00AB1A34" w:rsidP="00AB1A34">
      <w:pPr>
        <w:pStyle w:val="a9"/>
        <w:ind w:firstLine="708"/>
        <w:jc w:val="both"/>
        <w:rPr>
          <w:rFonts w:ascii="Times New Roman" w:hAnsi="Times New Roman" w:cs="Times New Roman"/>
          <w:sz w:val="28"/>
          <w:szCs w:val="28"/>
          <w:lang w:eastAsia="ru-RU"/>
        </w:rPr>
      </w:pPr>
      <w:r w:rsidRPr="00B968DF">
        <w:rPr>
          <w:rFonts w:ascii="Times New Roman" w:hAnsi="Times New Roman" w:cs="Times New Roman"/>
          <w:sz w:val="28"/>
          <w:szCs w:val="28"/>
          <w:lang w:eastAsia="ru-RU"/>
        </w:rPr>
        <w:t>Основны</w:t>
      </w:r>
      <w:r>
        <w:rPr>
          <w:rFonts w:ascii="Times New Roman" w:hAnsi="Times New Roman" w:cs="Times New Roman"/>
          <w:sz w:val="28"/>
          <w:szCs w:val="28"/>
          <w:lang w:eastAsia="ru-RU"/>
        </w:rPr>
        <w:t>ми</w:t>
      </w:r>
      <w:r w:rsidRPr="00B968DF">
        <w:rPr>
          <w:rFonts w:ascii="Times New Roman" w:hAnsi="Times New Roman" w:cs="Times New Roman"/>
          <w:sz w:val="28"/>
          <w:szCs w:val="28"/>
          <w:lang w:eastAsia="ru-RU"/>
        </w:rPr>
        <w:t xml:space="preserve"> признак</w:t>
      </w:r>
      <w:r>
        <w:rPr>
          <w:rFonts w:ascii="Times New Roman" w:hAnsi="Times New Roman" w:cs="Times New Roman"/>
          <w:sz w:val="28"/>
          <w:szCs w:val="28"/>
          <w:lang w:eastAsia="ru-RU"/>
        </w:rPr>
        <w:t>ами</w:t>
      </w:r>
      <w:r w:rsidRPr="00B968DF">
        <w:rPr>
          <w:rFonts w:ascii="Times New Roman" w:hAnsi="Times New Roman" w:cs="Times New Roman"/>
          <w:sz w:val="28"/>
          <w:szCs w:val="28"/>
          <w:lang w:eastAsia="ru-RU"/>
        </w:rPr>
        <w:t xml:space="preserve"> неблагонадежности ТОО " </w:t>
      </w:r>
      <w:proofErr w:type="spellStart"/>
      <w:r w:rsidRPr="00B968DF">
        <w:rPr>
          <w:rFonts w:ascii="Times New Roman" w:hAnsi="Times New Roman" w:cs="Times New Roman"/>
          <w:sz w:val="28"/>
          <w:szCs w:val="28"/>
          <w:lang w:eastAsia="ru-RU"/>
        </w:rPr>
        <w:t>GreenEnergyAlmaty</w:t>
      </w:r>
      <w:proofErr w:type="spellEnd"/>
      <w:r w:rsidRPr="00B968DF">
        <w:rPr>
          <w:rFonts w:ascii="Times New Roman" w:hAnsi="Times New Roman" w:cs="Times New Roman"/>
          <w:sz w:val="28"/>
          <w:szCs w:val="28"/>
          <w:lang w:eastAsia="ru-RU"/>
        </w:rPr>
        <w:t>":</w:t>
      </w:r>
    </w:p>
    <w:p w14:paraId="3FF80775" w14:textId="77777777" w:rsidR="00AB1A34" w:rsidRPr="00B968DF" w:rsidRDefault="00AB1A34" w:rsidP="00AB1A34">
      <w:pPr>
        <w:pStyle w:val="a9"/>
        <w:ind w:firstLine="708"/>
        <w:jc w:val="both"/>
        <w:rPr>
          <w:rFonts w:ascii="Times New Roman" w:hAnsi="Times New Roman" w:cs="Times New Roman"/>
          <w:sz w:val="28"/>
          <w:szCs w:val="28"/>
          <w:lang w:val="kk-KZ" w:eastAsia="ru-RU"/>
        </w:rPr>
      </w:pPr>
      <w:r w:rsidRPr="00B968DF">
        <w:rPr>
          <w:rFonts w:ascii="Times New Roman" w:hAnsi="Times New Roman" w:cs="Times New Roman"/>
          <w:sz w:val="28"/>
          <w:szCs w:val="28"/>
          <w:lang w:eastAsia="ru-RU"/>
        </w:rPr>
        <w:t xml:space="preserve">За 2018 года оборот по реализации составил </w:t>
      </w:r>
      <w:r>
        <w:rPr>
          <w:rFonts w:ascii="Times New Roman" w:hAnsi="Times New Roman" w:cs="Times New Roman"/>
          <w:sz w:val="28"/>
          <w:szCs w:val="28"/>
          <w:lang w:eastAsia="ru-RU"/>
        </w:rPr>
        <w:t>9 121 189 734</w:t>
      </w:r>
      <w:r w:rsidRPr="00B968DF">
        <w:rPr>
          <w:rFonts w:ascii="Times New Roman" w:hAnsi="Times New Roman" w:cs="Times New Roman"/>
          <w:sz w:val="28"/>
          <w:szCs w:val="28"/>
          <w:lang w:eastAsia="ru-RU"/>
        </w:rPr>
        <w:t xml:space="preserve"> тенге, налоговые </w:t>
      </w:r>
      <w:r>
        <w:rPr>
          <w:rFonts w:ascii="Times New Roman" w:hAnsi="Times New Roman" w:cs="Times New Roman"/>
          <w:sz w:val="28"/>
          <w:szCs w:val="28"/>
          <w:lang w:eastAsia="ru-RU"/>
        </w:rPr>
        <w:t>поступления</w:t>
      </w:r>
      <w:r w:rsidRPr="00B968DF">
        <w:rPr>
          <w:rFonts w:ascii="Times New Roman" w:hAnsi="Times New Roman" w:cs="Times New Roman"/>
          <w:sz w:val="28"/>
          <w:szCs w:val="28"/>
          <w:lang w:eastAsia="ru-RU"/>
        </w:rPr>
        <w:t xml:space="preserve"> составили 36 946 740 тенге, коэффициент налоговой нагрузки (</w:t>
      </w:r>
      <w:r w:rsidRPr="00B968DF">
        <w:rPr>
          <w:rFonts w:ascii="Times New Roman" w:hAnsi="Times New Roman" w:cs="Times New Roman"/>
          <w:i/>
          <w:sz w:val="28"/>
          <w:szCs w:val="28"/>
          <w:lang w:eastAsia="ru-RU"/>
        </w:rPr>
        <w:t>далее – КНН</w:t>
      </w:r>
      <w:r w:rsidRPr="00B968DF">
        <w:rPr>
          <w:rFonts w:ascii="Times New Roman" w:hAnsi="Times New Roman" w:cs="Times New Roman"/>
          <w:sz w:val="28"/>
          <w:szCs w:val="28"/>
          <w:lang w:eastAsia="ru-RU"/>
        </w:rPr>
        <w:t>) 0</w:t>
      </w:r>
      <w:r>
        <w:rPr>
          <w:rFonts w:ascii="Times New Roman" w:hAnsi="Times New Roman" w:cs="Times New Roman"/>
          <w:sz w:val="28"/>
          <w:szCs w:val="28"/>
          <w:lang w:eastAsia="ru-RU"/>
        </w:rPr>
        <w:t>,4</w:t>
      </w:r>
      <w:r w:rsidRPr="00B968DF">
        <w:rPr>
          <w:rFonts w:ascii="Times New Roman" w:hAnsi="Times New Roman" w:cs="Times New Roman"/>
          <w:sz w:val="28"/>
          <w:szCs w:val="28"/>
          <w:lang w:eastAsia="ru-RU"/>
        </w:rPr>
        <w:t xml:space="preserve"> %;</w:t>
      </w:r>
      <w:r w:rsidRPr="00B968DF">
        <w:rPr>
          <w:rFonts w:ascii="Times New Roman" w:hAnsi="Times New Roman" w:cs="Times New Roman"/>
          <w:sz w:val="28"/>
          <w:szCs w:val="28"/>
          <w:lang w:val="kk-KZ" w:eastAsia="ru-RU"/>
        </w:rPr>
        <w:t xml:space="preserve"> </w:t>
      </w:r>
    </w:p>
    <w:p w14:paraId="2942DC69" w14:textId="77777777" w:rsidR="00AB1A34" w:rsidRPr="00B968DF" w:rsidRDefault="00AB1A34" w:rsidP="00AB1A34">
      <w:pPr>
        <w:pStyle w:val="a9"/>
        <w:ind w:firstLine="708"/>
        <w:jc w:val="both"/>
        <w:rPr>
          <w:rFonts w:ascii="Times New Roman" w:hAnsi="Times New Roman" w:cs="Times New Roman"/>
          <w:sz w:val="28"/>
          <w:szCs w:val="28"/>
          <w:lang w:eastAsia="ru-RU"/>
        </w:rPr>
      </w:pPr>
      <w:r w:rsidRPr="00B968DF">
        <w:rPr>
          <w:rFonts w:ascii="Times New Roman" w:hAnsi="Times New Roman" w:cs="Times New Roman"/>
          <w:sz w:val="28"/>
          <w:szCs w:val="28"/>
          <w:lang w:eastAsia="ru-RU"/>
        </w:rPr>
        <w:t>За 2018 года средняя численность работников составляет 1</w:t>
      </w:r>
      <w:r>
        <w:rPr>
          <w:rFonts w:ascii="Times New Roman" w:hAnsi="Times New Roman" w:cs="Times New Roman"/>
          <w:sz w:val="28"/>
          <w:szCs w:val="28"/>
          <w:lang w:eastAsia="ru-RU"/>
        </w:rPr>
        <w:t>2</w:t>
      </w:r>
      <w:r w:rsidRPr="00B968DF">
        <w:rPr>
          <w:rFonts w:ascii="Times New Roman" w:hAnsi="Times New Roman" w:cs="Times New Roman"/>
          <w:sz w:val="28"/>
          <w:szCs w:val="28"/>
          <w:lang w:eastAsia="ru-RU"/>
        </w:rPr>
        <w:t xml:space="preserve"> человека. Фонд оплаты труда по декларации по индивидуальному подоходному налогу (</w:t>
      </w:r>
      <w:r w:rsidRPr="00B968DF">
        <w:rPr>
          <w:rFonts w:ascii="Times New Roman" w:hAnsi="Times New Roman" w:cs="Times New Roman"/>
          <w:i/>
          <w:sz w:val="28"/>
          <w:szCs w:val="28"/>
          <w:lang w:eastAsia="ru-RU"/>
        </w:rPr>
        <w:t>далее – ИПН</w:t>
      </w:r>
      <w:r w:rsidRPr="00B968DF">
        <w:rPr>
          <w:rFonts w:ascii="Times New Roman" w:hAnsi="Times New Roman" w:cs="Times New Roman"/>
          <w:sz w:val="28"/>
          <w:szCs w:val="28"/>
          <w:lang w:eastAsia="ru-RU"/>
        </w:rPr>
        <w:t>) и социальному налогу (</w:t>
      </w:r>
      <w:r w:rsidRPr="00B968DF">
        <w:rPr>
          <w:rFonts w:ascii="Times New Roman" w:hAnsi="Times New Roman" w:cs="Times New Roman"/>
          <w:i/>
          <w:sz w:val="28"/>
          <w:szCs w:val="28"/>
          <w:lang w:eastAsia="ru-RU"/>
        </w:rPr>
        <w:t>далее – СН</w:t>
      </w:r>
      <w:r w:rsidRPr="00B968DF">
        <w:rPr>
          <w:rFonts w:ascii="Times New Roman" w:hAnsi="Times New Roman" w:cs="Times New Roman"/>
          <w:sz w:val="28"/>
          <w:szCs w:val="28"/>
          <w:lang w:eastAsia="ru-RU"/>
        </w:rPr>
        <w:t xml:space="preserve">) составляет </w:t>
      </w:r>
      <w:r>
        <w:rPr>
          <w:rFonts w:ascii="Times New Roman" w:hAnsi="Times New Roman" w:cs="Times New Roman"/>
          <w:sz w:val="28"/>
          <w:szCs w:val="28"/>
          <w:lang w:eastAsia="ru-RU"/>
        </w:rPr>
        <w:t>14 065 328</w:t>
      </w:r>
      <w:r w:rsidRPr="00B968DF">
        <w:rPr>
          <w:rFonts w:ascii="Times New Roman" w:hAnsi="Times New Roman" w:cs="Times New Roman"/>
          <w:sz w:val="28"/>
          <w:szCs w:val="28"/>
          <w:lang w:eastAsia="ru-RU"/>
        </w:rPr>
        <w:t xml:space="preserve"> тенге. Начисление ИПН составило 902 903 тенге.  </w:t>
      </w:r>
    </w:p>
    <w:p w14:paraId="050E77DF" w14:textId="77777777" w:rsidR="00AB1A34" w:rsidRPr="00B968DF" w:rsidRDefault="00AB1A34" w:rsidP="00AB1A34">
      <w:pPr>
        <w:pStyle w:val="a9"/>
        <w:ind w:firstLine="708"/>
        <w:jc w:val="both"/>
        <w:rPr>
          <w:rFonts w:ascii="Times New Roman" w:hAnsi="Times New Roman" w:cs="Times New Roman"/>
          <w:sz w:val="28"/>
          <w:szCs w:val="28"/>
          <w:lang w:eastAsia="ru-RU"/>
        </w:rPr>
      </w:pPr>
      <w:r w:rsidRPr="00B968DF">
        <w:rPr>
          <w:rFonts w:ascii="Times New Roman" w:hAnsi="Times New Roman" w:cs="Times New Roman"/>
          <w:sz w:val="28"/>
          <w:szCs w:val="28"/>
          <w:lang w:eastAsia="ru-RU"/>
        </w:rPr>
        <w:t xml:space="preserve">ТОО " </w:t>
      </w:r>
      <w:proofErr w:type="spellStart"/>
      <w:r w:rsidRPr="00B968DF">
        <w:rPr>
          <w:rFonts w:ascii="Times New Roman" w:hAnsi="Times New Roman" w:cs="Times New Roman"/>
          <w:sz w:val="28"/>
          <w:szCs w:val="28"/>
          <w:lang w:eastAsia="ru-RU"/>
        </w:rPr>
        <w:t>GreenEnergyAlmaty</w:t>
      </w:r>
      <w:proofErr w:type="spellEnd"/>
      <w:r w:rsidRPr="00B968DF">
        <w:rPr>
          <w:rFonts w:ascii="Times New Roman" w:hAnsi="Times New Roman" w:cs="Times New Roman"/>
          <w:sz w:val="28"/>
          <w:szCs w:val="28"/>
          <w:lang w:eastAsia="ru-RU"/>
        </w:rPr>
        <w:t xml:space="preserve"> " декларацию по налогу на транспортные средства, земельному налогу и налогу на имущество за 201</w:t>
      </w:r>
      <w:r>
        <w:rPr>
          <w:rFonts w:ascii="Times New Roman" w:hAnsi="Times New Roman" w:cs="Times New Roman"/>
          <w:sz w:val="28"/>
          <w:szCs w:val="28"/>
          <w:lang w:eastAsia="ru-RU"/>
        </w:rPr>
        <w:t>8</w:t>
      </w:r>
      <w:r w:rsidRPr="00B968DF">
        <w:rPr>
          <w:rFonts w:ascii="Times New Roman" w:hAnsi="Times New Roman" w:cs="Times New Roman"/>
          <w:sz w:val="28"/>
          <w:szCs w:val="28"/>
          <w:lang w:eastAsia="ru-RU"/>
        </w:rPr>
        <w:t xml:space="preserve"> год не представляло. </w:t>
      </w:r>
    </w:p>
    <w:p w14:paraId="171963AE" w14:textId="77777777" w:rsidR="00AB1A34" w:rsidRPr="00B968DF" w:rsidRDefault="00AB1A34" w:rsidP="00AB1A34">
      <w:pPr>
        <w:pStyle w:val="a9"/>
        <w:ind w:firstLine="708"/>
        <w:jc w:val="both"/>
        <w:rPr>
          <w:rFonts w:ascii="Times New Roman" w:hAnsi="Times New Roman" w:cs="Times New Roman"/>
          <w:sz w:val="28"/>
          <w:szCs w:val="28"/>
          <w:lang w:eastAsia="ru-RU"/>
        </w:rPr>
      </w:pPr>
      <w:r w:rsidRPr="00B968DF">
        <w:rPr>
          <w:rFonts w:ascii="Times New Roman" w:hAnsi="Times New Roman" w:cs="Times New Roman"/>
          <w:sz w:val="28"/>
          <w:szCs w:val="28"/>
          <w:lang w:eastAsia="ru-RU"/>
        </w:rPr>
        <w:t xml:space="preserve">Далее, основным поставщиком ТОО " </w:t>
      </w:r>
      <w:proofErr w:type="spellStart"/>
      <w:r w:rsidRPr="00B968DF">
        <w:rPr>
          <w:rFonts w:ascii="Times New Roman" w:hAnsi="Times New Roman" w:cs="Times New Roman"/>
          <w:sz w:val="28"/>
          <w:szCs w:val="28"/>
          <w:lang w:eastAsia="ru-RU"/>
        </w:rPr>
        <w:t>GreenEnergyAlmaty</w:t>
      </w:r>
      <w:proofErr w:type="spellEnd"/>
      <w:r w:rsidRPr="00B968DF">
        <w:rPr>
          <w:rFonts w:ascii="Times New Roman" w:hAnsi="Times New Roman" w:cs="Times New Roman"/>
          <w:sz w:val="28"/>
          <w:szCs w:val="28"/>
          <w:lang w:eastAsia="ru-RU"/>
        </w:rPr>
        <w:t xml:space="preserve"> " за 2018 г. являлся "KZ </w:t>
      </w:r>
      <w:proofErr w:type="spellStart"/>
      <w:r w:rsidRPr="00B968DF">
        <w:rPr>
          <w:rFonts w:ascii="Times New Roman" w:hAnsi="Times New Roman" w:cs="Times New Roman"/>
          <w:sz w:val="28"/>
          <w:szCs w:val="28"/>
          <w:lang w:eastAsia="ru-RU"/>
        </w:rPr>
        <w:t>Nur</w:t>
      </w:r>
      <w:proofErr w:type="spellEnd"/>
      <w:r w:rsidRPr="00B968DF">
        <w:rPr>
          <w:rFonts w:ascii="Times New Roman" w:hAnsi="Times New Roman" w:cs="Times New Roman"/>
          <w:sz w:val="28"/>
          <w:szCs w:val="28"/>
          <w:lang w:eastAsia="ru-RU"/>
        </w:rPr>
        <w:t xml:space="preserve"> </w:t>
      </w:r>
      <w:proofErr w:type="spellStart"/>
      <w:r w:rsidRPr="00B968DF">
        <w:rPr>
          <w:rFonts w:ascii="Times New Roman" w:hAnsi="Times New Roman" w:cs="Times New Roman"/>
          <w:sz w:val="28"/>
          <w:szCs w:val="28"/>
          <w:lang w:eastAsia="ru-RU"/>
        </w:rPr>
        <w:t>Astana</w:t>
      </w:r>
      <w:proofErr w:type="spellEnd"/>
      <w:r w:rsidRPr="00B968DF">
        <w:rPr>
          <w:rFonts w:ascii="Times New Roman" w:hAnsi="Times New Roman" w:cs="Times New Roman"/>
          <w:sz w:val="28"/>
          <w:szCs w:val="28"/>
          <w:lang w:eastAsia="ru-RU"/>
        </w:rPr>
        <w:t xml:space="preserve"> </w:t>
      </w:r>
      <w:proofErr w:type="spellStart"/>
      <w:r w:rsidRPr="00B968DF">
        <w:rPr>
          <w:rFonts w:ascii="Times New Roman" w:hAnsi="Times New Roman" w:cs="Times New Roman"/>
          <w:sz w:val="28"/>
          <w:szCs w:val="28"/>
          <w:lang w:eastAsia="ru-RU"/>
        </w:rPr>
        <w:t>Gruop</w:t>
      </w:r>
      <w:proofErr w:type="spellEnd"/>
      <w:r w:rsidRPr="00B968DF">
        <w:rPr>
          <w:rFonts w:ascii="Times New Roman" w:hAnsi="Times New Roman" w:cs="Times New Roman"/>
          <w:sz w:val="28"/>
          <w:szCs w:val="28"/>
          <w:lang w:eastAsia="ru-RU"/>
        </w:rPr>
        <w:t xml:space="preserve">" БИН 170440029611 на сумму взаиморасчетов 3 814 717 695 тенге, НДС 457 766 156 тенге. Данные взаиморасчеты между </w:t>
      </w:r>
      <w:r>
        <w:rPr>
          <w:rFonts w:ascii="Times New Roman" w:hAnsi="Times New Roman" w:cs="Times New Roman"/>
          <w:sz w:val="28"/>
          <w:szCs w:val="28"/>
          <w:lang w:eastAsia="ru-RU"/>
        </w:rPr>
        <w:t xml:space="preserve">ТОО </w:t>
      </w:r>
      <w:r w:rsidRPr="00B968DF">
        <w:rPr>
          <w:rFonts w:ascii="Times New Roman" w:hAnsi="Times New Roman" w:cs="Times New Roman"/>
          <w:sz w:val="28"/>
          <w:szCs w:val="28"/>
          <w:lang w:eastAsia="ru-RU"/>
        </w:rPr>
        <w:t>"</w:t>
      </w:r>
      <w:proofErr w:type="spellStart"/>
      <w:r w:rsidRPr="00B968DF">
        <w:rPr>
          <w:rFonts w:ascii="Times New Roman" w:hAnsi="Times New Roman" w:cs="Times New Roman"/>
          <w:sz w:val="28"/>
          <w:szCs w:val="28"/>
          <w:lang w:eastAsia="ru-RU"/>
        </w:rPr>
        <w:t>GreenEnergyAlmaty</w:t>
      </w:r>
      <w:proofErr w:type="spellEnd"/>
      <w:r w:rsidRPr="00B968DF">
        <w:rPr>
          <w:rFonts w:ascii="Times New Roman" w:hAnsi="Times New Roman" w:cs="Times New Roman"/>
          <w:sz w:val="28"/>
          <w:szCs w:val="28"/>
          <w:lang w:eastAsia="ru-RU"/>
        </w:rPr>
        <w:t xml:space="preserve">" и ТОО "KZ </w:t>
      </w:r>
      <w:proofErr w:type="spellStart"/>
      <w:r w:rsidRPr="00B968DF">
        <w:rPr>
          <w:rFonts w:ascii="Times New Roman" w:hAnsi="Times New Roman" w:cs="Times New Roman"/>
          <w:sz w:val="28"/>
          <w:szCs w:val="28"/>
          <w:lang w:eastAsia="ru-RU"/>
        </w:rPr>
        <w:t>Nur</w:t>
      </w:r>
      <w:proofErr w:type="spellEnd"/>
      <w:r w:rsidRPr="00B968DF">
        <w:rPr>
          <w:rFonts w:ascii="Times New Roman" w:hAnsi="Times New Roman" w:cs="Times New Roman"/>
          <w:sz w:val="28"/>
          <w:szCs w:val="28"/>
          <w:lang w:eastAsia="ru-RU"/>
        </w:rPr>
        <w:t xml:space="preserve"> </w:t>
      </w:r>
      <w:proofErr w:type="spellStart"/>
      <w:r w:rsidRPr="00B968DF">
        <w:rPr>
          <w:rFonts w:ascii="Times New Roman" w:hAnsi="Times New Roman" w:cs="Times New Roman"/>
          <w:sz w:val="28"/>
          <w:szCs w:val="28"/>
          <w:lang w:eastAsia="ru-RU"/>
        </w:rPr>
        <w:t>Astana</w:t>
      </w:r>
      <w:proofErr w:type="spellEnd"/>
      <w:r w:rsidRPr="00B968DF">
        <w:rPr>
          <w:rFonts w:ascii="Times New Roman" w:hAnsi="Times New Roman" w:cs="Times New Roman"/>
          <w:sz w:val="28"/>
          <w:szCs w:val="28"/>
          <w:lang w:eastAsia="ru-RU"/>
        </w:rPr>
        <w:t xml:space="preserve"> </w:t>
      </w:r>
      <w:proofErr w:type="spellStart"/>
      <w:r w:rsidRPr="00B968DF">
        <w:rPr>
          <w:rFonts w:ascii="Times New Roman" w:hAnsi="Times New Roman" w:cs="Times New Roman"/>
          <w:sz w:val="28"/>
          <w:szCs w:val="28"/>
          <w:lang w:eastAsia="ru-RU"/>
        </w:rPr>
        <w:t>Gruop</w:t>
      </w:r>
      <w:proofErr w:type="spellEnd"/>
      <w:r w:rsidRPr="00B968DF">
        <w:rPr>
          <w:rFonts w:ascii="Times New Roman" w:hAnsi="Times New Roman" w:cs="Times New Roman"/>
          <w:sz w:val="28"/>
          <w:szCs w:val="28"/>
          <w:lang w:eastAsia="ru-RU"/>
        </w:rPr>
        <w:t xml:space="preserve">" признаны недействительными согласно решению СМЭС </w:t>
      </w:r>
      <w:proofErr w:type="spellStart"/>
      <w:r w:rsidRPr="00B968DF">
        <w:rPr>
          <w:rFonts w:ascii="Times New Roman" w:hAnsi="Times New Roman" w:cs="Times New Roman"/>
          <w:sz w:val="28"/>
          <w:szCs w:val="28"/>
          <w:lang w:eastAsia="ru-RU"/>
        </w:rPr>
        <w:t>г.Алматы</w:t>
      </w:r>
      <w:proofErr w:type="spellEnd"/>
      <w:r w:rsidRPr="00B968DF">
        <w:rPr>
          <w:rFonts w:ascii="Times New Roman" w:hAnsi="Times New Roman" w:cs="Times New Roman"/>
          <w:sz w:val="28"/>
          <w:szCs w:val="28"/>
          <w:lang w:eastAsia="ru-RU"/>
        </w:rPr>
        <w:t xml:space="preserve">. </w:t>
      </w:r>
      <w:r w:rsidRPr="00FC53CE">
        <w:rPr>
          <w:rFonts w:ascii="Times New Roman" w:hAnsi="Times New Roman" w:cs="Times New Roman"/>
          <w:i/>
          <w:sz w:val="28"/>
          <w:szCs w:val="28"/>
          <w:lang w:eastAsia="ru-RU"/>
        </w:rPr>
        <w:t xml:space="preserve">(Решение о признании сделок недействительными от 19.12.2019 г. за </w:t>
      </w:r>
      <w:r>
        <w:rPr>
          <w:rFonts w:ascii="Times New Roman" w:hAnsi="Times New Roman" w:cs="Times New Roman"/>
          <w:i/>
          <w:sz w:val="28"/>
          <w:szCs w:val="28"/>
          <w:lang w:eastAsia="ru-RU"/>
        </w:rPr>
        <w:t>№</w:t>
      </w:r>
      <w:r w:rsidRPr="00FC53CE">
        <w:rPr>
          <w:rFonts w:ascii="Times New Roman" w:hAnsi="Times New Roman" w:cs="Times New Roman"/>
          <w:i/>
          <w:sz w:val="28"/>
          <w:szCs w:val="28"/>
          <w:lang w:eastAsia="ru-RU"/>
        </w:rPr>
        <w:t>7527-19-00-2/17541).</w:t>
      </w:r>
    </w:p>
    <w:p w14:paraId="4411D07E" w14:textId="77777777" w:rsidR="00AB1A34" w:rsidRPr="00B968DF" w:rsidRDefault="00AB1A34" w:rsidP="00AB1A34">
      <w:pPr>
        <w:pStyle w:val="a9"/>
        <w:jc w:val="both"/>
        <w:rPr>
          <w:rFonts w:ascii="Times New Roman" w:hAnsi="Times New Roman" w:cs="Times New Roman"/>
          <w:sz w:val="28"/>
          <w:szCs w:val="28"/>
          <w:lang w:eastAsia="ru-RU"/>
        </w:rPr>
      </w:pPr>
      <w:r w:rsidRPr="00B968DF">
        <w:rPr>
          <w:rFonts w:ascii="Times New Roman" w:hAnsi="Times New Roman" w:cs="Times New Roman"/>
          <w:sz w:val="28"/>
          <w:szCs w:val="28"/>
          <w:lang w:eastAsia="ru-RU"/>
        </w:rPr>
        <w:tab/>
      </w:r>
      <w:r>
        <w:rPr>
          <w:rFonts w:ascii="Times New Roman" w:hAnsi="Times New Roman" w:cs="Times New Roman"/>
          <w:sz w:val="28"/>
          <w:szCs w:val="28"/>
          <w:lang w:eastAsia="ru-RU"/>
        </w:rPr>
        <w:t>Оборот по п</w:t>
      </w:r>
      <w:r w:rsidRPr="00B968DF">
        <w:rPr>
          <w:rFonts w:ascii="Times New Roman" w:hAnsi="Times New Roman" w:cs="Times New Roman"/>
          <w:sz w:val="28"/>
          <w:szCs w:val="28"/>
          <w:lang w:eastAsia="ru-RU"/>
        </w:rPr>
        <w:t>риобретени</w:t>
      </w:r>
      <w:r>
        <w:rPr>
          <w:rFonts w:ascii="Times New Roman" w:hAnsi="Times New Roman" w:cs="Times New Roman"/>
          <w:sz w:val="28"/>
          <w:szCs w:val="28"/>
          <w:lang w:eastAsia="ru-RU"/>
        </w:rPr>
        <w:t>ю</w:t>
      </w:r>
      <w:r w:rsidRPr="00B968DF">
        <w:rPr>
          <w:rFonts w:ascii="Times New Roman" w:hAnsi="Times New Roman" w:cs="Times New Roman"/>
          <w:sz w:val="28"/>
          <w:szCs w:val="28"/>
          <w:lang w:eastAsia="ru-RU"/>
        </w:rPr>
        <w:t xml:space="preserve"> на бумажном носителе составляет в размере (по данным пирамиде по поставщикам) 1 378 086 789 тенге,</w:t>
      </w:r>
      <w:r>
        <w:rPr>
          <w:rFonts w:ascii="Times New Roman" w:hAnsi="Times New Roman" w:cs="Times New Roman"/>
          <w:sz w:val="28"/>
          <w:szCs w:val="28"/>
          <w:lang w:eastAsia="ru-RU"/>
        </w:rPr>
        <w:t xml:space="preserve"> сумма НДС составляет</w:t>
      </w:r>
      <w:r w:rsidRPr="00B968DF">
        <w:rPr>
          <w:rFonts w:ascii="Times New Roman" w:hAnsi="Times New Roman" w:cs="Times New Roman"/>
          <w:sz w:val="28"/>
          <w:szCs w:val="28"/>
          <w:lang w:eastAsia="ru-RU"/>
        </w:rPr>
        <w:t xml:space="preserve"> 164 911 965 тенге</w:t>
      </w:r>
      <w:r>
        <w:rPr>
          <w:rFonts w:ascii="Times New Roman" w:hAnsi="Times New Roman" w:cs="Times New Roman"/>
          <w:sz w:val="28"/>
          <w:szCs w:val="28"/>
          <w:lang w:eastAsia="ru-RU"/>
        </w:rPr>
        <w:t>, сумма оборота по электронным счетам-фактурам</w:t>
      </w:r>
      <w:r w:rsidRPr="00B968DF">
        <w:rPr>
          <w:rFonts w:ascii="Times New Roman" w:hAnsi="Times New Roman" w:cs="Times New Roman"/>
          <w:sz w:val="28"/>
          <w:szCs w:val="28"/>
          <w:lang w:eastAsia="ru-RU"/>
        </w:rPr>
        <w:t xml:space="preserve"> (по данным ИС ЭСФ) составляет 753 628 371 тенге,</w:t>
      </w:r>
      <w:r>
        <w:rPr>
          <w:rFonts w:ascii="Times New Roman" w:hAnsi="Times New Roman" w:cs="Times New Roman"/>
          <w:sz w:val="28"/>
          <w:szCs w:val="28"/>
          <w:lang w:eastAsia="ru-RU"/>
        </w:rPr>
        <w:t xml:space="preserve"> сумма НДС составляет</w:t>
      </w:r>
      <w:r w:rsidRPr="00B968DF">
        <w:rPr>
          <w:rFonts w:ascii="Times New Roman" w:hAnsi="Times New Roman" w:cs="Times New Roman"/>
          <w:sz w:val="28"/>
          <w:szCs w:val="28"/>
          <w:lang w:eastAsia="ru-RU"/>
        </w:rPr>
        <w:t xml:space="preserve"> 90 057 030 тенге</w:t>
      </w:r>
      <w:r>
        <w:rPr>
          <w:rFonts w:ascii="Times New Roman" w:hAnsi="Times New Roman" w:cs="Times New Roman"/>
          <w:sz w:val="28"/>
          <w:szCs w:val="28"/>
          <w:lang w:eastAsia="ru-RU"/>
        </w:rPr>
        <w:t>.</w:t>
      </w:r>
      <w:r w:rsidRPr="00B968DF">
        <w:rPr>
          <w:rFonts w:ascii="Times New Roman" w:hAnsi="Times New Roman" w:cs="Times New Roman"/>
          <w:sz w:val="28"/>
          <w:szCs w:val="28"/>
          <w:lang w:eastAsia="ru-RU"/>
        </w:rPr>
        <w:t xml:space="preserve"> Общая сумма </w:t>
      </w:r>
      <w:r>
        <w:rPr>
          <w:rFonts w:ascii="Times New Roman" w:hAnsi="Times New Roman" w:cs="Times New Roman"/>
          <w:sz w:val="28"/>
          <w:szCs w:val="28"/>
          <w:lang w:eastAsia="ru-RU"/>
        </w:rPr>
        <w:t xml:space="preserve">оборота </w:t>
      </w:r>
      <w:r w:rsidRPr="00B968DF">
        <w:rPr>
          <w:rFonts w:ascii="Times New Roman" w:hAnsi="Times New Roman" w:cs="Times New Roman"/>
          <w:sz w:val="28"/>
          <w:szCs w:val="28"/>
          <w:lang w:eastAsia="ru-RU"/>
        </w:rPr>
        <w:t xml:space="preserve">приобретенных </w:t>
      </w:r>
      <w:r>
        <w:rPr>
          <w:rFonts w:ascii="Times New Roman" w:hAnsi="Times New Roman" w:cs="Times New Roman"/>
          <w:sz w:val="28"/>
          <w:szCs w:val="28"/>
          <w:lang w:eastAsia="ru-RU"/>
        </w:rPr>
        <w:t>у</w:t>
      </w:r>
      <w:r w:rsidRPr="00B968DF">
        <w:rPr>
          <w:rFonts w:ascii="Times New Roman" w:hAnsi="Times New Roman" w:cs="Times New Roman"/>
          <w:sz w:val="28"/>
          <w:szCs w:val="28"/>
          <w:lang w:eastAsia="ru-RU"/>
        </w:rPr>
        <w:t xml:space="preserve"> поставщиков резидентов РК составляет 2 131 715 160 тенге</w:t>
      </w:r>
      <w:r>
        <w:rPr>
          <w:rFonts w:ascii="Times New Roman" w:hAnsi="Times New Roman" w:cs="Times New Roman"/>
          <w:sz w:val="28"/>
          <w:szCs w:val="28"/>
          <w:lang w:eastAsia="ru-RU"/>
        </w:rPr>
        <w:t>, сумма НДС 254 968 995 тенге.</w:t>
      </w:r>
      <w:r w:rsidRPr="00B968DF">
        <w:rPr>
          <w:rFonts w:ascii="Times New Roman" w:hAnsi="Times New Roman" w:cs="Times New Roman"/>
          <w:sz w:val="28"/>
          <w:szCs w:val="28"/>
          <w:lang w:eastAsia="ru-RU"/>
        </w:rPr>
        <w:t xml:space="preserve"> Следственно, общая сумма приобретение с учетом импорта составляет в размере 3 172 185 314 тенге.</w:t>
      </w:r>
    </w:p>
    <w:p w14:paraId="7A785A25" w14:textId="77777777" w:rsidR="00AB1A34" w:rsidRPr="00B968DF" w:rsidRDefault="00AB1A34" w:rsidP="00AB1A34">
      <w:pPr>
        <w:pStyle w:val="a9"/>
        <w:ind w:firstLine="708"/>
        <w:jc w:val="both"/>
        <w:rPr>
          <w:rFonts w:ascii="Times New Roman" w:hAnsi="Times New Roman" w:cs="Times New Roman"/>
          <w:sz w:val="28"/>
          <w:szCs w:val="28"/>
          <w:lang w:eastAsia="ru-RU"/>
        </w:rPr>
      </w:pPr>
      <w:r w:rsidRPr="00B968DF">
        <w:rPr>
          <w:rFonts w:ascii="Times New Roman" w:hAnsi="Times New Roman" w:cs="Times New Roman"/>
          <w:sz w:val="28"/>
          <w:szCs w:val="28"/>
          <w:lang w:eastAsia="ru-RU"/>
        </w:rPr>
        <w:t>Таким образом, при обороте 9 109 437 683 тенге</w:t>
      </w:r>
      <w:r>
        <w:rPr>
          <w:rFonts w:ascii="Times New Roman" w:hAnsi="Times New Roman" w:cs="Times New Roman"/>
          <w:sz w:val="28"/>
          <w:szCs w:val="28"/>
          <w:lang w:eastAsia="ru-RU"/>
        </w:rPr>
        <w:t xml:space="preserve"> фактической </w:t>
      </w:r>
      <w:r w:rsidRPr="00B968DF">
        <w:rPr>
          <w:rFonts w:ascii="Times New Roman" w:hAnsi="Times New Roman" w:cs="Times New Roman"/>
          <w:sz w:val="28"/>
          <w:szCs w:val="28"/>
          <w:lang w:eastAsia="ru-RU"/>
        </w:rPr>
        <w:t>осуществление операций с учетом отсутствия у ТОО "</w:t>
      </w:r>
      <w:proofErr w:type="spellStart"/>
      <w:r w:rsidRPr="00B968DF">
        <w:rPr>
          <w:rFonts w:ascii="Times New Roman" w:hAnsi="Times New Roman" w:cs="Times New Roman"/>
          <w:sz w:val="28"/>
          <w:szCs w:val="28"/>
          <w:lang w:eastAsia="ru-RU"/>
        </w:rPr>
        <w:t>GreenEnergyAlmaty</w:t>
      </w:r>
      <w:proofErr w:type="spellEnd"/>
      <w:r w:rsidRPr="00B968DF">
        <w:rPr>
          <w:rFonts w:ascii="Times New Roman" w:hAnsi="Times New Roman" w:cs="Times New Roman"/>
          <w:sz w:val="28"/>
          <w:szCs w:val="28"/>
          <w:lang w:eastAsia="ru-RU"/>
        </w:rPr>
        <w:t>" имущества, объема материальных ресурсов, экономически необходимых для поставки товаров, отсутствие необходимых условий, для достижения результатов соответствующей экономической деятельности в силу отсутствия, основных средств, производственных активов, транспортных средств без наемных работников в достаточном количестве являются признаками сомнительных сделок.</w:t>
      </w:r>
    </w:p>
    <w:p w14:paraId="76273E9D" w14:textId="77777777" w:rsidR="00AB1A34" w:rsidRDefault="00AB1A34" w:rsidP="00AB1A34">
      <w:pPr>
        <w:pStyle w:val="a9"/>
        <w:jc w:val="both"/>
        <w:rPr>
          <w:rFonts w:ascii="Times New Roman" w:hAnsi="Times New Roman" w:cs="Times New Roman"/>
          <w:sz w:val="28"/>
          <w:szCs w:val="28"/>
          <w:lang w:eastAsia="ru-RU"/>
        </w:rPr>
      </w:pPr>
      <w:r w:rsidRPr="00B968DF">
        <w:rPr>
          <w:rFonts w:ascii="Times New Roman" w:hAnsi="Times New Roman" w:cs="Times New Roman"/>
          <w:sz w:val="28"/>
          <w:szCs w:val="28"/>
          <w:lang w:eastAsia="ru-RU"/>
        </w:rPr>
        <w:t xml:space="preserve">          В соответствии с пунктом 3 статьи 157 ГК РК </w:t>
      </w:r>
      <w:bookmarkStart w:id="0" w:name="z313"/>
      <w:r w:rsidRPr="00B968DF">
        <w:rPr>
          <w:rFonts w:ascii="Times New Roman" w:hAnsi="Times New Roman" w:cs="Times New Roman"/>
          <w:sz w:val="28"/>
          <w:szCs w:val="28"/>
          <w:lang w:eastAsia="ru-RU"/>
        </w:rPr>
        <w:t xml:space="preserve">требование о признании сделки недействительной может быть предъявлено заинтересованными лицами, </w:t>
      </w:r>
      <w:r w:rsidRPr="00B968DF">
        <w:rPr>
          <w:rFonts w:ascii="Times New Roman" w:hAnsi="Times New Roman" w:cs="Times New Roman"/>
          <w:sz w:val="28"/>
          <w:szCs w:val="28"/>
          <w:lang w:eastAsia="ru-RU"/>
        </w:rPr>
        <w:lastRenderedPageBreak/>
        <w:t>надлежащим государственным органом либо прокурором. Заинтересованным лицом является лицо, права и законные интересы которого нарушены или могут быть нарушены в результате совершения указанной сделки.</w:t>
      </w:r>
      <w:bookmarkEnd w:id="0"/>
      <w:r>
        <w:rPr>
          <w:rFonts w:ascii="Times New Roman" w:hAnsi="Times New Roman" w:cs="Times New Roman"/>
          <w:sz w:val="28"/>
          <w:szCs w:val="28"/>
          <w:lang w:eastAsia="ru-RU"/>
        </w:rPr>
        <w:t xml:space="preserve"> </w:t>
      </w:r>
    </w:p>
    <w:p w14:paraId="5A9A12EE" w14:textId="77777777" w:rsidR="00AB1A34" w:rsidRPr="00B968DF" w:rsidRDefault="00AB1A34" w:rsidP="00AB1A34">
      <w:pPr>
        <w:pStyle w:val="a9"/>
        <w:ind w:firstLine="708"/>
        <w:jc w:val="both"/>
        <w:rPr>
          <w:rFonts w:ascii="Times New Roman" w:hAnsi="Times New Roman" w:cs="Times New Roman"/>
          <w:sz w:val="28"/>
          <w:szCs w:val="28"/>
          <w:lang w:eastAsia="ru-RU"/>
        </w:rPr>
      </w:pPr>
      <w:r w:rsidRPr="00B968DF">
        <w:rPr>
          <w:rFonts w:ascii="Times New Roman" w:hAnsi="Times New Roman" w:cs="Times New Roman"/>
          <w:sz w:val="28"/>
          <w:szCs w:val="28"/>
          <w:lang w:eastAsia="ru-RU"/>
        </w:rPr>
        <w:t>Совокупность перечисленных фактов доказывает, что ТОО "</w:t>
      </w:r>
      <w:proofErr w:type="spellStart"/>
      <w:r w:rsidRPr="00B968DF">
        <w:rPr>
          <w:rFonts w:ascii="Times New Roman" w:hAnsi="Times New Roman" w:cs="Times New Roman"/>
          <w:sz w:val="28"/>
          <w:szCs w:val="28"/>
          <w:lang w:eastAsia="ru-RU"/>
        </w:rPr>
        <w:t>GreenEnergyAlmaty</w:t>
      </w:r>
      <w:proofErr w:type="spellEnd"/>
      <w:r w:rsidRPr="00B968DF">
        <w:rPr>
          <w:rFonts w:ascii="Times New Roman" w:hAnsi="Times New Roman" w:cs="Times New Roman"/>
          <w:sz w:val="28"/>
          <w:szCs w:val="28"/>
          <w:lang w:eastAsia="ru-RU"/>
        </w:rPr>
        <w:t xml:space="preserve">", не имело возможности </w:t>
      </w:r>
      <w:r>
        <w:rPr>
          <w:rFonts w:ascii="Times New Roman" w:hAnsi="Times New Roman" w:cs="Times New Roman"/>
          <w:sz w:val="28"/>
          <w:szCs w:val="28"/>
          <w:lang w:eastAsia="ru-RU"/>
        </w:rPr>
        <w:t>реализовать товар</w:t>
      </w:r>
      <w:r w:rsidRPr="00B968DF">
        <w:rPr>
          <w:rFonts w:ascii="Times New Roman" w:hAnsi="Times New Roman" w:cs="Times New Roman"/>
          <w:sz w:val="28"/>
          <w:szCs w:val="28"/>
          <w:lang w:eastAsia="ru-RU"/>
        </w:rPr>
        <w:t xml:space="preserve">, то есть, действия, направленные на изменение, прекращение гражданских прав на товары, работы и услуги путем их продажи (реализации). </w:t>
      </w:r>
    </w:p>
    <w:p w14:paraId="63D52514" w14:textId="77777777" w:rsidR="00AB1A34" w:rsidRPr="00B968DF" w:rsidRDefault="00AB1A34" w:rsidP="00AB1A34">
      <w:pPr>
        <w:pStyle w:val="a9"/>
        <w:ind w:firstLine="708"/>
        <w:jc w:val="both"/>
        <w:rPr>
          <w:rFonts w:ascii="Times New Roman" w:hAnsi="Times New Roman" w:cs="Times New Roman"/>
          <w:sz w:val="28"/>
          <w:szCs w:val="28"/>
          <w:lang w:eastAsia="ru-RU"/>
        </w:rPr>
      </w:pPr>
      <w:r w:rsidRPr="00B968DF">
        <w:rPr>
          <w:rFonts w:ascii="Times New Roman" w:hAnsi="Times New Roman" w:cs="Times New Roman"/>
          <w:sz w:val="28"/>
          <w:szCs w:val="28"/>
          <w:lang w:eastAsia="ru-RU"/>
        </w:rPr>
        <w:t>Вышеперечисленные факты, свидетельствуют о том, что ТОО "</w:t>
      </w:r>
      <w:proofErr w:type="spellStart"/>
      <w:r w:rsidRPr="00B968DF">
        <w:rPr>
          <w:rFonts w:ascii="Times New Roman" w:hAnsi="Times New Roman" w:cs="Times New Roman"/>
          <w:sz w:val="28"/>
          <w:szCs w:val="28"/>
          <w:lang w:eastAsia="ru-RU"/>
        </w:rPr>
        <w:t>GreenEnergyAlmaty</w:t>
      </w:r>
      <w:proofErr w:type="spellEnd"/>
      <w:r w:rsidRPr="00B968DF">
        <w:rPr>
          <w:rFonts w:ascii="Times New Roman" w:hAnsi="Times New Roman" w:cs="Times New Roman"/>
          <w:sz w:val="28"/>
          <w:szCs w:val="28"/>
          <w:lang w:eastAsia="ru-RU"/>
        </w:rPr>
        <w:t>", не являлось поставщиком товаров в адрес ТОО "</w:t>
      </w:r>
      <w:proofErr w:type="spellStart"/>
      <w:r w:rsidRPr="00B968DF">
        <w:rPr>
          <w:rFonts w:ascii="Times New Roman" w:hAnsi="Times New Roman" w:cs="Times New Roman"/>
          <w:sz w:val="28"/>
          <w:szCs w:val="28"/>
          <w:lang w:eastAsia="ru-RU"/>
        </w:rPr>
        <w:t>ТриА</w:t>
      </w:r>
      <w:proofErr w:type="spellEnd"/>
      <w:r w:rsidRPr="00B968DF">
        <w:rPr>
          <w:rFonts w:ascii="Times New Roman" w:hAnsi="Times New Roman" w:cs="Times New Roman"/>
          <w:sz w:val="28"/>
          <w:szCs w:val="28"/>
          <w:lang w:eastAsia="ru-RU"/>
        </w:rPr>
        <w:t xml:space="preserve"> Холдинг", соответственно, сделки, совершенные между ТОО "</w:t>
      </w:r>
      <w:proofErr w:type="spellStart"/>
      <w:r w:rsidRPr="00B968DF">
        <w:rPr>
          <w:rFonts w:ascii="Times New Roman" w:hAnsi="Times New Roman" w:cs="Times New Roman"/>
          <w:sz w:val="28"/>
          <w:szCs w:val="28"/>
          <w:lang w:eastAsia="ru-RU"/>
        </w:rPr>
        <w:t>ТриА</w:t>
      </w:r>
      <w:proofErr w:type="spellEnd"/>
      <w:r w:rsidRPr="00B968DF">
        <w:rPr>
          <w:rFonts w:ascii="Times New Roman" w:hAnsi="Times New Roman" w:cs="Times New Roman"/>
          <w:sz w:val="28"/>
          <w:szCs w:val="28"/>
          <w:lang w:eastAsia="ru-RU"/>
        </w:rPr>
        <w:t xml:space="preserve"> Холдинг" и ТОО "</w:t>
      </w:r>
      <w:proofErr w:type="spellStart"/>
      <w:r w:rsidRPr="00B968DF">
        <w:rPr>
          <w:rFonts w:ascii="Times New Roman" w:hAnsi="Times New Roman" w:cs="Times New Roman"/>
          <w:sz w:val="28"/>
          <w:szCs w:val="28"/>
          <w:lang w:eastAsia="ru-RU"/>
        </w:rPr>
        <w:t>GreenEnergyAlmaty</w:t>
      </w:r>
      <w:proofErr w:type="spellEnd"/>
      <w:r w:rsidRPr="00B968DF">
        <w:rPr>
          <w:rFonts w:ascii="Times New Roman" w:hAnsi="Times New Roman" w:cs="Times New Roman"/>
          <w:sz w:val="28"/>
          <w:szCs w:val="28"/>
          <w:lang w:eastAsia="ru-RU"/>
        </w:rPr>
        <w:t xml:space="preserve">", совершены лишь для уклонения от уплаты налогов. </w:t>
      </w:r>
    </w:p>
    <w:p w14:paraId="02FC4A55" w14:textId="77777777" w:rsidR="00AB1A34" w:rsidRPr="00B968DF" w:rsidRDefault="00AB1A34" w:rsidP="00AB1A34">
      <w:pPr>
        <w:pStyle w:val="a9"/>
        <w:jc w:val="both"/>
        <w:rPr>
          <w:rFonts w:ascii="Times New Roman" w:hAnsi="Times New Roman" w:cs="Times New Roman"/>
          <w:sz w:val="28"/>
          <w:szCs w:val="28"/>
          <w:lang w:eastAsia="ru-RU"/>
        </w:rPr>
      </w:pPr>
      <w:r w:rsidRPr="00B968DF">
        <w:rPr>
          <w:rFonts w:ascii="Times New Roman" w:hAnsi="Times New Roman" w:cs="Times New Roman"/>
          <w:sz w:val="28"/>
          <w:szCs w:val="28"/>
          <w:lang w:eastAsia="ru-RU"/>
        </w:rPr>
        <w:t xml:space="preserve">         Согласно пункту 1 статьи 160 ГК РК сделка, совершенная лишь для вида, без намерения создать соответствующие ей правовые последствия (мнимая сделка), признается недействительной судом по иску заинтересованного лица, надлежащего государственного органа или прокурора. Соответственно, все работы и услуги, документально оприходованные ТОО "</w:t>
      </w:r>
      <w:proofErr w:type="spellStart"/>
      <w:r w:rsidRPr="00B968DF">
        <w:rPr>
          <w:rFonts w:ascii="Times New Roman" w:hAnsi="Times New Roman" w:cs="Times New Roman"/>
          <w:sz w:val="28"/>
          <w:szCs w:val="28"/>
          <w:lang w:eastAsia="ru-RU"/>
        </w:rPr>
        <w:t>ТриА</w:t>
      </w:r>
      <w:proofErr w:type="spellEnd"/>
      <w:r w:rsidRPr="00B968DF">
        <w:rPr>
          <w:rFonts w:ascii="Times New Roman" w:hAnsi="Times New Roman" w:cs="Times New Roman"/>
          <w:sz w:val="28"/>
          <w:szCs w:val="28"/>
          <w:lang w:eastAsia="ru-RU"/>
        </w:rPr>
        <w:t xml:space="preserve"> Холдинг", являются мнимыми.</w:t>
      </w:r>
    </w:p>
    <w:p w14:paraId="23BC5F18" w14:textId="77777777" w:rsidR="00AB1A34" w:rsidRPr="00B968DF" w:rsidRDefault="00AB1A34" w:rsidP="00AB1A34">
      <w:pPr>
        <w:pStyle w:val="a9"/>
        <w:ind w:firstLine="708"/>
        <w:jc w:val="both"/>
        <w:rPr>
          <w:rFonts w:ascii="Times New Roman" w:hAnsi="Times New Roman" w:cs="Times New Roman"/>
          <w:sz w:val="28"/>
          <w:szCs w:val="28"/>
          <w:lang w:eastAsia="ru-RU"/>
        </w:rPr>
      </w:pPr>
      <w:r w:rsidRPr="00B968DF">
        <w:rPr>
          <w:rFonts w:ascii="Times New Roman" w:hAnsi="Times New Roman" w:cs="Times New Roman"/>
          <w:sz w:val="28"/>
          <w:szCs w:val="28"/>
          <w:lang w:eastAsia="ru-RU"/>
        </w:rPr>
        <w:t>Согласно подпункту 4) статьи 4 Закона Республики Казахстан «</w:t>
      </w:r>
      <w:r w:rsidRPr="00B968DF">
        <w:rPr>
          <w:rFonts w:ascii="Times New Roman" w:hAnsi="Times New Roman" w:cs="Times New Roman"/>
          <w:bCs/>
          <w:sz w:val="28"/>
          <w:szCs w:val="28"/>
          <w:lang w:eastAsia="ru-RU"/>
        </w:rPr>
        <w:t>О национальной безопасности Республики Казахстан»</w:t>
      </w:r>
      <w:r w:rsidRPr="00B968DF">
        <w:rPr>
          <w:rFonts w:ascii="Times New Roman" w:hAnsi="Times New Roman" w:cs="Times New Roman"/>
          <w:sz w:val="28"/>
          <w:szCs w:val="28"/>
          <w:shd w:val="clear" w:color="auto" w:fill="FFFFFF"/>
          <w:lang w:eastAsia="ru-RU"/>
        </w:rPr>
        <w:t xml:space="preserve"> (</w:t>
      </w:r>
      <w:r w:rsidRPr="00B968DF">
        <w:rPr>
          <w:rFonts w:ascii="Times New Roman" w:hAnsi="Times New Roman" w:cs="Times New Roman"/>
          <w:i/>
          <w:sz w:val="28"/>
          <w:szCs w:val="28"/>
          <w:shd w:val="clear" w:color="auto" w:fill="FFFFFF"/>
          <w:lang w:eastAsia="ru-RU"/>
        </w:rPr>
        <w:t>далее – Закон о национальной безопасности</w:t>
      </w:r>
      <w:r w:rsidRPr="00B968DF">
        <w:rPr>
          <w:rFonts w:ascii="Times New Roman" w:hAnsi="Times New Roman" w:cs="Times New Roman"/>
          <w:sz w:val="28"/>
          <w:szCs w:val="28"/>
          <w:shd w:val="clear" w:color="auto" w:fill="FFFFFF"/>
          <w:lang w:eastAsia="ru-RU"/>
        </w:rPr>
        <w:t>) экономическая</w:t>
      </w:r>
      <w:r w:rsidRPr="00B968DF">
        <w:rPr>
          <w:rFonts w:ascii="Times New Roman" w:hAnsi="Times New Roman" w:cs="Times New Roman"/>
          <w:sz w:val="28"/>
          <w:szCs w:val="28"/>
          <w:lang w:eastAsia="ru-RU"/>
        </w:rPr>
        <w:t xml:space="preserve"> </w:t>
      </w:r>
      <w:r w:rsidRPr="00B968DF">
        <w:rPr>
          <w:rFonts w:ascii="Times New Roman" w:hAnsi="Times New Roman" w:cs="Times New Roman"/>
          <w:sz w:val="28"/>
          <w:szCs w:val="28"/>
          <w:shd w:val="clear" w:color="auto" w:fill="FFFFFF"/>
          <w:lang w:eastAsia="ru-RU"/>
        </w:rPr>
        <w:t>безопасность является одним из видов национальной безопасности.</w:t>
      </w:r>
      <w:r w:rsidRPr="00B968DF">
        <w:rPr>
          <w:rFonts w:ascii="Times New Roman" w:hAnsi="Times New Roman" w:cs="Times New Roman"/>
          <w:sz w:val="28"/>
          <w:szCs w:val="28"/>
          <w:lang w:eastAsia="ru-RU"/>
        </w:rPr>
        <w:t xml:space="preserve"> </w:t>
      </w:r>
    </w:p>
    <w:p w14:paraId="0C98E8C0" w14:textId="77777777" w:rsidR="00AB1A34" w:rsidRPr="00B968DF" w:rsidRDefault="00AB1A34" w:rsidP="00AB1A34">
      <w:pPr>
        <w:pStyle w:val="a9"/>
        <w:ind w:firstLine="708"/>
        <w:jc w:val="both"/>
        <w:rPr>
          <w:rFonts w:ascii="Times New Roman" w:hAnsi="Times New Roman" w:cs="Times New Roman"/>
          <w:sz w:val="28"/>
          <w:szCs w:val="28"/>
          <w:shd w:val="clear" w:color="auto" w:fill="FFFFFF"/>
          <w:lang w:eastAsia="ru-RU"/>
        </w:rPr>
      </w:pPr>
      <w:r w:rsidRPr="00B968DF">
        <w:rPr>
          <w:rFonts w:ascii="Times New Roman" w:hAnsi="Times New Roman" w:cs="Times New Roman"/>
          <w:sz w:val="28"/>
          <w:szCs w:val="28"/>
          <w:lang w:eastAsia="ru-RU"/>
        </w:rPr>
        <w:t>В свою очередь, в соответствии со статьей 6 Закона «О национальной безопасности» одной из основных угроз национальной безопасности (экономической безопасности) является рост теневой экономики.</w:t>
      </w:r>
    </w:p>
    <w:p w14:paraId="6125CDBD" w14:textId="77777777" w:rsidR="00AB1A34" w:rsidRPr="00B968DF" w:rsidRDefault="00AB1A34" w:rsidP="00AB1A34">
      <w:pPr>
        <w:pStyle w:val="a9"/>
        <w:jc w:val="both"/>
        <w:rPr>
          <w:rFonts w:ascii="Times New Roman" w:hAnsi="Times New Roman" w:cs="Times New Roman"/>
          <w:sz w:val="28"/>
          <w:szCs w:val="28"/>
          <w:lang w:eastAsia="ru-RU"/>
        </w:rPr>
      </w:pPr>
      <w:r w:rsidRPr="00B968DF">
        <w:rPr>
          <w:rFonts w:ascii="Times New Roman" w:hAnsi="Times New Roman" w:cs="Times New Roman"/>
          <w:sz w:val="28"/>
          <w:szCs w:val="28"/>
          <w:lang w:eastAsia="ru-RU"/>
        </w:rPr>
        <w:t>На основании вышеизложенного, руководствуясь статьями 157,158,160 ГК РК, подпунктом 10) пункта 1 статьи 19 Налогового кодекса.</w:t>
      </w:r>
    </w:p>
    <w:p w14:paraId="0252AA26" w14:textId="77777777" w:rsidR="00AB1A34" w:rsidRPr="00B968DF" w:rsidRDefault="00AB1A34" w:rsidP="00AB1A34">
      <w:pPr>
        <w:pStyle w:val="a9"/>
        <w:jc w:val="both"/>
        <w:rPr>
          <w:rFonts w:ascii="Times New Roman" w:hAnsi="Times New Roman" w:cs="Times New Roman"/>
          <w:b/>
          <w:sz w:val="28"/>
          <w:szCs w:val="28"/>
          <w:lang w:eastAsia="ru-RU"/>
        </w:rPr>
      </w:pPr>
    </w:p>
    <w:p w14:paraId="38562928" w14:textId="77777777" w:rsidR="00AB1A34" w:rsidRPr="00B968DF" w:rsidRDefault="00AB1A34" w:rsidP="00AB1A34">
      <w:pPr>
        <w:pStyle w:val="a9"/>
        <w:jc w:val="center"/>
        <w:rPr>
          <w:rFonts w:ascii="Times New Roman" w:hAnsi="Times New Roman" w:cs="Times New Roman"/>
          <w:b/>
          <w:sz w:val="28"/>
          <w:szCs w:val="28"/>
          <w:lang w:eastAsia="ru-RU"/>
        </w:rPr>
      </w:pPr>
      <w:r w:rsidRPr="00B968DF">
        <w:rPr>
          <w:rFonts w:ascii="Times New Roman" w:hAnsi="Times New Roman" w:cs="Times New Roman"/>
          <w:b/>
          <w:sz w:val="28"/>
          <w:szCs w:val="28"/>
          <w:lang w:eastAsia="ru-RU"/>
        </w:rPr>
        <w:t>ПРОСИТ СУД:</w:t>
      </w:r>
    </w:p>
    <w:p w14:paraId="5C75A399" w14:textId="77777777" w:rsidR="00AB1A34" w:rsidRPr="00B968DF" w:rsidRDefault="00AB1A34" w:rsidP="00AB1A34">
      <w:pPr>
        <w:pStyle w:val="a9"/>
        <w:ind w:firstLine="708"/>
        <w:jc w:val="both"/>
        <w:rPr>
          <w:rFonts w:ascii="Times New Roman" w:hAnsi="Times New Roman" w:cs="Times New Roman"/>
          <w:sz w:val="28"/>
          <w:szCs w:val="28"/>
          <w:lang w:eastAsia="ru-RU"/>
        </w:rPr>
      </w:pPr>
      <w:r w:rsidRPr="00B968DF">
        <w:rPr>
          <w:rFonts w:ascii="Times New Roman" w:hAnsi="Times New Roman" w:cs="Times New Roman"/>
          <w:sz w:val="28"/>
          <w:szCs w:val="28"/>
          <w:lang w:eastAsia="ru-RU"/>
        </w:rPr>
        <w:t>Признать недействительными сделки, заключенные между ТОО "</w:t>
      </w:r>
      <w:proofErr w:type="spellStart"/>
      <w:r w:rsidRPr="00B968DF">
        <w:rPr>
          <w:rFonts w:ascii="Times New Roman" w:hAnsi="Times New Roman" w:cs="Times New Roman"/>
          <w:sz w:val="28"/>
          <w:szCs w:val="28"/>
          <w:lang w:eastAsia="ru-RU"/>
        </w:rPr>
        <w:t>ТриА</w:t>
      </w:r>
      <w:proofErr w:type="spellEnd"/>
      <w:r w:rsidRPr="00B968DF">
        <w:rPr>
          <w:rFonts w:ascii="Times New Roman" w:hAnsi="Times New Roman" w:cs="Times New Roman"/>
          <w:sz w:val="28"/>
          <w:szCs w:val="28"/>
          <w:lang w:eastAsia="ru-RU"/>
        </w:rPr>
        <w:t xml:space="preserve"> Холдинг" и ТОО "</w:t>
      </w:r>
      <w:proofErr w:type="spellStart"/>
      <w:r w:rsidRPr="00B968DF">
        <w:rPr>
          <w:rFonts w:ascii="Times New Roman" w:hAnsi="Times New Roman" w:cs="Times New Roman"/>
          <w:sz w:val="28"/>
          <w:szCs w:val="28"/>
          <w:lang w:eastAsia="ru-RU"/>
        </w:rPr>
        <w:t>GreenEnergyAlmaty</w:t>
      </w:r>
      <w:proofErr w:type="spellEnd"/>
      <w:r w:rsidRPr="00B968DF">
        <w:rPr>
          <w:rFonts w:ascii="Times New Roman" w:hAnsi="Times New Roman" w:cs="Times New Roman"/>
          <w:sz w:val="28"/>
          <w:szCs w:val="28"/>
          <w:lang w:eastAsia="ru-RU"/>
        </w:rPr>
        <w:t xml:space="preserve">", за 2 и 3 кварталы 2018 года сумма оборота – 1 517 122 190 </w:t>
      </w:r>
      <w:r w:rsidRPr="00B968DF">
        <w:rPr>
          <w:rFonts w:ascii="Times New Roman" w:hAnsi="Times New Roman" w:cs="Times New Roman"/>
          <w:bCs/>
          <w:sz w:val="28"/>
          <w:szCs w:val="28"/>
          <w:lang w:eastAsia="ru-RU"/>
        </w:rPr>
        <w:t>тенге</w:t>
      </w:r>
      <w:r w:rsidRPr="00B968DF">
        <w:rPr>
          <w:rFonts w:ascii="Times New Roman" w:hAnsi="Times New Roman" w:cs="Times New Roman"/>
          <w:sz w:val="28"/>
          <w:szCs w:val="28"/>
          <w:lang w:eastAsia="ru-RU"/>
        </w:rPr>
        <w:t xml:space="preserve">, НДС – 182 054 663 </w:t>
      </w:r>
      <w:r w:rsidRPr="00B968DF">
        <w:rPr>
          <w:rFonts w:ascii="Times New Roman" w:hAnsi="Times New Roman" w:cs="Times New Roman"/>
          <w:bCs/>
          <w:sz w:val="28"/>
          <w:szCs w:val="28"/>
          <w:lang w:eastAsia="ru-RU"/>
        </w:rPr>
        <w:t>тенге, КПН – 303 424 438 тенге</w:t>
      </w:r>
      <w:r w:rsidRPr="00B968DF">
        <w:rPr>
          <w:rFonts w:ascii="Times New Roman" w:hAnsi="Times New Roman" w:cs="Times New Roman"/>
          <w:sz w:val="28"/>
          <w:szCs w:val="28"/>
          <w:lang w:eastAsia="ru-RU"/>
        </w:rPr>
        <w:t>, по</w:t>
      </w:r>
      <w:r>
        <w:rPr>
          <w:rFonts w:ascii="Times New Roman" w:hAnsi="Times New Roman" w:cs="Times New Roman"/>
          <w:sz w:val="28"/>
          <w:szCs w:val="28"/>
          <w:lang w:eastAsia="ru-RU"/>
        </w:rPr>
        <w:t xml:space="preserve"> договору поставки №01/02 от 01 февраля 2018 года, а также</w:t>
      </w:r>
      <w:r w:rsidRPr="00B968DF">
        <w:rPr>
          <w:rFonts w:ascii="Times New Roman" w:hAnsi="Times New Roman" w:cs="Times New Roman"/>
          <w:sz w:val="28"/>
          <w:szCs w:val="28"/>
          <w:lang w:eastAsia="ru-RU"/>
        </w:rPr>
        <w:t xml:space="preserve"> счет</w:t>
      </w:r>
      <w:r>
        <w:rPr>
          <w:rFonts w:ascii="Times New Roman" w:hAnsi="Times New Roman" w:cs="Times New Roman"/>
          <w:sz w:val="28"/>
          <w:szCs w:val="28"/>
          <w:lang w:eastAsia="ru-RU"/>
        </w:rPr>
        <w:t>ам</w:t>
      </w:r>
      <w:r w:rsidRPr="00B968DF">
        <w:rPr>
          <w:rFonts w:ascii="Times New Roman" w:hAnsi="Times New Roman" w:cs="Times New Roman"/>
          <w:sz w:val="28"/>
          <w:szCs w:val="28"/>
          <w:lang w:eastAsia="ru-RU"/>
        </w:rPr>
        <w:t>-фактурам, отражённым в информационной системе пирамиде по поставщикам:</w:t>
      </w:r>
    </w:p>
    <w:tbl>
      <w:tblPr>
        <w:tblW w:w="9781" w:type="dxa"/>
        <w:tblInd w:w="-5" w:type="dxa"/>
        <w:tblLook w:val="04A0" w:firstRow="1" w:lastRow="0" w:firstColumn="1" w:lastColumn="0" w:noHBand="0" w:noVBand="1"/>
      </w:tblPr>
      <w:tblGrid>
        <w:gridCol w:w="709"/>
        <w:gridCol w:w="1985"/>
        <w:gridCol w:w="2551"/>
        <w:gridCol w:w="2268"/>
        <w:gridCol w:w="2268"/>
      </w:tblGrid>
      <w:tr w:rsidR="00AB1A34" w:rsidRPr="00656849" w14:paraId="62507D68" w14:textId="77777777" w:rsidTr="001E575B">
        <w:trPr>
          <w:trHeight w:val="5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1FAAD" w14:textId="77777777" w:rsidR="00AB1A34" w:rsidRPr="00656849" w:rsidRDefault="00AB1A34" w:rsidP="001E575B">
            <w:pPr>
              <w:spacing w:after="0" w:line="240" w:lineRule="auto"/>
              <w:jc w:val="center"/>
              <w:rPr>
                <w:rFonts w:ascii="Times New Roman" w:eastAsia="Times New Roman" w:hAnsi="Times New Roman"/>
                <w:b/>
                <w:bCs/>
                <w:color w:val="000000"/>
                <w:lang w:eastAsia="ru-RU"/>
              </w:rPr>
            </w:pPr>
            <w:r w:rsidRPr="00656849">
              <w:rPr>
                <w:rFonts w:ascii="Times New Roman" w:eastAsia="Times New Roman" w:hAnsi="Times New Roman"/>
                <w:b/>
                <w:bCs/>
                <w:color w:val="000000"/>
                <w:lang w:eastAsia="ru-RU"/>
              </w:rPr>
              <w:t>№ п/п</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54CA8D5F" w14:textId="77777777" w:rsidR="00AB1A34" w:rsidRPr="00656849" w:rsidRDefault="00AB1A34" w:rsidP="001E575B">
            <w:pPr>
              <w:spacing w:after="0" w:line="240" w:lineRule="auto"/>
              <w:jc w:val="center"/>
              <w:rPr>
                <w:rFonts w:ascii="Times New Roman" w:eastAsia="Times New Roman" w:hAnsi="Times New Roman"/>
                <w:b/>
                <w:bCs/>
                <w:color w:val="000000"/>
                <w:lang w:eastAsia="ru-RU"/>
              </w:rPr>
            </w:pPr>
            <w:r w:rsidRPr="00656849">
              <w:rPr>
                <w:rFonts w:ascii="Times New Roman" w:eastAsia="Times New Roman" w:hAnsi="Times New Roman"/>
                <w:b/>
                <w:bCs/>
                <w:color w:val="000000"/>
                <w:lang w:eastAsia="ru-RU"/>
              </w:rPr>
              <w:t>№ счет-фактуры</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799E5D22" w14:textId="77777777" w:rsidR="00AB1A34" w:rsidRPr="00656849" w:rsidRDefault="00AB1A34" w:rsidP="001E575B">
            <w:pPr>
              <w:spacing w:after="0" w:line="240" w:lineRule="auto"/>
              <w:jc w:val="center"/>
              <w:rPr>
                <w:rFonts w:ascii="Times New Roman" w:eastAsia="Times New Roman" w:hAnsi="Times New Roman"/>
                <w:b/>
                <w:bCs/>
                <w:color w:val="000000"/>
                <w:lang w:eastAsia="ru-RU"/>
              </w:rPr>
            </w:pPr>
            <w:r w:rsidRPr="00656849">
              <w:rPr>
                <w:rFonts w:ascii="Times New Roman" w:eastAsia="Times New Roman" w:hAnsi="Times New Roman"/>
                <w:b/>
                <w:bCs/>
                <w:color w:val="000000"/>
                <w:lang w:eastAsia="ru-RU"/>
              </w:rPr>
              <w:t>Дата счет-</w:t>
            </w:r>
            <w:proofErr w:type="spellStart"/>
            <w:r w:rsidRPr="00656849">
              <w:rPr>
                <w:rFonts w:ascii="Times New Roman" w:eastAsia="Times New Roman" w:hAnsi="Times New Roman"/>
                <w:b/>
                <w:bCs/>
                <w:color w:val="000000"/>
                <w:lang w:eastAsia="ru-RU"/>
              </w:rPr>
              <w:t>фактурф</w:t>
            </w:r>
            <w:proofErr w:type="spellEnd"/>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4B67E992" w14:textId="77777777" w:rsidR="00AB1A34" w:rsidRPr="00656849" w:rsidRDefault="00AB1A34" w:rsidP="001E575B">
            <w:pPr>
              <w:spacing w:after="0" w:line="240" w:lineRule="auto"/>
              <w:jc w:val="center"/>
              <w:rPr>
                <w:rFonts w:ascii="Times New Roman" w:eastAsia="Times New Roman" w:hAnsi="Times New Roman"/>
                <w:b/>
                <w:bCs/>
                <w:color w:val="000000"/>
                <w:lang w:eastAsia="ru-RU"/>
              </w:rPr>
            </w:pPr>
            <w:r w:rsidRPr="00656849">
              <w:rPr>
                <w:rFonts w:ascii="Times New Roman" w:eastAsia="Times New Roman" w:hAnsi="Times New Roman"/>
                <w:b/>
                <w:bCs/>
                <w:color w:val="000000"/>
                <w:lang w:eastAsia="ru-RU"/>
              </w:rPr>
              <w:t>Сумма оборота</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6C786891" w14:textId="77777777" w:rsidR="00AB1A34" w:rsidRPr="00656849" w:rsidRDefault="00AB1A34" w:rsidP="001E575B">
            <w:pPr>
              <w:spacing w:after="0" w:line="240" w:lineRule="auto"/>
              <w:jc w:val="center"/>
              <w:rPr>
                <w:rFonts w:ascii="Times New Roman" w:eastAsia="Times New Roman" w:hAnsi="Times New Roman"/>
                <w:b/>
                <w:bCs/>
                <w:color w:val="000000"/>
                <w:lang w:eastAsia="ru-RU"/>
              </w:rPr>
            </w:pPr>
            <w:r w:rsidRPr="00656849">
              <w:rPr>
                <w:rFonts w:ascii="Times New Roman" w:eastAsia="Times New Roman" w:hAnsi="Times New Roman"/>
                <w:b/>
                <w:bCs/>
                <w:color w:val="000000"/>
                <w:lang w:eastAsia="ru-RU"/>
              </w:rPr>
              <w:t xml:space="preserve"> Сумма НДС </w:t>
            </w:r>
          </w:p>
        </w:tc>
      </w:tr>
      <w:tr w:rsidR="00AB1A34" w:rsidRPr="00656849" w14:paraId="72CD5AC1" w14:textId="77777777" w:rsidTr="001E575B">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4E7ED00" w14:textId="77777777" w:rsidR="00AB1A34" w:rsidRPr="00656849" w:rsidRDefault="00AB1A34" w:rsidP="001E575B">
            <w:pPr>
              <w:spacing w:after="0" w:line="240" w:lineRule="auto"/>
              <w:jc w:val="center"/>
              <w:rPr>
                <w:rFonts w:eastAsia="Times New Roman"/>
                <w:color w:val="000000"/>
                <w:lang w:eastAsia="ru-RU"/>
              </w:rPr>
            </w:pPr>
            <w:r w:rsidRPr="00656849">
              <w:rPr>
                <w:rFonts w:eastAsia="Times New Roman"/>
                <w:color w:val="000000"/>
                <w:lang w:eastAsia="ru-RU"/>
              </w:rPr>
              <w:t>1</w:t>
            </w:r>
          </w:p>
        </w:tc>
        <w:tc>
          <w:tcPr>
            <w:tcW w:w="1985" w:type="dxa"/>
            <w:tcBorders>
              <w:top w:val="nil"/>
              <w:left w:val="nil"/>
              <w:bottom w:val="single" w:sz="4" w:space="0" w:color="auto"/>
              <w:right w:val="single" w:sz="4" w:space="0" w:color="auto"/>
            </w:tcBorders>
            <w:shd w:val="clear" w:color="auto" w:fill="auto"/>
            <w:vAlign w:val="center"/>
            <w:hideMark/>
          </w:tcPr>
          <w:p w14:paraId="107BFA43" w14:textId="77777777" w:rsidR="00AB1A34" w:rsidRPr="00656849" w:rsidRDefault="00AB1A34" w:rsidP="001E575B">
            <w:pPr>
              <w:spacing w:after="0" w:line="240" w:lineRule="auto"/>
              <w:jc w:val="center"/>
              <w:rPr>
                <w:rFonts w:ascii="Times New Roman" w:eastAsia="Times New Roman" w:hAnsi="Times New Roman"/>
                <w:color w:val="000000"/>
                <w:sz w:val="24"/>
                <w:szCs w:val="24"/>
                <w:lang w:eastAsia="ru-RU"/>
              </w:rPr>
            </w:pPr>
            <w:r w:rsidRPr="00656849">
              <w:rPr>
                <w:rFonts w:ascii="Times New Roman" w:eastAsia="Times New Roman" w:hAnsi="Times New Roman"/>
                <w:color w:val="000000"/>
                <w:sz w:val="24"/>
                <w:szCs w:val="24"/>
                <w:lang w:eastAsia="ru-RU"/>
              </w:rPr>
              <w:t>26</w:t>
            </w:r>
          </w:p>
        </w:tc>
        <w:tc>
          <w:tcPr>
            <w:tcW w:w="2551" w:type="dxa"/>
            <w:tcBorders>
              <w:top w:val="nil"/>
              <w:left w:val="nil"/>
              <w:bottom w:val="single" w:sz="4" w:space="0" w:color="auto"/>
              <w:right w:val="single" w:sz="4" w:space="0" w:color="auto"/>
            </w:tcBorders>
            <w:shd w:val="clear" w:color="auto" w:fill="auto"/>
            <w:vAlign w:val="center"/>
            <w:hideMark/>
          </w:tcPr>
          <w:p w14:paraId="7F3C86F8" w14:textId="77777777" w:rsidR="00AB1A34" w:rsidRPr="00656849" w:rsidRDefault="00AB1A34" w:rsidP="001E575B">
            <w:pPr>
              <w:spacing w:after="0" w:line="240" w:lineRule="auto"/>
              <w:jc w:val="center"/>
              <w:rPr>
                <w:rFonts w:ascii="Times New Roman" w:eastAsia="Times New Roman" w:hAnsi="Times New Roman"/>
                <w:color w:val="000000"/>
                <w:sz w:val="24"/>
                <w:szCs w:val="24"/>
                <w:lang w:eastAsia="ru-RU"/>
              </w:rPr>
            </w:pPr>
            <w:r w:rsidRPr="00656849">
              <w:rPr>
                <w:rFonts w:ascii="Times New Roman" w:eastAsia="Times New Roman" w:hAnsi="Times New Roman"/>
                <w:color w:val="000000"/>
                <w:sz w:val="24"/>
                <w:szCs w:val="24"/>
                <w:lang w:eastAsia="ru-RU"/>
              </w:rPr>
              <w:t>10.09.2018</w:t>
            </w:r>
          </w:p>
        </w:tc>
        <w:tc>
          <w:tcPr>
            <w:tcW w:w="2268" w:type="dxa"/>
            <w:tcBorders>
              <w:top w:val="nil"/>
              <w:left w:val="nil"/>
              <w:bottom w:val="single" w:sz="4" w:space="0" w:color="auto"/>
              <w:right w:val="single" w:sz="4" w:space="0" w:color="auto"/>
            </w:tcBorders>
            <w:shd w:val="clear" w:color="auto" w:fill="auto"/>
            <w:vAlign w:val="center"/>
            <w:hideMark/>
          </w:tcPr>
          <w:p w14:paraId="5012E5DB" w14:textId="77777777" w:rsidR="00AB1A34" w:rsidRPr="00656849" w:rsidRDefault="00AB1A34" w:rsidP="001E575B">
            <w:pPr>
              <w:spacing w:after="0" w:line="240" w:lineRule="auto"/>
              <w:jc w:val="right"/>
              <w:rPr>
                <w:rFonts w:ascii="Times New Roman" w:eastAsia="Times New Roman" w:hAnsi="Times New Roman"/>
                <w:color w:val="000000"/>
                <w:sz w:val="24"/>
                <w:szCs w:val="24"/>
                <w:lang w:eastAsia="ru-RU"/>
              </w:rPr>
            </w:pPr>
            <w:r w:rsidRPr="00656849">
              <w:rPr>
                <w:rFonts w:ascii="Times New Roman" w:eastAsia="Times New Roman" w:hAnsi="Times New Roman"/>
                <w:color w:val="000000"/>
                <w:sz w:val="24"/>
                <w:szCs w:val="24"/>
                <w:lang w:eastAsia="ru-RU"/>
              </w:rPr>
              <w:t>516 785 718</w:t>
            </w:r>
          </w:p>
        </w:tc>
        <w:tc>
          <w:tcPr>
            <w:tcW w:w="2268" w:type="dxa"/>
            <w:tcBorders>
              <w:top w:val="nil"/>
              <w:left w:val="nil"/>
              <w:bottom w:val="single" w:sz="4" w:space="0" w:color="auto"/>
              <w:right w:val="single" w:sz="4" w:space="0" w:color="auto"/>
            </w:tcBorders>
            <w:shd w:val="clear" w:color="auto" w:fill="auto"/>
            <w:vAlign w:val="center"/>
            <w:hideMark/>
          </w:tcPr>
          <w:p w14:paraId="0008F5E1" w14:textId="77777777" w:rsidR="00AB1A34" w:rsidRPr="00656849" w:rsidRDefault="00AB1A34" w:rsidP="001E575B">
            <w:pPr>
              <w:spacing w:after="0" w:line="240" w:lineRule="auto"/>
              <w:jc w:val="right"/>
              <w:rPr>
                <w:rFonts w:ascii="Times New Roman" w:eastAsia="Times New Roman" w:hAnsi="Times New Roman"/>
                <w:color w:val="000000"/>
                <w:sz w:val="24"/>
                <w:szCs w:val="24"/>
                <w:lang w:eastAsia="ru-RU"/>
              </w:rPr>
            </w:pPr>
            <w:r w:rsidRPr="00656849">
              <w:rPr>
                <w:rFonts w:ascii="Times New Roman" w:eastAsia="Times New Roman" w:hAnsi="Times New Roman"/>
                <w:color w:val="000000"/>
                <w:sz w:val="24"/>
                <w:szCs w:val="24"/>
                <w:lang w:eastAsia="ru-RU"/>
              </w:rPr>
              <w:t>62 014 286</w:t>
            </w:r>
          </w:p>
        </w:tc>
      </w:tr>
      <w:tr w:rsidR="00AB1A34" w:rsidRPr="00656849" w14:paraId="0D795A28" w14:textId="77777777" w:rsidTr="001E575B">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B1F89C9" w14:textId="77777777" w:rsidR="00AB1A34" w:rsidRPr="00656849" w:rsidRDefault="00AB1A34" w:rsidP="001E575B">
            <w:pPr>
              <w:spacing w:after="0" w:line="240" w:lineRule="auto"/>
              <w:jc w:val="center"/>
              <w:rPr>
                <w:rFonts w:eastAsia="Times New Roman"/>
                <w:color w:val="000000"/>
                <w:lang w:eastAsia="ru-RU"/>
              </w:rPr>
            </w:pPr>
            <w:r w:rsidRPr="00656849">
              <w:rPr>
                <w:rFonts w:eastAsia="Times New Roman"/>
                <w:color w:val="000000"/>
                <w:lang w:eastAsia="ru-RU"/>
              </w:rPr>
              <w:t>2</w:t>
            </w:r>
          </w:p>
        </w:tc>
        <w:tc>
          <w:tcPr>
            <w:tcW w:w="1985" w:type="dxa"/>
            <w:tcBorders>
              <w:top w:val="nil"/>
              <w:left w:val="nil"/>
              <w:bottom w:val="single" w:sz="4" w:space="0" w:color="auto"/>
              <w:right w:val="single" w:sz="4" w:space="0" w:color="auto"/>
            </w:tcBorders>
            <w:shd w:val="clear" w:color="auto" w:fill="auto"/>
            <w:vAlign w:val="center"/>
            <w:hideMark/>
          </w:tcPr>
          <w:p w14:paraId="13F5CC3F" w14:textId="77777777" w:rsidR="00AB1A34" w:rsidRPr="00656849" w:rsidRDefault="00AB1A34" w:rsidP="001E575B">
            <w:pPr>
              <w:spacing w:after="0" w:line="240" w:lineRule="auto"/>
              <w:jc w:val="center"/>
              <w:rPr>
                <w:rFonts w:ascii="Times New Roman" w:eastAsia="Times New Roman" w:hAnsi="Times New Roman"/>
                <w:color w:val="000000"/>
                <w:sz w:val="24"/>
                <w:szCs w:val="24"/>
                <w:lang w:eastAsia="ru-RU"/>
              </w:rPr>
            </w:pPr>
            <w:r w:rsidRPr="00656849">
              <w:rPr>
                <w:rFonts w:ascii="Times New Roman" w:eastAsia="Times New Roman" w:hAnsi="Times New Roman"/>
                <w:color w:val="000000"/>
                <w:sz w:val="24"/>
                <w:szCs w:val="24"/>
                <w:lang w:eastAsia="ru-RU"/>
              </w:rPr>
              <w:t>10</w:t>
            </w:r>
          </w:p>
        </w:tc>
        <w:tc>
          <w:tcPr>
            <w:tcW w:w="2551" w:type="dxa"/>
            <w:tcBorders>
              <w:top w:val="nil"/>
              <w:left w:val="nil"/>
              <w:bottom w:val="single" w:sz="4" w:space="0" w:color="auto"/>
              <w:right w:val="single" w:sz="4" w:space="0" w:color="auto"/>
            </w:tcBorders>
            <w:shd w:val="clear" w:color="auto" w:fill="auto"/>
            <w:vAlign w:val="center"/>
            <w:hideMark/>
          </w:tcPr>
          <w:p w14:paraId="57A959C3" w14:textId="77777777" w:rsidR="00AB1A34" w:rsidRPr="00656849" w:rsidRDefault="00AB1A34" w:rsidP="001E575B">
            <w:pPr>
              <w:spacing w:after="0" w:line="240" w:lineRule="auto"/>
              <w:jc w:val="center"/>
              <w:rPr>
                <w:rFonts w:ascii="Times New Roman" w:eastAsia="Times New Roman" w:hAnsi="Times New Roman"/>
                <w:color w:val="000000"/>
                <w:sz w:val="24"/>
                <w:szCs w:val="24"/>
                <w:lang w:eastAsia="ru-RU"/>
              </w:rPr>
            </w:pPr>
            <w:r w:rsidRPr="00656849">
              <w:rPr>
                <w:rFonts w:ascii="Times New Roman" w:eastAsia="Times New Roman" w:hAnsi="Times New Roman"/>
                <w:color w:val="000000"/>
                <w:sz w:val="24"/>
                <w:szCs w:val="24"/>
                <w:lang w:eastAsia="ru-RU"/>
              </w:rPr>
              <w:t>28.06.2018</w:t>
            </w:r>
          </w:p>
        </w:tc>
        <w:tc>
          <w:tcPr>
            <w:tcW w:w="2268" w:type="dxa"/>
            <w:tcBorders>
              <w:top w:val="nil"/>
              <w:left w:val="nil"/>
              <w:bottom w:val="single" w:sz="4" w:space="0" w:color="auto"/>
              <w:right w:val="single" w:sz="4" w:space="0" w:color="auto"/>
            </w:tcBorders>
            <w:shd w:val="clear" w:color="auto" w:fill="auto"/>
            <w:vAlign w:val="center"/>
            <w:hideMark/>
          </w:tcPr>
          <w:p w14:paraId="16E5759E" w14:textId="77777777" w:rsidR="00AB1A34" w:rsidRPr="00656849" w:rsidRDefault="00AB1A34" w:rsidP="001E575B">
            <w:pPr>
              <w:spacing w:after="0" w:line="240" w:lineRule="auto"/>
              <w:jc w:val="right"/>
              <w:rPr>
                <w:rFonts w:ascii="Times New Roman" w:eastAsia="Times New Roman" w:hAnsi="Times New Roman"/>
                <w:color w:val="000000"/>
                <w:sz w:val="24"/>
                <w:szCs w:val="24"/>
                <w:lang w:eastAsia="ru-RU"/>
              </w:rPr>
            </w:pPr>
            <w:r w:rsidRPr="00656849">
              <w:rPr>
                <w:rFonts w:ascii="Times New Roman" w:eastAsia="Times New Roman" w:hAnsi="Times New Roman"/>
                <w:color w:val="000000"/>
                <w:sz w:val="24"/>
                <w:szCs w:val="24"/>
                <w:lang w:eastAsia="ru-RU"/>
              </w:rPr>
              <w:t>506 595 521</w:t>
            </w:r>
          </w:p>
        </w:tc>
        <w:tc>
          <w:tcPr>
            <w:tcW w:w="2268" w:type="dxa"/>
            <w:tcBorders>
              <w:top w:val="nil"/>
              <w:left w:val="nil"/>
              <w:bottom w:val="single" w:sz="4" w:space="0" w:color="auto"/>
              <w:right w:val="single" w:sz="4" w:space="0" w:color="auto"/>
            </w:tcBorders>
            <w:shd w:val="clear" w:color="auto" w:fill="auto"/>
            <w:vAlign w:val="center"/>
            <w:hideMark/>
          </w:tcPr>
          <w:p w14:paraId="7BDDF7D3" w14:textId="77777777" w:rsidR="00AB1A34" w:rsidRPr="00656849" w:rsidRDefault="00AB1A34" w:rsidP="001E575B">
            <w:pPr>
              <w:spacing w:after="0" w:line="240" w:lineRule="auto"/>
              <w:jc w:val="right"/>
              <w:rPr>
                <w:rFonts w:ascii="Times New Roman" w:eastAsia="Times New Roman" w:hAnsi="Times New Roman"/>
                <w:color w:val="000000"/>
                <w:sz w:val="24"/>
                <w:szCs w:val="24"/>
                <w:lang w:eastAsia="ru-RU"/>
              </w:rPr>
            </w:pPr>
            <w:r w:rsidRPr="00656849">
              <w:rPr>
                <w:rFonts w:ascii="Times New Roman" w:eastAsia="Times New Roman" w:hAnsi="Times New Roman"/>
                <w:color w:val="000000"/>
                <w:sz w:val="24"/>
                <w:szCs w:val="24"/>
                <w:lang w:eastAsia="ru-RU"/>
              </w:rPr>
              <w:t>60 791 463</w:t>
            </w:r>
          </w:p>
        </w:tc>
      </w:tr>
      <w:tr w:rsidR="00AB1A34" w:rsidRPr="00656849" w14:paraId="7D2F0227" w14:textId="77777777" w:rsidTr="001E575B">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38477CB" w14:textId="77777777" w:rsidR="00AB1A34" w:rsidRPr="00656849" w:rsidRDefault="00AB1A34" w:rsidP="001E575B">
            <w:pPr>
              <w:spacing w:after="0" w:line="240" w:lineRule="auto"/>
              <w:jc w:val="center"/>
              <w:rPr>
                <w:rFonts w:eastAsia="Times New Roman"/>
                <w:color w:val="000000"/>
                <w:lang w:eastAsia="ru-RU"/>
              </w:rPr>
            </w:pPr>
            <w:r w:rsidRPr="00656849">
              <w:rPr>
                <w:rFonts w:eastAsia="Times New Roman"/>
                <w:color w:val="000000"/>
                <w:lang w:eastAsia="ru-RU"/>
              </w:rPr>
              <w:t>3</w:t>
            </w:r>
          </w:p>
        </w:tc>
        <w:tc>
          <w:tcPr>
            <w:tcW w:w="1985" w:type="dxa"/>
            <w:tcBorders>
              <w:top w:val="nil"/>
              <w:left w:val="nil"/>
              <w:bottom w:val="single" w:sz="4" w:space="0" w:color="auto"/>
              <w:right w:val="single" w:sz="4" w:space="0" w:color="auto"/>
            </w:tcBorders>
            <w:shd w:val="clear" w:color="auto" w:fill="auto"/>
            <w:vAlign w:val="center"/>
            <w:hideMark/>
          </w:tcPr>
          <w:p w14:paraId="0BF45043" w14:textId="77777777" w:rsidR="00AB1A34" w:rsidRPr="00656849" w:rsidRDefault="00AB1A34" w:rsidP="001E575B">
            <w:pPr>
              <w:spacing w:after="0" w:line="240" w:lineRule="auto"/>
              <w:jc w:val="center"/>
              <w:rPr>
                <w:rFonts w:ascii="Times New Roman" w:eastAsia="Times New Roman" w:hAnsi="Times New Roman"/>
                <w:color w:val="000000"/>
                <w:sz w:val="24"/>
                <w:szCs w:val="24"/>
                <w:lang w:eastAsia="ru-RU"/>
              </w:rPr>
            </w:pPr>
            <w:r w:rsidRPr="00656849">
              <w:rPr>
                <w:rFonts w:ascii="Times New Roman" w:eastAsia="Times New Roman" w:hAnsi="Times New Roman"/>
                <w:color w:val="000000"/>
                <w:sz w:val="24"/>
                <w:szCs w:val="24"/>
                <w:lang w:eastAsia="ru-RU"/>
              </w:rPr>
              <w:t>11</w:t>
            </w:r>
          </w:p>
        </w:tc>
        <w:tc>
          <w:tcPr>
            <w:tcW w:w="2551" w:type="dxa"/>
            <w:tcBorders>
              <w:top w:val="nil"/>
              <w:left w:val="nil"/>
              <w:bottom w:val="single" w:sz="4" w:space="0" w:color="auto"/>
              <w:right w:val="single" w:sz="4" w:space="0" w:color="auto"/>
            </w:tcBorders>
            <w:shd w:val="clear" w:color="auto" w:fill="auto"/>
            <w:vAlign w:val="center"/>
            <w:hideMark/>
          </w:tcPr>
          <w:p w14:paraId="36B7BF95" w14:textId="77777777" w:rsidR="00AB1A34" w:rsidRPr="00656849" w:rsidRDefault="00AB1A34" w:rsidP="001E575B">
            <w:pPr>
              <w:spacing w:after="0" w:line="240" w:lineRule="auto"/>
              <w:jc w:val="center"/>
              <w:rPr>
                <w:rFonts w:ascii="Times New Roman" w:eastAsia="Times New Roman" w:hAnsi="Times New Roman"/>
                <w:color w:val="000000"/>
                <w:sz w:val="24"/>
                <w:szCs w:val="24"/>
                <w:lang w:eastAsia="ru-RU"/>
              </w:rPr>
            </w:pPr>
            <w:r w:rsidRPr="00656849">
              <w:rPr>
                <w:rFonts w:ascii="Times New Roman" w:eastAsia="Times New Roman" w:hAnsi="Times New Roman"/>
                <w:color w:val="000000"/>
                <w:sz w:val="24"/>
                <w:szCs w:val="24"/>
                <w:lang w:eastAsia="ru-RU"/>
              </w:rPr>
              <w:t>29.06.2018</w:t>
            </w:r>
          </w:p>
        </w:tc>
        <w:tc>
          <w:tcPr>
            <w:tcW w:w="2268" w:type="dxa"/>
            <w:tcBorders>
              <w:top w:val="nil"/>
              <w:left w:val="nil"/>
              <w:bottom w:val="single" w:sz="4" w:space="0" w:color="auto"/>
              <w:right w:val="single" w:sz="4" w:space="0" w:color="auto"/>
            </w:tcBorders>
            <w:shd w:val="clear" w:color="auto" w:fill="auto"/>
            <w:vAlign w:val="center"/>
            <w:hideMark/>
          </w:tcPr>
          <w:p w14:paraId="423D752B" w14:textId="77777777" w:rsidR="00AB1A34" w:rsidRPr="00656849" w:rsidRDefault="00AB1A34" w:rsidP="001E575B">
            <w:pPr>
              <w:spacing w:after="0" w:line="240" w:lineRule="auto"/>
              <w:jc w:val="right"/>
              <w:rPr>
                <w:rFonts w:ascii="Times New Roman" w:eastAsia="Times New Roman" w:hAnsi="Times New Roman"/>
                <w:color w:val="000000"/>
                <w:sz w:val="24"/>
                <w:szCs w:val="24"/>
                <w:lang w:eastAsia="ru-RU"/>
              </w:rPr>
            </w:pPr>
            <w:r w:rsidRPr="00656849">
              <w:rPr>
                <w:rFonts w:ascii="Times New Roman" w:eastAsia="Times New Roman" w:hAnsi="Times New Roman"/>
                <w:color w:val="000000"/>
                <w:sz w:val="24"/>
                <w:szCs w:val="24"/>
                <w:lang w:eastAsia="ru-RU"/>
              </w:rPr>
              <w:t>493 740 951</w:t>
            </w:r>
          </w:p>
        </w:tc>
        <w:tc>
          <w:tcPr>
            <w:tcW w:w="2268" w:type="dxa"/>
            <w:tcBorders>
              <w:top w:val="nil"/>
              <w:left w:val="nil"/>
              <w:bottom w:val="single" w:sz="4" w:space="0" w:color="auto"/>
              <w:right w:val="single" w:sz="4" w:space="0" w:color="auto"/>
            </w:tcBorders>
            <w:shd w:val="clear" w:color="auto" w:fill="auto"/>
            <w:vAlign w:val="center"/>
            <w:hideMark/>
          </w:tcPr>
          <w:p w14:paraId="4AC4DBBF" w14:textId="77777777" w:rsidR="00AB1A34" w:rsidRPr="00656849" w:rsidRDefault="00AB1A34" w:rsidP="001E575B">
            <w:pPr>
              <w:spacing w:after="0" w:line="240" w:lineRule="auto"/>
              <w:jc w:val="right"/>
              <w:rPr>
                <w:rFonts w:ascii="Times New Roman" w:eastAsia="Times New Roman" w:hAnsi="Times New Roman"/>
                <w:color w:val="000000"/>
                <w:sz w:val="24"/>
                <w:szCs w:val="24"/>
                <w:lang w:eastAsia="ru-RU"/>
              </w:rPr>
            </w:pPr>
            <w:r w:rsidRPr="00656849">
              <w:rPr>
                <w:rFonts w:ascii="Times New Roman" w:eastAsia="Times New Roman" w:hAnsi="Times New Roman"/>
                <w:color w:val="000000"/>
                <w:sz w:val="24"/>
                <w:szCs w:val="24"/>
                <w:lang w:eastAsia="ru-RU"/>
              </w:rPr>
              <w:t>59 248 914</w:t>
            </w:r>
          </w:p>
        </w:tc>
      </w:tr>
      <w:tr w:rsidR="00AB1A34" w:rsidRPr="00656849" w14:paraId="29ABA10E" w14:textId="77777777" w:rsidTr="001E575B">
        <w:trPr>
          <w:trHeight w:val="315"/>
        </w:trPr>
        <w:tc>
          <w:tcPr>
            <w:tcW w:w="5245"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F729539" w14:textId="77777777" w:rsidR="00AB1A34" w:rsidRPr="00656849" w:rsidRDefault="00AB1A34" w:rsidP="001E575B">
            <w:pPr>
              <w:spacing w:after="0" w:line="240" w:lineRule="auto"/>
              <w:jc w:val="center"/>
              <w:rPr>
                <w:rFonts w:ascii="Times New Roman" w:eastAsia="Times New Roman" w:hAnsi="Times New Roman"/>
                <w:b/>
                <w:bCs/>
                <w:color w:val="000000"/>
                <w:sz w:val="24"/>
                <w:szCs w:val="24"/>
                <w:lang w:eastAsia="ru-RU"/>
              </w:rPr>
            </w:pPr>
            <w:r w:rsidRPr="00656849">
              <w:rPr>
                <w:rFonts w:ascii="Times New Roman" w:eastAsia="Times New Roman" w:hAnsi="Times New Roman"/>
                <w:b/>
                <w:bCs/>
                <w:color w:val="000000"/>
                <w:sz w:val="24"/>
                <w:szCs w:val="24"/>
                <w:lang w:eastAsia="ru-RU"/>
              </w:rPr>
              <w:t>Итого</w:t>
            </w:r>
          </w:p>
        </w:tc>
        <w:tc>
          <w:tcPr>
            <w:tcW w:w="2268" w:type="dxa"/>
            <w:tcBorders>
              <w:top w:val="nil"/>
              <w:left w:val="nil"/>
              <w:bottom w:val="single" w:sz="4" w:space="0" w:color="auto"/>
              <w:right w:val="single" w:sz="4" w:space="0" w:color="auto"/>
            </w:tcBorders>
            <w:shd w:val="clear" w:color="auto" w:fill="auto"/>
            <w:vAlign w:val="center"/>
            <w:hideMark/>
          </w:tcPr>
          <w:p w14:paraId="39D35358" w14:textId="77777777" w:rsidR="00AB1A34" w:rsidRPr="00656849" w:rsidRDefault="00AB1A34" w:rsidP="001E575B">
            <w:pPr>
              <w:spacing w:after="0" w:line="240" w:lineRule="auto"/>
              <w:jc w:val="right"/>
              <w:rPr>
                <w:rFonts w:ascii="Times New Roman" w:eastAsia="Times New Roman" w:hAnsi="Times New Roman"/>
                <w:b/>
                <w:bCs/>
                <w:color w:val="000000"/>
                <w:sz w:val="24"/>
                <w:szCs w:val="24"/>
                <w:lang w:eastAsia="ru-RU"/>
              </w:rPr>
            </w:pPr>
            <w:r w:rsidRPr="00656849">
              <w:rPr>
                <w:rFonts w:ascii="Times New Roman" w:eastAsia="Times New Roman" w:hAnsi="Times New Roman"/>
                <w:b/>
                <w:bCs/>
                <w:color w:val="000000"/>
                <w:sz w:val="24"/>
                <w:szCs w:val="24"/>
                <w:lang w:eastAsia="ru-RU"/>
              </w:rPr>
              <w:t>1 517 122 190</w:t>
            </w:r>
          </w:p>
        </w:tc>
        <w:tc>
          <w:tcPr>
            <w:tcW w:w="2268" w:type="dxa"/>
            <w:tcBorders>
              <w:top w:val="nil"/>
              <w:left w:val="nil"/>
              <w:bottom w:val="single" w:sz="4" w:space="0" w:color="auto"/>
              <w:right w:val="single" w:sz="4" w:space="0" w:color="auto"/>
            </w:tcBorders>
            <w:shd w:val="clear" w:color="auto" w:fill="auto"/>
            <w:vAlign w:val="center"/>
            <w:hideMark/>
          </w:tcPr>
          <w:p w14:paraId="7B31342D" w14:textId="77777777" w:rsidR="00AB1A34" w:rsidRPr="00656849" w:rsidRDefault="00AB1A34" w:rsidP="001E575B">
            <w:pPr>
              <w:spacing w:after="0" w:line="240" w:lineRule="auto"/>
              <w:jc w:val="right"/>
              <w:rPr>
                <w:rFonts w:ascii="Times New Roman" w:eastAsia="Times New Roman" w:hAnsi="Times New Roman"/>
                <w:b/>
                <w:bCs/>
                <w:color w:val="000000"/>
                <w:sz w:val="24"/>
                <w:szCs w:val="24"/>
                <w:lang w:eastAsia="ru-RU"/>
              </w:rPr>
            </w:pPr>
            <w:r w:rsidRPr="00656849">
              <w:rPr>
                <w:rFonts w:ascii="Times New Roman" w:eastAsia="Times New Roman" w:hAnsi="Times New Roman"/>
                <w:b/>
                <w:bCs/>
                <w:color w:val="000000"/>
                <w:sz w:val="24"/>
                <w:szCs w:val="24"/>
                <w:lang w:eastAsia="ru-RU"/>
              </w:rPr>
              <w:t>182 054 663</w:t>
            </w:r>
          </w:p>
        </w:tc>
      </w:tr>
    </w:tbl>
    <w:p w14:paraId="384E4F8F" w14:textId="77777777" w:rsidR="00AB1A34" w:rsidRPr="0081110C" w:rsidRDefault="00AB1A34" w:rsidP="00AB1A34">
      <w:pPr>
        <w:spacing w:after="0" w:line="240" w:lineRule="auto"/>
        <w:jc w:val="both"/>
        <w:rPr>
          <w:rFonts w:ascii="Times New Roman" w:hAnsi="Times New Roman"/>
          <w:sz w:val="28"/>
          <w:szCs w:val="28"/>
        </w:rPr>
      </w:pPr>
    </w:p>
    <w:p w14:paraId="2F4EE0A4" w14:textId="77777777" w:rsidR="00AB1A34" w:rsidRPr="0081110C" w:rsidRDefault="00AB1A34" w:rsidP="00AB1A34">
      <w:pPr>
        <w:spacing w:after="0" w:line="240" w:lineRule="auto"/>
        <w:ind w:firstLine="567"/>
        <w:jc w:val="both"/>
        <w:rPr>
          <w:rFonts w:ascii="Times New Roman" w:hAnsi="Times New Roman"/>
          <w:color w:val="000000"/>
          <w:sz w:val="28"/>
          <w:szCs w:val="28"/>
          <w:lang w:eastAsia="ru-RU"/>
        </w:rPr>
      </w:pPr>
      <w:r w:rsidRPr="0081110C">
        <w:rPr>
          <w:rFonts w:ascii="Times New Roman" w:hAnsi="Times New Roman"/>
          <w:sz w:val="28"/>
          <w:szCs w:val="28"/>
        </w:rPr>
        <w:t xml:space="preserve"> </w:t>
      </w:r>
      <w:r w:rsidRPr="0081110C">
        <w:rPr>
          <w:rFonts w:ascii="Times New Roman" w:hAnsi="Times New Roman"/>
          <w:color w:val="000000"/>
          <w:sz w:val="28"/>
          <w:szCs w:val="28"/>
          <w:lang w:eastAsia="ru-RU"/>
        </w:rPr>
        <w:t>Приложение на ___ листах:</w:t>
      </w:r>
    </w:p>
    <w:p w14:paraId="000CB632" w14:textId="77777777" w:rsidR="00AB1A34" w:rsidRPr="0081110C" w:rsidRDefault="00AB1A34" w:rsidP="00AB1A34">
      <w:pPr>
        <w:autoSpaceDE w:val="0"/>
        <w:autoSpaceDN w:val="0"/>
        <w:adjustRightInd w:val="0"/>
        <w:spacing w:after="0" w:line="240" w:lineRule="auto"/>
        <w:jc w:val="both"/>
        <w:rPr>
          <w:rFonts w:ascii="Times New Roman" w:hAnsi="Times New Roman"/>
          <w:color w:val="000000"/>
          <w:sz w:val="28"/>
          <w:szCs w:val="28"/>
          <w:lang w:eastAsia="ru-RU"/>
        </w:rPr>
      </w:pPr>
    </w:p>
    <w:p w14:paraId="02B63BA3" w14:textId="77777777" w:rsidR="00AB1A34" w:rsidRPr="00656849" w:rsidRDefault="00AB1A34" w:rsidP="00AB1A34">
      <w:pPr>
        <w:autoSpaceDE w:val="0"/>
        <w:autoSpaceDN w:val="0"/>
        <w:adjustRightInd w:val="0"/>
        <w:spacing w:after="0" w:line="240" w:lineRule="auto"/>
        <w:jc w:val="both"/>
        <w:rPr>
          <w:rFonts w:ascii="Times New Roman" w:hAnsi="Times New Roman"/>
          <w:bCs/>
          <w:i/>
          <w:sz w:val="28"/>
          <w:szCs w:val="28"/>
        </w:rPr>
      </w:pPr>
      <w:r w:rsidRPr="00656849">
        <w:rPr>
          <w:rFonts w:ascii="Times New Roman" w:hAnsi="Times New Roman"/>
          <w:i/>
          <w:iCs/>
          <w:color w:val="000000"/>
          <w:sz w:val="28"/>
          <w:szCs w:val="28"/>
          <w:lang w:eastAsia="ru-RU"/>
        </w:rPr>
        <w:t xml:space="preserve">1. Регистрационные данные </w:t>
      </w:r>
      <w:r w:rsidRPr="00656849">
        <w:rPr>
          <w:rFonts w:ascii="Times New Roman" w:hAnsi="Times New Roman"/>
          <w:bCs/>
          <w:i/>
          <w:sz w:val="28"/>
          <w:szCs w:val="28"/>
        </w:rPr>
        <w:t>ТОО "</w:t>
      </w:r>
      <w:proofErr w:type="spellStart"/>
      <w:r w:rsidRPr="00656849">
        <w:rPr>
          <w:rFonts w:ascii="Times New Roman" w:hAnsi="Times New Roman"/>
          <w:bCs/>
          <w:i/>
          <w:sz w:val="28"/>
          <w:szCs w:val="28"/>
        </w:rPr>
        <w:t>ТриА</w:t>
      </w:r>
      <w:proofErr w:type="spellEnd"/>
      <w:r w:rsidRPr="00656849">
        <w:rPr>
          <w:rFonts w:ascii="Times New Roman" w:hAnsi="Times New Roman"/>
          <w:bCs/>
          <w:i/>
          <w:sz w:val="28"/>
          <w:szCs w:val="28"/>
        </w:rPr>
        <w:t xml:space="preserve"> Холдинг"</w:t>
      </w:r>
      <w:r>
        <w:rPr>
          <w:rFonts w:ascii="Times New Roman" w:hAnsi="Times New Roman"/>
          <w:bCs/>
          <w:i/>
          <w:sz w:val="28"/>
          <w:szCs w:val="28"/>
        </w:rPr>
        <w:t>;</w:t>
      </w:r>
    </w:p>
    <w:p w14:paraId="241A9AC9" w14:textId="77777777" w:rsidR="00AB1A34" w:rsidRPr="006E1C13" w:rsidRDefault="00AB1A34" w:rsidP="00AB1A34">
      <w:pPr>
        <w:autoSpaceDE w:val="0"/>
        <w:autoSpaceDN w:val="0"/>
        <w:adjustRightInd w:val="0"/>
        <w:spacing w:after="0" w:line="240" w:lineRule="auto"/>
        <w:jc w:val="both"/>
        <w:rPr>
          <w:rFonts w:ascii="Times New Roman" w:hAnsi="Times New Roman"/>
          <w:bCs/>
          <w:i/>
          <w:color w:val="000000"/>
          <w:sz w:val="28"/>
          <w:szCs w:val="28"/>
          <w:lang w:eastAsia="ru-RU"/>
        </w:rPr>
      </w:pPr>
      <w:r w:rsidRPr="00656849">
        <w:rPr>
          <w:rFonts w:ascii="Times New Roman" w:hAnsi="Times New Roman"/>
          <w:i/>
          <w:iCs/>
          <w:color w:val="000000"/>
          <w:sz w:val="28"/>
          <w:szCs w:val="28"/>
          <w:lang w:eastAsia="ru-RU"/>
        </w:rPr>
        <w:t xml:space="preserve">2. Регистрационные данные </w:t>
      </w:r>
      <w:r w:rsidRPr="00656849">
        <w:rPr>
          <w:rFonts w:ascii="Times New Roman" w:hAnsi="Times New Roman"/>
          <w:bCs/>
          <w:i/>
          <w:color w:val="000000"/>
          <w:sz w:val="28"/>
          <w:szCs w:val="28"/>
          <w:lang w:eastAsia="ru-RU"/>
        </w:rPr>
        <w:t>ТОО "</w:t>
      </w:r>
      <w:proofErr w:type="spellStart"/>
      <w:r w:rsidRPr="00656849">
        <w:rPr>
          <w:rFonts w:ascii="Times New Roman" w:hAnsi="Times New Roman"/>
          <w:bCs/>
          <w:i/>
          <w:color w:val="000000"/>
          <w:sz w:val="28"/>
          <w:szCs w:val="28"/>
          <w:lang w:eastAsia="ru-RU"/>
        </w:rPr>
        <w:t>GreenEnergyAlmaty</w:t>
      </w:r>
      <w:proofErr w:type="spellEnd"/>
      <w:r w:rsidRPr="00656849">
        <w:rPr>
          <w:rFonts w:ascii="Times New Roman" w:hAnsi="Times New Roman"/>
          <w:bCs/>
          <w:i/>
          <w:color w:val="000000"/>
          <w:sz w:val="28"/>
          <w:szCs w:val="28"/>
          <w:lang w:eastAsia="ru-RU"/>
        </w:rPr>
        <w:t>"</w:t>
      </w:r>
      <w:r>
        <w:rPr>
          <w:rFonts w:ascii="Times New Roman" w:hAnsi="Times New Roman"/>
          <w:bCs/>
          <w:i/>
          <w:color w:val="000000"/>
          <w:sz w:val="28"/>
          <w:szCs w:val="28"/>
          <w:lang w:eastAsia="ru-RU"/>
        </w:rPr>
        <w:t>;</w:t>
      </w:r>
    </w:p>
    <w:p w14:paraId="2BB0C57D" w14:textId="77777777" w:rsidR="00AB1A34" w:rsidRPr="00656849" w:rsidRDefault="00AB1A34" w:rsidP="00AB1A34">
      <w:pPr>
        <w:autoSpaceDE w:val="0"/>
        <w:autoSpaceDN w:val="0"/>
        <w:adjustRightInd w:val="0"/>
        <w:spacing w:after="0" w:line="240" w:lineRule="auto"/>
        <w:jc w:val="both"/>
        <w:rPr>
          <w:rFonts w:ascii="Times New Roman" w:hAnsi="Times New Roman"/>
          <w:i/>
          <w:iCs/>
          <w:color w:val="000000"/>
          <w:sz w:val="28"/>
          <w:szCs w:val="28"/>
          <w:lang w:eastAsia="ru-RU"/>
        </w:rPr>
      </w:pPr>
      <w:r>
        <w:rPr>
          <w:rFonts w:ascii="Times New Roman" w:hAnsi="Times New Roman"/>
          <w:i/>
          <w:iCs/>
          <w:color w:val="000000"/>
          <w:sz w:val="28"/>
          <w:szCs w:val="28"/>
          <w:lang w:eastAsia="ru-RU"/>
        </w:rPr>
        <w:lastRenderedPageBreak/>
        <w:t>3</w:t>
      </w:r>
      <w:r w:rsidRPr="00656849">
        <w:rPr>
          <w:rFonts w:ascii="Times New Roman" w:hAnsi="Times New Roman"/>
          <w:i/>
          <w:iCs/>
          <w:color w:val="000000"/>
          <w:sz w:val="28"/>
          <w:szCs w:val="28"/>
          <w:lang w:eastAsia="ru-RU"/>
        </w:rPr>
        <w:t xml:space="preserve">. Пирамиды по поставщикам и </w:t>
      </w:r>
      <w:r>
        <w:rPr>
          <w:rFonts w:ascii="Times New Roman" w:hAnsi="Times New Roman"/>
          <w:i/>
          <w:iCs/>
          <w:color w:val="000000"/>
          <w:sz w:val="28"/>
          <w:szCs w:val="28"/>
          <w:lang w:eastAsia="ru-RU"/>
        </w:rPr>
        <w:t>покупателям;</w:t>
      </w:r>
    </w:p>
    <w:p w14:paraId="37952414" w14:textId="77777777" w:rsidR="00AB1A34" w:rsidRPr="00656849" w:rsidRDefault="00AB1A34" w:rsidP="00AB1A34">
      <w:pPr>
        <w:autoSpaceDE w:val="0"/>
        <w:autoSpaceDN w:val="0"/>
        <w:adjustRightInd w:val="0"/>
        <w:spacing w:after="0" w:line="240" w:lineRule="auto"/>
        <w:jc w:val="both"/>
        <w:rPr>
          <w:rFonts w:ascii="Times New Roman" w:hAnsi="Times New Roman"/>
          <w:bCs/>
          <w:i/>
          <w:color w:val="000000"/>
          <w:sz w:val="28"/>
          <w:szCs w:val="28"/>
          <w:lang w:eastAsia="ru-RU"/>
        </w:rPr>
      </w:pPr>
      <w:r>
        <w:rPr>
          <w:rFonts w:ascii="Times New Roman" w:hAnsi="Times New Roman"/>
          <w:i/>
          <w:iCs/>
          <w:color w:val="000000"/>
          <w:sz w:val="28"/>
          <w:szCs w:val="28"/>
          <w:lang w:eastAsia="ru-RU"/>
        </w:rPr>
        <w:t>4</w:t>
      </w:r>
      <w:r w:rsidRPr="00656849">
        <w:rPr>
          <w:rFonts w:ascii="Times New Roman" w:hAnsi="Times New Roman"/>
          <w:i/>
          <w:iCs/>
          <w:color w:val="000000"/>
          <w:sz w:val="28"/>
          <w:szCs w:val="28"/>
          <w:lang w:eastAsia="ru-RU"/>
        </w:rPr>
        <w:t xml:space="preserve">. Сведения по импорту по ТОО </w:t>
      </w:r>
      <w:r w:rsidRPr="00656849">
        <w:rPr>
          <w:rFonts w:ascii="Times New Roman" w:hAnsi="Times New Roman"/>
          <w:bCs/>
          <w:i/>
          <w:color w:val="000000"/>
          <w:sz w:val="28"/>
          <w:szCs w:val="28"/>
          <w:lang w:eastAsia="ru-RU"/>
        </w:rPr>
        <w:t>"</w:t>
      </w:r>
      <w:proofErr w:type="spellStart"/>
      <w:r w:rsidRPr="00656849">
        <w:rPr>
          <w:rFonts w:ascii="Times New Roman" w:hAnsi="Times New Roman"/>
          <w:bCs/>
          <w:i/>
          <w:color w:val="000000"/>
          <w:sz w:val="28"/>
          <w:szCs w:val="28"/>
          <w:lang w:eastAsia="ru-RU"/>
        </w:rPr>
        <w:t>GreenEnergyAlmaty</w:t>
      </w:r>
      <w:proofErr w:type="spellEnd"/>
      <w:r w:rsidRPr="00656849">
        <w:rPr>
          <w:rFonts w:ascii="Times New Roman" w:hAnsi="Times New Roman"/>
          <w:bCs/>
          <w:i/>
          <w:color w:val="000000"/>
          <w:sz w:val="28"/>
          <w:szCs w:val="28"/>
          <w:lang w:eastAsia="ru-RU"/>
        </w:rPr>
        <w:t>"</w:t>
      </w:r>
      <w:r>
        <w:rPr>
          <w:rFonts w:ascii="Times New Roman" w:hAnsi="Times New Roman"/>
          <w:bCs/>
          <w:i/>
          <w:color w:val="000000"/>
          <w:sz w:val="28"/>
          <w:szCs w:val="28"/>
          <w:lang w:eastAsia="ru-RU"/>
        </w:rPr>
        <w:t>;</w:t>
      </w:r>
    </w:p>
    <w:p w14:paraId="6F95DAAB" w14:textId="77777777" w:rsidR="00AB1A34" w:rsidRDefault="00AB1A34" w:rsidP="00AB1A34">
      <w:pPr>
        <w:autoSpaceDE w:val="0"/>
        <w:autoSpaceDN w:val="0"/>
        <w:adjustRightInd w:val="0"/>
        <w:spacing w:after="0" w:line="240" w:lineRule="auto"/>
        <w:jc w:val="both"/>
        <w:rPr>
          <w:rFonts w:ascii="Times New Roman" w:hAnsi="Times New Roman"/>
          <w:bCs/>
          <w:i/>
          <w:sz w:val="28"/>
          <w:szCs w:val="28"/>
        </w:rPr>
      </w:pPr>
      <w:r>
        <w:rPr>
          <w:rFonts w:ascii="Times New Roman" w:hAnsi="Times New Roman"/>
          <w:bCs/>
          <w:i/>
          <w:color w:val="000000"/>
          <w:sz w:val="28"/>
          <w:szCs w:val="28"/>
          <w:lang w:eastAsia="ru-RU"/>
        </w:rPr>
        <w:t>5</w:t>
      </w:r>
      <w:r w:rsidRPr="00656849">
        <w:rPr>
          <w:rFonts w:ascii="Times New Roman" w:hAnsi="Times New Roman"/>
          <w:bCs/>
          <w:i/>
          <w:color w:val="000000"/>
          <w:sz w:val="28"/>
          <w:szCs w:val="28"/>
          <w:lang w:eastAsia="ru-RU"/>
        </w:rPr>
        <w:t xml:space="preserve">. Сведения по ГЗ по ТОО </w:t>
      </w:r>
      <w:r w:rsidRPr="00656849">
        <w:rPr>
          <w:rFonts w:ascii="Times New Roman" w:hAnsi="Times New Roman"/>
          <w:bCs/>
          <w:i/>
          <w:sz w:val="28"/>
          <w:szCs w:val="28"/>
        </w:rPr>
        <w:t>"</w:t>
      </w:r>
      <w:proofErr w:type="spellStart"/>
      <w:r w:rsidRPr="00656849">
        <w:rPr>
          <w:rFonts w:ascii="Times New Roman" w:hAnsi="Times New Roman"/>
          <w:bCs/>
          <w:i/>
          <w:sz w:val="28"/>
          <w:szCs w:val="28"/>
        </w:rPr>
        <w:t>ТриА</w:t>
      </w:r>
      <w:proofErr w:type="spellEnd"/>
      <w:r w:rsidRPr="00656849">
        <w:rPr>
          <w:rFonts w:ascii="Times New Roman" w:hAnsi="Times New Roman"/>
          <w:bCs/>
          <w:i/>
          <w:sz w:val="28"/>
          <w:szCs w:val="28"/>
        </w:rPr>
        <w:t xml:space="preserve"> Холдинг" за 2018 г.</w:t>
      </w:r>
      <w:r>
        <w:rPr>
          <w:rFonts w:ascii="Times New Roman" w:hAnsi="Times New Roman"/>
          <w:bCs/>
          <w:i/>
          <w:sz w:val="28"/>
          <w:szCs w:val="28"/>
        </w:rPr>
        <w:t>;</w:t>
      </w:r>
    </w:p>
    <w:p w14:paraId="62F2D64B" w14:textId="77777777" w:rsidR="00AB1A34" w:rsidRPr="00656849" w:rsidRDefault="00AB1A34" w:rsidP="00AB1A34">
      <w:pPr>
        <w:autoSpaceDE w:val="0"/>
        <w:autoSpaceDN w:val="0"/>
        <w:adjustRightInd w:val="0"/>
        <w:spacing w:after="0" w:line="240" w:lineRule="auto"/>
        <w:jc w:val="both"/>
        <w:rPr>
          <w:rFonts w:ascii="Times New Roman" w:hAnsi="Times New Roman"/>
          <w:bCs/>
          <w:i/>
          <w:sz w:val="28"/>
          <w:szCs w:val="28"/>
        </w:rPr>
      </w:pPr>
      <w:r>
        <w:rPr>
          <w:rFonts w:ascii="Times New Roman" w:hAnsi="Times New Roman"/>
          <w:bCs/>
          <w:i/>
          <w:sz w:val="28"/>
          <w:szCs w:val="28"/>
        </w:rPr>
        <w:t>6. Счет-фактуры, договор поставки.</w:t>
      </w:r>
    </w:p>
    <w:p w14:paraId="1913E4F9" w14:textId="77777777" w:rsidR="00AB1A34" w:rsidRPr="00C0370B" w:rsidRDefault="00AB1A34" w:rsidP="00AB1A34">
      <w:pPr>
        <w:autoSpaceDE w:val="0"/>
        <w:autoSpaceDN w:val="0"/>
        <w:adjustRightInd w:val="0"/>
        <w:spacing w:after="0" w:line="240" w:lineRule="auto"/>
        <w:jc w:val="both"/>
        <w:rPr>
          <w:rFonts w:ascii="Times New Roman" w:hAnsi="Times New Roman"/>
          <w:bCs/>
          <w:i/>
          <w:color w:val="000000"/>
          <w:sz w:val="24"/>
          <w:szCs w:val="24"/>
          <w:lang w:eastAsia="ru-RU"/>
        </w:rPr>
      </w:pPr>
    </w:p>
    <w:p w14:paraId="2B43E340" w14:textId="77777777" w:rsidR="00AB1A34" w:rsidRPr="0081110C" w:rsidRDefault="00AB1A34" w:rsidP="00AB1A34">
      <w:pPr>
        <w:autoSpaceDE w:val="0"/>
        <w:autoSpaceDN w:val="0"/>
        <w:adjustRightInd w:val="0"/>
        <w:spacing w:after="0" w:line="240" w:lineRule="auto"/>
        <w:jc w:val="both"/>
        <w:rPr>
          <w:rFonts w:ascii="Times New Roman" w:hAnsi="Times New Roman"/>
          <w:b/>
          <w:iCs/>
          <w:color w:val="000000"/>
          <w:sz w:val="28"/>
          <w:szCs w:val="28"/>
          <w:lang w:eastAsia="ru-RU"/>
        </w:rPr>
      </w:pPr>
    </w:p>
    <w:p w14:paraId="4F3379E3" w14:textId="784267D6" w:rsidR="00AB1A34" w:rsidRPr="0081110C" w:rsidRDefault="00AB1A34" w:rsidP="009A64EA">
      <w:pPr>
        <w:autoSpaceDE w:val="0"/>
        <w:autoSpaceDN w:val="0"/>
        <w:adjustRightInd w:val="0"/>
        <w:spacing w:after="0" w:line="240" w:lineRule="auto"/>
        <w:jc w:val="both"/>
        <w:rPr>
          <w:rFonts w:ascii="Times New Roman" w:hAnsi="Times New Roman"/>
          <w:b/>
          <w:iCs/>
          <w:color w:val="000000"/>
          <w:sz w:val="28"/>
          <w:szCs w:val="28"/>
          <w:lang w:eastAsia="ru-RU"/>
        </w:rPr>
      </w:pPr>
      <w:r w:rsidRPr="0081110C">
        <w:rPr>
          <w:rFonts w:ascii="Times New Roman" w:hAnsi="Times New Roman"/>
          <w:b/>
          <w:iCs/>
          <w:color w:val="000000"/>
          <w:sz w:val="28"/>
          <w:szCs w:val="28"/>
          <w:lang w:eastAsia="ru-RU"/>
        </w:rPr>
        <w:t xml:space="preserve">        </w:t>
      </w:r>
      <w:r w:rsidR="009A64EA">
        <w:rPr>
          <w:rFonts w:ascii="Times New Roman" w:hAnsi="Times New Roman"/>
          <w:b/>
          <w:iCs/>
          <w:color w:val="000000"/>
          <w:sz w:val="28"/>
          <w:szCs w:val="28"/>
          <w:lang w:eastAsia="ru-RU"/>
        </w:rPr>
        <w:t>.</w:t>
      </w:r>
    </w:p>
    <w:p w14:paraId="04D7CA8B" w14:textId="77777777" w:rsidR="00AB1A34" w:rsidRPr="0081110C" w:rsidRDefault="00AB1A34" w:rsidP="00AB1A34">
      <w:pPr>
        <w:autoSpaceDE w:val="0"/>
        <w:autoSpaceDN w:val="0"/>
        <w:adjustRightInd w:val="0"/>
        <w:spacing w:after="0" w:line="240" w:lineRule="auto"/>
        <w:jc w:val="both"/>
        <w:rPr>
          <w:rFonts w:ascii="Times New Roman" w:hAnsi="Times New Roman"/>
          <w:b/>
          <w:iCs/>
          <w:color w:val="000000"/>
          <w:sz w:val="28"/>
          <w:szCs w:val="28"/>
          <w:lang w:eastAsia="ru-RU"/>
        </w:rPr>
      </w:pPr>
      <w:r w:rsidRPr="0081110C">
        <w:rPr>
          <w:rFonts w:ascii="Times New Roman" w:hAnsi="Times New Roman"/>
          <w:b/>
          <w:iCs/>
          <w:color w:val="000000"/>
          <w:sz w:val="28"/>
          <w:szCs w:val="28"/>
          <w:lang w:eastAsia="ru-RU"/>
        </w:rPr>
        <w:t xml:space="preserve">              </w:t>
      </w:r>
    </w:p>
    <w:p w14:paraId="6581D823" w14:textId="77777777" w:rsidR="00AB1A34" w:rsidRPr="0081110C" w:rsidRDefault="00AB1A34" w:rsidP="00AB1A34">
      <w:pPr>
        <w:autoSpaceDE w:val="0"/>
        <w:autoSpaceDN w:val="0"/>
        <w:adjustRightInd w:val="0"/>
        <w:spacing w:after="0" w:line="240" w:lineRule="auto"/>
        <w:jc w:val="both"/>
        <w:rPr>
          <w:rFonts w:ascii="Times New Roman" w:hAnsi="Times New Roman"/>
          <w:b/>
          <w:iCs/>
          <w:color w:val="000000"/>
          <w:sz w:val="28"/>
          <w:szCs w:val="28"/>
          <w:lang w:eastAsia="ru-RU"/>
        </w:rPr>
      </w:pPr>
    </w:p>
    <w:p w14:paraId="414DA5E9" w14:textId="77777777" w:rsidR="00AB1A34" w:rsidRPr="0081110C" w:rsidRDefault="00AB1A34" w:rsidP="00AB1A34">
      <w:pPr>
        <w:autoSpaceDE w:val="0"/>
        <w:autoSpaceDN w:val="0"/>
        <w:adjustRightInd w:val="0"/>
        <w:spacing w:after="0" w:line="240" w:lineRule="auto"/>
        <w:jc w:val="both"/>
        <w:rPr>
          <w:rFonts w:ascii="Times New Roman" w:hAnsi="Times New Roman"/>
          <w:b/>
          <w:iCs/>
          <w:color w:val="000000"/>
          <w:sz w:val="28"/>
          <w:szCs w:val="28"/>
          <w:lang w:eastAsia="ru-RU"/>
        </w:rPr>
      </w:pPr>
      <w:r w:rsidRPr="0081110C">
        <w:rPr>
          <w:rFonts w:ascii="Times New Roman" w:hAnsi="Times New Roman"/>
          <w:b/>
          <w:iCs/>
          <w:color w:val="000000"/>
          <w:sz w:val="28"/>
          <w:szCs w:val="28"/>
          <w:lang w:eastAsia="ru-RU"/>
        </w:rPr>
        <w:t xml:space="preserve">                  </w:t>
      </w:r>
    </w:p>
    <w:p w14:paraId="22EC7657" w14:textId="16BFC49A" w:rsidR="00D5693E" w:rsidRPr="004679EF" w:rsidRDefault="009A64EA" w:rsidP="004679EF">
      <w:r>
        <w:rPr>
          <w:rFonts w:ascii="Times New Roman" w:hAnsi="Times New Roman"/>
          <w:i/>
          <w:sz w:val="20"/>
          <w:szCs w:val="24"/>
        </w:rPr>
        <w:t>.</w:t>
      </w:r>
    </w:p>
    <w:sectPr w:rsidR="00D5693E" w:rsidRPr="004679EF" w:rsidSect="00327D34">
      <w:headerReference w:type="default" r:id="rId7"/>
      <w:footerReference w:type="default" r:id="rId8"/>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9FB7B" w14:textId="77777777" w:rsidR="00D63BC1" w:rsidRDefault="00D63BC1" w:rsidP="00702393">
      <w:pPr>
        <w:spacing w:after="0" w:line="240" w:lineRule="auto"/>
      </w:pPr>
      <w:r>
        <w:separator/>
      </w:r>
    </w:p>
  </w:endnote>
  <w:endnote w:type="continuationSeparator" w:id="0">
    <w:p w14:paraId="6C222EBE" w14:textId="77777777" w:rsidR="00D63BC1" w:rsidRDefault="00D63BC1"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546F6" w14:textId="77777777" w:rsidR="00D63BC1" w:rsidRDefault="00D63BC1" w:rsidP="00702393">
      <w:pPr>
        <w:spacing w:after="0" w:line="240" w:lineRule="auto"/>
      </w:pPr>
      <w:r>
        <w:separator/>
      </w:r>
    </w:p>
  </w:footnote>
  <w:footnote w:type="continuationSeparator" w:id="0">
    <w:p w14:paraId="307DDCBD" w14:textId="77777777" w:rsidR="00D63BC1" w:rsidRDefault="00D63BC1"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4FD43B46"/>
    <w:multiLevelType w:val="hybridMultilevel"/>
    <w:tmpl w:val="5DE6BD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abstractNum w:abstractNumId="5" w15:restartNumberingAfterBreak="0">
    <w:nsid w:val="630F12BC"/>
    <w:multiLevelType w:val="hybridMultilevel"/>
    <w:tmpl w:val="33A6CDAA"/>
    <w:lvl w:ilvl="0" w:tplc="87E8706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6B415D12"/>
    <w:multiLevelType w:val="hybridMultilevel"/>
    <w:tmpl w:val="017659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1"/>
  </w:num>
  <w:num w:numId="5">
    <w:abstractNumId w:val="3"/>
  </w:num>
  <w:num w:numId="6">
    <w:abstractNumId w:val="4"/>
  </w:num>
  <w:num w:numId="7">
    <w:abstractNumId w:val="5"/>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127F28"/>
    <w:rsid w:val="00152128"/>
    <w:rsid w:val="001539CF"/>
    <w:rsid w:val="00193E1B"/>
    <w:rsid w:val="001C5801"/>
    <w:rsid w:val="002570B0"/>
    <w:rsid w:val="0026734E"/>
    <w:rsid w:val="002A1A72"/>
    <w:rsid w:val="002B659E"/>
    <w:rsid w:val="002B7F6F"/>
    <w:rsid w:val="00327D34"/>
    <w:rsid w:val="00327E86"/>
    <w:rsid w:val="00396063"/>
    <w:rsid w:val="003C77EA"/>
    <w:rsid w:val="003E3623"/>
    <w:rsid w:val="00442855"/>
    <w:rsid w:val="004679EF"/>
    <w:rsid w:val="004F22C8"/>
    <w:rsid w:val="00577C42"/>
    <w:rsid w:val="005B4DC1"/>
    <w:rsid w:val="005F07D3"/>
    <w:rsid w:val="006B0A4D"/>
    <w:rsid w:val="006E2D0A"/>
    <w:rsid w:val="00702393"/>
    <w:rsid w:val="00722D19"/>
    <w:rsid w:val="008A7236"/>
    <w:rsid w:val="008E7DF6"/>
    <w:rsid w:val="008F4E8E"/>
    <w:rsid w:val="0091354D"/>
    <w:rsid w:val="0094655E"/>
    <w:rsid w:val="009A64EA"/>
    <w:rsid w:val="009E6904"/>
    <w:rsid w:val="00A23573"/>
    <w:rsid w:val="00A45B15"/>
    <w:rsid w:val="00AB1A34"/>
    <w:rsid w:val="00AE3915"/>
    <w:rsid w:val="00B31BDB"/>
    <w:rsid w:val="00B40886"/>
    <w:rsid w:val="00B86E43"/>
    <w:rsid w:val="00BD7730"/>
    <w:rsid w:val="00C16D9C"/>
    <w:rsid w:val="00CB275A"/>
    <w:rsid w:val="00CF5BD5"/>
    <w:rsid w:val="00D02DFB"/>
    <w:rsid w:val="00D11A8A"/>
    <w:rsid w:val="00D5693E"/>
    <w:rsid w:val="00D63BC1"/>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6</Pages>
  <Words>1789</Words>
  <Characters>10199</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41</cp:revision>
  <cp:lastPrinted>2021-08-17T09:15:00Z</cp:lastPrinted>
  <dcterms:created xsi:type="dcterms:W3CDTF">2021-08-13T09:00:00Z</dcterms:created>
  <dcterms:modified xsi:type="dcterms:W3CDTF">2021-12-23T09:32:00Z</dcterms:modified>
</cp:coreProperties>
</file>