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167DE" w14:textId="6ED62206" w:rsidR="00404AA1" w:rsidRDefault="00404AA1" w:rsidP="002E798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Образец </w:t>
      </w:r>
      <w:r>
        <w:rPr>
          <w:rFonts w:ascii="Times New Roman" w:hAnsi="Times New Roman" w:cs="Times New Roman"/>
          <w:b/>
          <w:bCs/>
          <w:sz w:val="24"/>
          <w:szCs w:val="24"/>
        </w:rPr>
        <w:t>Заявлени</w:t>
      </w:r>
      <w:r w:rsidR="0084426E"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суд</w:t>
      </w:r>
      <w:r w:rsidR="002E79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798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2E7988" w:rsidRPr="002E7988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2E7988">
        <w:rPr>
          <w:rFonts w:ascii="Times New Roman" w:hAnsi="Times New Roman" w:cs="Times New Roman"/>
          <w:b/>
          <w:bCs/>
          <w:sz w:val="24"/>
          <w:szCs w:val="24"/>
        </w:rPr>
        <w:t>тмен</w:t>
      </w:r>
      <w:r w:rsidR="002E7988" w:rsidRPr="002E7988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E7988">
        <w:rPr>
          <w:rFonts w:ascii="Times New Roman" w:hAnsi="Times New Roman" w:cs="Times New Roman"/>
          <w:b/>
          <w:bCs/>
          <w:sz w:val="24"/>
          <w:szCs w:val="24"/>
        </w:rPr>
        <w:t xml:space="preserve"> решения суда принятого в упрощенном порядке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E57AD5" w14:textId="77777777" w:rsidR="00602A13" w:rsidRDefault="00602A13" w:rsidP="00602A13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В районный суд №2 Алмалинского района</w:t>
      </w:r>
    </w:p>
    <w:p w14:paraId="2CA5FDF8" w14:textId="77777777" w:rsidR="00602A13" w:rsidRDefault="00602A13" w:rsidP="00602A13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города Алматы</w:t>
      </w:r>
    </w:p>
    <w:p w14:paraId="770CDC98" w14:textId="77777777" w:rsidR="00602A13" w:rsidRDefault="00602A13" w:rsidP="00602A13">
      <w:pPr>
        <w:pStyle w:val="a9"/>
        <w:ind w:left="4956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город Алматы,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улица Толе Би 267.</w:t>
      </w:r>
    </w:p>
    <w:p w14:paraId="4377BAB0" w14:textId="77777777" w:rsidR="00602A13" w:rsidRDefault="00602A13" w:rsidP="00602A13">
      <w:pPr>
        <w:pStyle w:val="a9"/>
        <w:ind w:left="4956"/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 (727)333-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11-60</w:t>
      </w:r>
      <w:proofErr w:type="gramEnd"/>
      <w:r>
        <w:t>.</w:t>
      </w:r>
    </w:p>
    <w:p w14:paraId="6341DB5C" w14:textId="77777777" w:rsidR="00602A13" w:rsidRDefault="00000000" w:rsidP="00602A13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602A13">
          <w:rPr>
            <w:rStyle w:val="a8"/>
            <w:shd w:val="clear" w:color="auto" w:fill="FFFFFF"/>
          </w:rPr>
          <w:t>727-2872@sud.kz</w:t>
        </w:r>
      </w:hyperlink>
      <w:r w:rsidR="00602A1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70894810" w14:textId="417260FF" w:rsidR="00602A13" w:rsidRDefault="00602A13" w:rsidP="00602A13">
      <w:pPr>
        <w:pStyle w:val="a9"/>
        <w:ind w:left="4962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Д</w:t>
      </w:r>
      <w:r w:rsidR="00766791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</w:t>
      </w:r>
      <w:r w:rsidR="00766791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Ф</w:t>
      </w:r>
      <w:r w:rsidR="00766791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</w:p>
    <w:p w14:paraId="5D9E8060" w14:textId="71453132" w:rsidR="00602A13" w:rsidRDefault="00602A13" w:rsidP="00602A13">
      <w:pPr>
        <w:pStyle w:val="a9"/>
        <w:ind w:left="4962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ИИН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766791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….</w:t>
      </w:r>
      <w:proofErr w:type="gramEnd"/>
      <w:r w:rsidR="00766791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14:paraId="24AFD8BD" w14:textId="27BB6853" w:rsidR="00602A13" w:rsidRDefault="00602A13" w:rsidP="00602A13">
      <w:pPr>
        <w:pStyle w:val="a9"/>
        <w:ind w:left="496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г. Алматы, ул. </w:t>
      </w:r>
      <w:r w:rsidR="00766791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>, д. 198, кв. 5.</w:t>
      </w:r>
    </w:p>
    <w:p w14:paraId="091A99CA" w14:textId="77777777" w:rsidR="00602A13" w:rsidRDefault="00602A13" w:rsidP="00602A13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5C8A86AA" w14:textId="77777777" w:rsidR="00602A13" w:rsidRDefault="00602A13" w:rsidP="00602A13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Закон и Право   </w:t>
      </w:r>
    </w:p>
    <w:p w14:paraId="495D0F02" w14:textId="77777777" w:rsidR="00602A13" w:rsidRDefault="00602A13" w:rsidP="00602A13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1215A51C" w14:textId="77777777" w:rsidR="00602A13" w:rsidRDefault="00602A13" w:rsidP="00602A13">
      <w:pPr>
        <w:spacing w:after="0" w:line="240" w:lineRule="auto"/>
        <w:ind w:left="495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Абылай Хана, д. 79, офис 304</w:t>
      </w:r>
    </w:p>
    <w:p w14:paraId="636BCD6E" w14:textId="77777777" w:rsidR="00602A13" w:rsidRDefault="00000000" w:rsidP="00602A13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0" w:history="1">
        <w:r w:rsidR="00602A13">
          <w:rPr>
            <w:rStyle w:val="a8"/>
            <w:rFonts w:eastAsia="Times New Roman"/>
            <w:color w:val="0563C1"/>
            <w:lang w:val="en-US"/>
          </w:rPr>
          <w:t>info</w:t>
        </w:r>
        <w:r w:rsidR="00602A13">
          <w:rPr>
            <w:rStyle w:val="a8"/>
            <w:rFonts w:eastAsia="Times New Roman"/>
            <w:color w:val="0563C1"/>
          </w:rPr>
          <w:t>@</w:t>
        </w:r>
        <w:r w:rsidR="00602A13">
          <w:rPr>
            <w:rStyle w:val="a8"/>
            <w:rFonts w:eastAsia="Times New Roman"/>
            <w:color w:val="0563C1"/>
            <w:lang w:val="en-US"/>
          </w:rPr>
          <w:t>zakonpravo</w:t>
        </w:r>
        <w:r w:rsidR="00602A13">
          <w:rPr>
            <w:rStyle w:val="a8"/>
            <w:rFonts w:eastAsia="Times New Roman"/>
            <w:color w:val="0563C1"/>
          </w:rPr>
          <w:t>.</w:t>
        </w:r>
        <w:r w:rsidR="00602A13">
          <w:rPr>
            <w:rStyle w:val="a8"/>
            <w:rFonts w:eastAsia="Times New Roman"/>
            <w:color w:val="0563C1"/>
            <w:lang w:val="en-US"/>
          </w:rPr>
          <w:t>kz</w:t>
        </w:r>
      </w:hyperlink>
      <w:r w:rsidR="00602A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1" w:history="1">
        <w:r w:rsidR="00602A13">
          <w:rPr>
            <w:rStyle w:val="a8"/>
            <w:rFonts w:eastAsia="Times New Roman"/>
            <w:color w:val="0563C1"/>
            <w:lang w:val="en-US"/>
          </w:rPr>
          <w:t>www</w:t>
        </w:r>
        <w:r w:rsidR="00602A13">
          <w:rPr>
            <w:rStyle w:val="a8"/>
            <w:rFonts w:eastAsia="Times New Roman"/>
            <w:color w:val="0563C1"/>
          </w:rPr>
          <w:t>.</w:t>
        </w:r>
        <w:r w:rsidR="00602A13">
          <w:rPr>
            <w:rStyle w:val="a8"/>
            <w:rFonts w:eastAsia="Times New Roman"/>
            <w:color w:val="0563C1"/>
            <w:lang w:val="en-US"/>
          </w:rPr>
          <w:t>zakonpravo</w:t>
        </w:r>
        <w:r w:rsidR="00602A13">
          <w:rPr>
            <w:rStyle w:val="a8"/>
            <w:rFonts w:eastAsia="Times New Roman"/>
            <w:color w:val="0563C1"/>
          </w:rPr>
          <w:t>.</w:t>
        </w:r>
        <w:r w:rsidR="00602A13">
          <w:rPr>
            <w:rStyle w:val="a8"/>
            <w:rFonts w:eastAsia="Times New Roman"/>
            <w:color w:val="0563C1"/>
            <w:lang w:val="en-US"/>
          </w:rPr>
          <w:t>kz</w:t>
        </w:r>
      </w:hyperlink>
      <w:r w:rsidR="00602A13" w:rsidRPr="00602A1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9B4DFE2" w14:textId="77777777" w:rsidR="00602A13" w:rsidRDefault="00602A13" w:rsidP="00602A13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+7 708 578 5758; +7 727 971 78 58.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FDC2A8" w14:textId="77777777" w:rsidR="00602A13" w:rsidRDefault="00602A13" w:rsidP="00602A13">
      <w:pPr>
        <w:pStyle w:val="a9"/>
        <w:ind w:left="4956" w:firstLine="6"/>
        <w:rPr>
          <w:rFonts w:ascii="Times New Roman" w:hAnsi="Times New Roman" w:cs="Times New Roman"/>
          <w:sz w:val="24"/>
          <w:szCs w:val="24"/>
        </w:rPr>
      </w:pPr>
    </w:p>
    <w:p w14:paraId="242193E7" w14:textId="77777777" w:rsidR="00602A13" w:rsidRDefault="00602A13" w:rsidP="00602A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3733DBE9" w14:textId="77777777" w:rsidR="00602A13" w:rsidRDefault="00602A13" w:rsidP="00602A1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отмене решения суда принятого в упрощенном порядке</w:t>
      </w:r>
    </w:p>
    <w:p w14:paraId="5B884F10" w14:textId="77777777" w:rsidR="00602A13" w:rsidRDefault="00602A13" w:rsidP="00602A1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174DF55A" w14:textId="4CE51E86" w:rsidR="00602A13" w:rsidRDefault="00602A13" w:rsidP="0060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 мая 2022 год Судья районного суда №2 Алмалинского района города Алматы Кистауова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К.Ж.</w:t>
      </w:r>
      <w:proofErr w:type="gramEnd"/>
      <w:r>
        <w:rPr>
          <w:rFonts w:ascii="Times New Roman" w:hAnsi="Times New Roman" w:cs="Times New Roman"/>
          <w:sz w:val="24"/>
          <w:szCs w:val="24"/>
        </w:rPr>
        <w:t>, рассмотрев в порядке упрощенного производства гражданское дело по иску Товарищество с ограниченной ответственностью «Алматинские тепловые сети» к Ответчику Д</w:t>
      </w:r>
      <w:r w:rsidR="00830B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</w:t>
      </w:r>
      <w:r w:rsidR="00830B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Ф</w:t>
      </w:r>
      <w:r w:rsidR="00830B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взыскании задолженности.</w:t>
      </w:r>
    </w:p>
    <w:p w14:paraId="24CA3DB0" w14:textId="3A93A1C7" w:rsidR="00602A13" w:rsidRDefault="00602A13" w:rsidP="0060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223-226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267-4 ГПК, суд Решил: Иск Товарищества с ограниченной ответственностью «Алматинские тепловые сети» к </w:t>
      </w:r>
      <w:r w:rsidR="00053AF2">
        <w:rPr>
          <w:rFonts w:ascii="Times New Roman" w:hAnsi="Times New Roman" w:cs="Times New Roman"/>
          <w:sz w:val="24"/>
          <w:szCs w:val="24"/>
        </w:rPr>
        <w:t>Д.О.Ф.</w:t>
      </w:r>
      <w:r>
        <w:rPr>
          <w:rFonts w:ascii="Times New Roman" w:hAnsi="Times New Roman" w:cs="Times New Roman"/>
          <w:sz w:val="24"/>
          <w:szCs w:val="24"/>
        </w:rPr>
        <w:t xml:space="preserve"> о взыскании задолженности, удовлетворить. Взыскать с </w:t>
      </w:r>
      <w:r w:rsidR="00053AF2">
        <w:rPr>
          <w:rFonts w:ascii="Times New Roman" w:hAnsi="Times New Roman" w:cs="Times New Roman"/>
          <w:sz w:val="24"/>
          <w:szCs w:val="24"/>
        </w:rPr>
        <w:t>Д.О.Ф.</w:t>
      </w:r>
      <w:r>
        <w:rPr>
          <w:rFonts w:ascii="Times New Roman" w:hAnsi="Times New Roman" w:cs="Times New Roman"/>
          <w:sz w:val="24"/>
          <w:szCs w:val="24"/>
        </w:rPr>
        <w:t xml:space="preserve"> пользу товарищества с ограниченной ответственностью «Алматинские тепловые сети» задолженность в сумме 4 425 537 тенге, пеню в сумме 1 802 948 тенге, расходы по оплате государственной пошлины в сумме 186 855 тенге, расходы, связанные с соблюдением досудебного порядка урегулирования спора в сумме 6 605 тенге.</w:t>
      </w:r>
    </w:p>
    <w:p w14:paraId="7DAD410E" w14:textId="77777777" w:rsidR="00602A13" w:rsidRDefault="00602A13" w:rsidP="00602A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Уважаемый Суд, по данному судебному заседанию ответчик не знал, ни разу не получал извещений о предстоящих судебных заседаниях, тем самым был лишен возможности предоставить свое мотивированное возражение. О решении суда ответчик узнал 20 июля 2022 года, когда Частный судебный исполнитель заблокировал банковскую карту Ответчика. Также Ответчик не имел возможности ознакомиться с предметом искового заявления, характером и размером требований истца и собрать необходимые материалы для защиты своих интересов, так как решение суда №2 Алмалинского района города Алматы затрагивает интересы ответчика. </w:t>
      </w:r>
    </w:p>
    <w:p w14:paraId="7AA5B828" w14:textId="77777777" w:rsidR="00602A13" w:rsidRDefault="00602A13" w:rsidP="00602A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ч.3 ст.146 ГПК РК Суд извещает стороны, устанавливает срок в течение пятнадцати рабочих дней для представления ответчиком отзыва (возражения)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исковое заявление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приложением документов и доказательств, которыми он обосновывается.</w:t>
      </w:r>
    </w:p>
    <w:p w14:paraId="4296E352" w14:textId="77777777" w:rsidR="00602A13" w:rsidRDefault="00602A13" w:rsidP="00602A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ч.1 ст.147 ГПК РК копии решения суда высылаются сторонам с использованием средств связи, обеспечивающих фиксирование его получения, либо выдаются не позднее пяти рабочих дней со дня вынесения решения в окончательной форме.</w:t>
      </w:r>
    </w:p>
    <w:p w14:paraId="319BA651" w14:textId="77777777" w:rsidR="00602A13" w:rsidRDefault="00602A13" w:rsidP="00602A13">
      <w:pPr>
        <w:pStyle w:val="a9"/>
        <w:ind w:firstLine="708"/>
        <w:jc w:val="both"/>
        <w:rPr>
          <w:rStyle w:val="s1"/>
          <w:rFonts w:ascii="Calibri" w:hAnsi="Calibri" w:cs="Calibri"/>
          <w:color w:val="000000" w:themeColor="text1"/>
        </w:rPr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Необходимо отметить, что:</w:t>
      </w:r>
    </w:p>
    <w:p w14:paraId="3B484FFC" w14:textId="77777777" w:rsidR="00602A13" w:rsidRDefault="00602A13" w:rsidP="00602A13">
      <w:pPr>
        <w:pStyle w:val="ab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/>
        <w:jc w:val="both"/>
      </w:pPr>
      <w:r>
        <w:rPr>
          <w:rFonts w:ascii="Times New Roman" w:hAnsi="Times New Roman" w:cs="Times New Roman"/>
          <w:sz w:val="24"/>
          <w:szCs w:val="24"/>
        </w:rPr>
        <w:t>01 июня 2018 года Судья районного суда №2 Ауэзовского района города Алматы</w:t>
      </w:r>
    </w:p>
    <w:p w14:paraId="6031593A" w14:textId="75F52D50" w:rsidR="00602A13" w:rsidRDefault="00602A13" w:rsidP="00602A13">
      <w:pPr>
        <w:autoSpaceDE w:val="0"/>
        <w:autoSpaceDN w:val="0"/>
        <w:adjustRightInd w:val="0"/>
        <w:spacing w:after="0" w:line="240" w:lineRule="auto"/>
        <w:ind w:left="-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Абимұрат Г.М., рассмотрел заявление взыскателя ТОО «Алматинские тепловые сети» БИН 060640007336 о вынесении судебного приказа о взыскании долга за тепловую энергию с должника Данильченко Олега Федоровича, ИИН 690713300197, и приказал: взыскать с </w:t>
      </w:r>
      <w:r w:rsidR="00D43F78">
        <w:rPr>
          <w:rFonts w:ascii="Times New Roman" w:hAnsi="Times New Roman" w:cs="Times New Roman"/>
          <w:sz w:val="24"/>
          <w:szCs w:val="24"/>
        </w:rPr>
        <w:t>Д.О.Ф.</w:t>
      </w:r>
      <w:r>
        <w:rPr>
          <w:rFonts w:ascii="Times New Roman" w:hAnsi="Times New Roman" w:cs="Times New Roman"/>
          <w:sz w:val="24"/>
          <w:szCs w:val="24"/>
        </w:rPr>
        <w:t xml:space="preserve"> в пользу ТОО «Алматинские тепловые сети» задолженность за тепловую энергию в размере 2 796 013 тенге, пени в размере 744 857 тенге, расходы по уплате государственной пошлины в сумме 53 113 тенге.</w:t>
      </w:r>
    </w:p>
    <w:p w14:paraId="6038E860" w14:textId="5CF985D4" w:rsidR="00602A13" w:rsidRDefault="00602A13" w:rsidP="00602A13">
      <w:pPr>
        <w:pStyle w:val="ae"/>
        <w:ind w:left="0" w:right="-427" w:firstLine="284"/>
        <w:rPr>
          <w:rFonts w:ascii="Times New Roman" w:eastAsia="Batang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11 марта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2019 года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Судья районного суда № 2 Ауэзовского района г.Алматы Абимурат Г.М., рассмотрев заявление представителя должника </w:t>
      </w:r>
      <w:r w:rsidR="00D43F78">
        <w:rPr>
          <w:rFonts w:ascii="Times New Roman" w:hAnsi="Times New Roman" w:cs="Times New Roman"/>
          <w:sz w:val="24"/>
          <w:szCs w:val="24"/>
        </w:rPr>
        <w:t>Д.О.Ф.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 доверенности Саржанов Г.Т. об отмене судебного приказа от 01.06.2018 года, по заявлению ТОО «Алматинские тепловые сети» о вынесении судебного приказа о взыскании с </w:t>
      </w:r>
      <w:r w:rsidR="00580BE7">
        <w:rPr>
          <w:rFonts w:ascii="Times New Roman" w:hAnsi="Times New Roman" w:cs="Times New Roman"/>
          <w:sz w:val="24"/>
          <w:szCs w:val="24"/>
        </w:rPr>
        <w:t>Д.О.Ф.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суммы задолженности, </w:t>
      </w:r>
      <w:r>
        <w:rPr>
          <w:rFonts w:ascii="Times New Roman" w:eastAsia="Batang" w:hAnsi="Times New Roman" w:cs="Times New Roman"/>
          <w:sz w:val="24"/>
          <w:szCs w:val="24"/>
        </w:rPr>
        <w:t>руководствуясь ст.ст. 142, 268, 269 ГПК РК,  Определила</w:t>
      </w:r>
      <w:r>
        <w:rPr>
          <w:rFonts w:ascii="Times New Roman" w:eastAsia="Batang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Судебный приказ №7540-18-00-2/3722, вынесенный районным судом № 2 Ауэзовского района г.Алматы от 01.06.2018 года о взыскании с </w:t>
      </w:r>
      <w:r w:rsidR="00580BE7">
        <w:rPr>
          <w:rFonts w:ascii="Times New Roman" w:hAnsi="Times New Roman" w:cs="Times New Roman"/>
          <w:sz w:val="24"/>
          <w:szCs w:val="24"/>
        </w:rPr>
        <w:t>Д.О.Ф.</w:t>
      </w:r>
      <w:r>
        <w:rPr>
          <w:rFonts w:ascii="Times New Roman" w:eastAsia="Batang" w:hAnsi="Times New Roman" w:cs="Times New Roman"/>
          <w:sz w:val="24"/>
          <w:szCs w:val="24"/>
          <w:lang w:val="kk-KZ"/>
        </w:rPr>
        <w:t>, ИИН 690713300197, проживающего по адресу: г.Алматы, ул.</w:t>
      </w:r>
      <w:r w:rsidR="00580BE7"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 ....</w:t>
      </w:r>
      <w:r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, д.198, кв.5 в пользу </w:t>
      </w:r>
      <w:r>
        <w:rPr>
          <w:rFonts w:ascii="Times New Roman" w:hAnsi="Times New Roman" w:cs="Times New Roman"/>
          <w:sz w:val="24"/>
          <w:szCs w:val="24"/>
          <w:lang w:val="kk-KZ"/>
        </w:rPr>
        <w:t>ТОО «Алматинские тепловые сети»</w:t>
      </w:r>
      <w:r>
        <w:rPr>
          <w:rFonts w:ascii="Times New Roman" w:eastAsia="Batang" w:hAnsi="Times New Roman" w:cs="Times New Roman"/>
          <w:sz w:val="24"/>
          <w:szCs w:val="24"/>
          <w:lang w:val="kk-KZ"/>
        </w:rPr>
        <w:t xml:space="preserve"> задолженность за тепловую энергию в размере 2 796 013 тенге, пени в размере 744 857 тенге, расходы по уплате государственной пошлины в сумме 53 113 тенге – отменить;</w:t>
      </w:r>
    </w:p>
    <w:p w14:paraId="023790B5" w14:textId="77777777" w:rsidR="00602A13" w:rsidRDefault="00602A13" w:rsidP="00602A13">
      <w:pPr>
        <w:pStyle w:val="ab"/>
        <w:numPr>
          <w:ilvl w:val="0"/>
          <w:numId w:val="7"/>
        </w:numPr>
        <w:spacing w:after="0" w:line="240" w:lineRule="auto"/>
        <w:ind w:left="284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 октября 2019 года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Нотариусом Сатановым Маулен Мала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йұлы, </w:t>
      </w:r>
      <w:r>
        <w:rPr>
          <w:rFonts w:ascii="Times New Roman" w:eastAsia="Times New Roman" w:hAnsi="Times New Roman" w:cs="Times New Roman"/>
          <w:sz w:val="24"/>
          <w:szCs w:val="24"/>
        </w:rPr>
        <w:t>Лицензия</w:t>
      </w:r>
    </w:p>
    <w:p w14:paraId="28B71D76" w14:textId="0D502675" w:rsidR="00602A13" w:rsidRDefault="00602A13" w:rsidP="00602A13">
      <w:pPr>
        <w:spacing w:after="0" w:line="240" w:lineRule="auto"/>
        <w:ind w:left="-7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№ 13014313 от 16.09.2013 года расположен по адресу г. Алматы, пр. Суюнбая, 159А, тел: +7 777 776 7766, получил исполнительную надпись №5480,  где было выяснено, что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Нотариусом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была установлена сумма задолженности Д</w:t>
      </w:r>
      <w:r w:rsidR="00580BE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О.Ф. перед ТОО «Алматинские тепловые сети», БИН 060640007336, (далее – Товарищество) в размере 3 281 539 тенге, и понесенные взыскателем расходы по совершению исполнительной надписи в размере 32 815 тенге, а также расходы по отправке писем-уведомлений о совершении исполнительной надписи 510 тенге. Общая сумма, подлежащая взысканию, составляет 3 314 864 (три миллиона триста четырнадцать тысяч восемьсот шестьдесят четыре) тенге.</w:t>
      </w:r>
    </w:p>
    <w:p w14:paraId="13F20A12" w14:textId="77777777" w:rsidR="00602A13" w:rsidRDefault="00602A13" w:rsidP="00602A13">
      <w:pPr>
        <w:pStyle w:val="a9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согласившись с исполнительной надписью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было направлено в адрес нотариуса Возражения на исполнительную надпись в последующем 26.11.2019 года Исполнительная надпись была отменена Нотариусом Сатановым М.М.</w:t>
      </w:r>
    </w:p>
    <w:p w14:paraId="4779029F" w14:textId="77777777" w:rsidR="00602A13" w:rsidRDefault="00602A13" w:rsidP="00602A13">
      <w:pPr>
        <w:pStyle w:val="a9"/>
        <w:numPr>
          <w:ilvl w:val="0"/>
          <w:numId w:val="7"/>
        </w:numPr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 сентября 2020 года нами было замечено, что в реестре должников по</w:t>
      </w:r>
    </w:p>
    <w:p w14:paraId="08665C71" w14:textId="77777777" w:rsidR="00602A13" w:rsidRDefault="00602A13" w:rsidP="00602A13">
      <w:pPr>
        <w:pStyle w:val="a9"/>
        <w:ind w:left="6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исполнительному производство находится производство по исполнительное производство ЧСИ. В последующем мы направили ходатайство об ознакомлении с материалами дело у Частного судебного исполнителя исполнительного округа г. Алматы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Асабаева Ербола Нуржановича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где, получив материалы дело мы ознакомились с исполнительной надписью №3455 от 23 августа 2020 года повторно выписанной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Нотариусом Сатановым Маулен Мала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йұлы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59F503E3" w14:textId="77777777" w:rsidR="00602A13" w:rsidRDefault="00602A13" w:rsidP="00602A13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изучении исполнительной надписи мной было выяснено, что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Нотариусом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была установлена сумма задолженности Данильченко Олег Федорович перед ТОО «Алматинские тепловые сети» задолженность в размере 470 631 тенге по обязательствам, возникшим в рамках Публичного договора на предоставление услуг по теплоснабжению (лицевой счет: 190001), также понесенные взыскателем расходы по совершению исполнительной надписи в размере 6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095 тенге, а также дополнительно оплаченную сумму 510 тенге для отправки заказного письма, где итоговая сумма, подлежащая взысканию составляет в размере, 477 236 тенге.    </w:t>
      </w:r>
    </w:p>
    <w:p w14:paraId="27A2F515" w14:textId="77777777" w:rsidR="00602A13" w:rsidRDefault="00602A13" w:rsidP="00602A13">
      <w:pPr>
        <w:pStyle w:val="a9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 согласившись с исполнительной надписью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повторно было направлено в адрес нотариуса Возражения на исполнительную надпись в последующем 25.09.2020 года Исполнительная надпись была отменена Нотариусом Сатановым М.М.</w:t>
      </w:r>
    </w:p>
    <w:p w14:paraId="31A0E366" w14:textId="77777777" w:rsidR="00602A13" w:rsidRDefault="00602A13" w:rsidP="00602A13">
      <w:pPr>
        <w:pStyle w:val="a9"/>
        <w:numPr>
          <w:ilvl w:val="0"/>
          <w:numId w:val="7"/>
        </w:numPr>
        <w:ind w:lef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июле 2021 года от ТОО «Алматинские тепловые сети» было получено досудебная претензия за №07.1/3838/21 от 23.04.2021 года. </w:t>
      </w:r>
    </w:p>
    <w:p w14:paraId="04407F73" w14:textId="7EAF6857" w:rsidR="00602A13" w:rsidRDefault="00602A13" w:rsidP="00602A13">
      <w:pPr>
        <w:pStyle w:val="a9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12.07.2021 год в адрес ТОО «Алматинские тепловые сети» направлено ответ на Досудебную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претензию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довели до сведения о том что, доводами в претензии не согласны о том, что между ТОО «Алматинские тепловые сети» и Д</w:t>
      </w:r>
      <w:r w:rsidR="005D7B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О.Ф., был заключен договор на отпуск и потребление тепловой энергии №190001 мы не согласны.  </w:t>
      </w:r>
    </w:p>
    <w:p w14:paraId="39660584" w14:textId="5FF669D7" w:rsidR="00602A13" w:rsidRDefault="00602A13" w:rsidP="00602A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Согласно п.1, ст. 393 ГК РК оговорено, что договор считается заключенным, когда между сторонами в требуемой в подлежащих случаях форме достигнуто соглашение по всем существенным его условиям. Существенными являются условия о предмете договора, условия, которые признаны существенными законодательством или необходимы для договоров данного вида, а также все те условия, относительно которых по заявлению одной из сторон должно быть достигнуто соглашение. Однако ваш приложенный к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уведомлении  договор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№190001 подписан односторонне и Д</w:t>
      </w:r>
      <w:r w:rsidR="005D7B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О.Ф., никогда не обращался в ТОО «Алматинские тепловые сети» за услугами. </w:t>
      </w:r>
    </w:p>
    <w:p w14:paraId="19EE6F46" w14:textId="77777777" w:rsidR="00602A13" w:rsidRDefault="00602A13" w:rsidP="00602A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п.1, ст. 397 ГК РК оговорено,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оферта содержит срок для акцепта, договор считается заключенным, если акцепт получен лицом, направившим оферту, в пределах указанного в ней срока.</w:t>
      </w:r>
    </w:p>
    <w:p w14:paraId="6B2F8D7E" w14:textId="4724C74D" w:rsidR="00602A13" w:rsidRDefault="00602A13" w:rsidP="00602A13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</w:t>
      </w:r>
      <w:r w:rsidR="005D7B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О.Ф., никогда не пользовался услугами ТОО «Алматинские тепловые сети». Считаем, что все требования необоснованны и не состоятельны. Соответственно настоящим просили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обратится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Суд для разрешения данного спора.</w:t>
      </w:r>
    </w:p>
    <w:p w14:paraId="1A541C67" w14:textId="77777777" w:rsidR="00602A13" w:rsidRDefault="00602A13" w:rsidP="00602A13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Согласно статье 147 ГПК РК ответчик вправе подать в суд, вынесший решение в порядке упрощенного (письменного) производства, заявление об отмене этого решения в течение пяти рабочих дней со дня получения копии решения суда. Заявление подается в случае, если ответчик не был извещен надлежащим образом о поступлении искового заявления и рассмотрении его в упрощенном (письменном) производстве и не смог представить отзыв, а также доказательства, которые могут повлиять на содержание решения. Заявление об отмене решения рассматривается по правилам, установленным </w:t>
      </w:r>
      <w:r>
        <w:rPr>
          <w:rFonts w:ascii="Times New Roman" w:hAnsi="Times New Roman" w:cs="Times New Roman"/>
          <w:sz w:val="24"/>
          <w:szCs w:val="24"/>
        </w:rPr>
        <w:t>главой 21</w:t>
      </w:r>
      <w:r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настоящего Кодекса, с учетом требований, предусмотренных частью второй настоящей статьи. Решение может быть обжаловано сторонами или опротестовано прокурором в апелляционном порядке по истечении срока на подачу заявления об отмене этого решения, а в случае, если заявление подано, - в месячный срок после вынесения судом определения об отказе в удовлетворении этого заявления.</w:t>
      </w:r>
    </w:p>
    <w:p w14:paraId="27D25830" w14:textId="77777777" w:rsidR="00602A13" w:rsidRDefault="00602A13" w:rsidP="00602A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4B8DE8D4" w14:textId="77777777" w:rsidR="00602A13" w:rsidRDefault="00602A13" w:rsidP="00602A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1E29DA1F" w14:textId="77777777" w:rsidR="00602A13" w:rsidRDefault="00602A13" w:rsidP="00602A13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46A18737" w14:textId="77777777" w:rsidR="00602A13" w:rsidRDefault="00602A13" w:rsidP="00602A13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всестороннего, полного и объективного рассмотрения указанного гражданского дела, суду будут представлены доказательства, которые могут повлиять на содержание принятого решения.</w:t>
      </w:r>
    </w:p>
    <w:p w14:paraId="3DCD2C69" w14:textId="77777777" w:rsidR="00602A13" w:rsidRDefault="00602A13" w:rsidP="00602A13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На основании изложенного и в соответствии ст. </w:t>
      </w: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147 ГПК РК,</w:t>
      </w:r>
    </w:p>
    <w:p w14:paraId="032D9369" w14:textId="77777777" w:rsidR="00602A13" w:rsidRDefault="00602A13" w:rsidP="00602A1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067CDFC4" w14:textId="77777777" w:rsidR="00602A13" w:rsidRDefault="00602A13" w:rsidP="00602A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Прошу Суд:</w:t>
      </w:r>
    </w:p>
    <w:p w14:paraId="7FA113A8" w14:textId="77777777" w:rsidR="00602A13" w:rsidRDefault="00602A13" w:rsidP="00602A13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C005E" w14:textId="0C462198" w:rsidR="00602A13" w:rsidRDefault="00602A13" w:rsidP="00602A13">
      <w:pPr>
        <w:pStyle w:val="a9"/>
        <w:numPr>
          <w:ilvl w:val="0"/>
          <w:numId w:val="8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Отменить решение районного суда №2 Алмалинского района города Алматы от 30 мая 2022 года по иску ТОО «Алматинские тепловые сети» к Ответчику </w:t>
      </w:r>
      <w:r w:rsidR="005D7B90">
        <w:rPr>
          <w:rFonts w:ascii="Times New Roman" w:hAnsi="Times New Roman" w:cs="Times New Roman"/>
          <w:sz w:val="24"/>
          <w:szCs w:val="24"/>
        </w:rPr>
        <w:t>Д.О.Ф.</w:t>
      </w:r>
      <w:r>
        <w:rPr>
          <w:rFonts w:ascii="Times New Roman" w:hAnsi="Times New Roman" w:cs="Times New Roman"/>
          <w:sz w:val="24"/>
          <w:szCs w:val="24"/>
        </w:rPr>
        <w:t xml:space="preserve"> о взыскании задолженности;</w:t>
      </w:r>
    </w:p>
    <w:p w14:paraId="6D26F9E0" w14:textId="77777777" w:rsidR="00602A13" w:rsidRDefault="00602A13" w:rsidP="00602A13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Возобновить рассмотрение дела по существу.</w:t>
      </w:r>
    </w:p>
    <w:p w14:paraId="0B4CFD84" w14:textId="77777777" w:rsidR="00602A13" w:rsidRDefault="00602A13" w:rsidP="00602A13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23A65D3D" w14:textId="77777777" w:rsidR="00602A13" w:rsidRDefault="00602A13" w:rsidP="00602A13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4053AE0C" w14:textId="77777777" w:rsidR="00602A13" w:rsidRDefault="00602A13" w:rsidP="00602A1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6548E7BC" w14:textId="77777777" w:rsidR="00602A13" w:rsidRDefault="00602A13" w:rsidP="00602A1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</w:p>
    <w:p w14:paraId="38EF0E49" w14:textId="77777777" w:rsidR="00602A13" w:rsidRDefault="00602A13" w:rsidP="00602A13">
      <w:pPr>
        <w:spacing w:after="0"/>
        <w:ind w:left="637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_________/ Саржанов Г.Т.</w:t>
      </w:r>
    </w:p>
    <w:p w14:paraId="4603CB14" w14:textId="77777777" w:rsidR="00602A13" w:rsidRDefault="00602A13" w:rsidP="00602A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A929FD3" w14:textId="77777777" w:rsidR="00602A13" w:rsidRDefault="00602A13" w:rsidP="00602A13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Fonts w:ascii="Times New Roman" w:hAnsi="Times New Roman" w:cs="Times New Roman"/>
          <w:sz w:val="16"/>
          <w:szCs w:val="16"/>
        </w:rPr>
        <w:t>_________2022 год</w:t>
      </w:r>
    </w:p>
    <w:p w14:paraId="060A282A" w14:textId="77777777" w:rsidR="00602A13" w:rsidRDefault="00602A13" w:rsidP="00602A13"/>
    <w:p w14:paraId="7DE73107" w14:textId="465F6932" w:rsidR="00175CFB" w:rsidRDefault="00737C06" w:rsidP="005D7B90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1F6CBACB" w14:textId="77777777" w:rsidR="00404AA1" w:rsidRDefault="00404AA1" w:rsidP="00404AA1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03969" w14:textId="77777777" w:rsidR="00BA3EAD" w:rsidRDefault="00BA3EAD" w:rsidP="00702393">
      <w:pPr>
        <w:spacing w:after="0" w:line="240" w:lineRule="auto"/>
      </w:pPr>
      <w:r>
        <w:separator/>
      </w:r>
    </w:p>
  </w:endnote>
  <w:endnote w:type="continuationSeparator" w:id="0">
    <w:p w14:paraId="10F3FAD8" w14:textId="77777777" w:rsidR="00BA3EAD" w:rsidRDefault="00BA3EA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87674" w14:textId="77777777" w:rsidR="00BA3EAD" w:rsidRDefault="00BA3EAD" w:rsidP="00702393">
      <w:pPr>
        <w:spacing w:after="0" w:line="240" w:lineRule="auto"/>
      </w:pPr>
      <w:r>
        <w:separator/>
      </w:r>
    </w:p>
  </w:footnote>
  <w:footnote w:type="continuationSeparator" w:id="0">
    <w:p w14:paraId="1B88EB7D" w14:textId="77777777" w:rsidR="00BA3EAD" w:rsidRDefault="00BA3EA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C4C0E"/>
    <w:multiLevelType w:val="hybridMultilevel"/>
    <w:tmpl w:val="F79A6D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680133C"/>
    <w:multiLevelType w:val="hybridMultilevel"/>
    <w:tmpl w:val="2D22EDCC"/>
    <w:lvl w:ilvl="0" w:tplc="1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833057100">
    <w:abstractNumId w:val="5"/>
  </w:num>
  <w:num w:numId="8" w16cid:durableId="1430348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53AF2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E7988"/>
    <w:rsid w:val="00327D34"/>
    <w:rsid w:val="00327E86"/>
    <w:rsid w:val="00396063"/>
    <w:rsid w:val="003C77EA"/>
    <w:rsid w:val="003E3623"/>
    <w:rsid w:val="00404AA1"/>
    <w:rsid w:val="00406923"/>
    <w:rsid w:val="00442855"/>
    <w:rsid w:val="004F22C8"/>
    <w:rsid w:val="00577C42"/>
    <w:rsid w:val="00580BE7"/>
    <w:rsid w:val="005B4DC1"/>
    <w:rsid w:val="005D7B90"/>
    <w:rsid w:val="005F07D3"/>
    <w:rsid w:val="00602A13"/>
    <w:rsid w:val="006B0A4D"/>
    <w:rsid w:val="006E2D0A"/>
    <w:rsid w:val="00702393"/>
    <w:rsid w:val="00722D19"/>
    <w:rsid w:val="00737C06"/>
    <w:rsid w:val="00766791"/>
    <w:rsid w:val="00830B14"/>
    <w:rsid w:val="0084426E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A3EAD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43F78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styleId="ae">
    <w:name w:val="Body Text Indent"/>
    <w:basedOn w:val="a"/>
    <w:link w:val="af"/>
    <w:uiPriority w:val="99"/>
    <w:semiHidden/>
    <w:unhideWhenUsed/>
    <w:rsid w:val="00602A13"/>
    <w:pPr>
      <w:spacing w:after="120" w:line="276" w:lineRule="auto"/>
      <w:ind w:left="283"/>
    </w:pPr>
    <w:rPr>
      <w:rFonts w:eastAsiaTheme="minorEastAsia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602A13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602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onpravo.k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info@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727-2872@sud.k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2022-07-31T16:25:00Z</dcterms:modified>
</cp:coreProperties>
</file>