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DFA61A" w14:textId="77777777" w:rsidR="008E0976" w:rsidRPr="00DD2A8A" w:rsidRDefault="008E0976" w:rsidP="008E097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D2A8A">
        <w:rPr>
          <w:rFonts w:ascii="Times New Roman" w:hAnsi="Times New Roman" w:cs="Times New Roman"/>
          <w:b/>
          <w:bCs/>
          <w:sz w:val="24"/>
          <w:szCs w:val="24"/>
        </w:rPr>
        <w:t>Исковое заявление о возмещении морального вреда</w:t>
      </w:r>
    </w:p>
    <w:p w14:paraId="6DA95ABE" w14:textId="77777777" w:rsidR="008E0976" w:rsidRDefault="008E0976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85B03AE" w14:textId="77777777" w:rsidR="008E0976" w:rsidRDefault="008E0976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150B2A1B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8E0976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8E0976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8E0976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8E0976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8E0976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8E0976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8E0976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8E0976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8E0976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8E0976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AFBBCB" w14:textId="77777777" w:rsidR="009B14DB" w:rsidRDefault="009B14DB" w:rsidP="009B14DB">
      <w:pPr>
        <w:spacing w:after="0"/>
        <w:ind w:left="48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 Медеуский районный суд города Алматы</w:t>
      </w:r>
    </w:p>
    <w:p w14:paraId="6AC42406" w14:textId="44ADE05E" w:rsidR="009B14DB" w:rsidRPr="00DD2A8A" w:rsidRDefault="009B14DB" w:rsidP="009B14DB">
      <w:pPr>
        <w:spacing w:after="0"/>
        <w:ind w:left="4820"/>
        <w:rPr>
          <w:rFonts w:ascii="Times New Roman" w:hAnsi="Times New Roman" w:cs="Times New Roman"/>
          <w:b/>
          <w:bCs/>
          <w:sz w:val="24"/>
          <w:szCs w:val="24"/>
        </w:rPr>
      </w:pPr>
      <w:r w:rsidRPr="00DD2A8A">
        <w:rPr>
          <w:rFonts w:ascii="Times New Roman" w:hAnsi="Times New Roman" w:cs="Times New Roman"/>
          <w:b/>
          <w:bCs/>
          <w:sz w:val="24"/>
          <w:szCs w:val="24"/>
        </w:rPr>
        <w:t>Истец: М</w:t>
      </w:r>
      <w:r w:rsidR="007F2BB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DD2A8A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="007F2BB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DD2A8A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7F2BB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1A6ECC0" w14:textId="6243CADF" w:rsidR="009B14DB" w:rsidRPr="00DD2A8A" w:rsidRDefault="009B14DB" w:rsidP="009B14DB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t>ИИН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  <w:r w:rsidR="007F2BBC">
        <w:rPr>
          <w:rFonts w:ascii="Times New Roman" w:hAnsi="Times New Roman" w:cs="Times New Roman"/>
          <w:sz w:val="24"/>
          <w:szCs w:val="24"/>
        </w:rPr>
        <w:t>………</w:t>
      </w:r>
    </w:p>
    <w:p w14:paraId="7BD52AE2" w14:textId="080E1B1B" w:rsidR="009B14DB" w:rsidRPr="00DD2A8A" w:rsidRDefault="009B14DB" w:rsidP="009B14DB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t>Адрес:</w:t>
      </w:r>
      <w:r>
        <w:rPr>
          <w:rFonts w:ascii="Times New Roman" w:hAnsi="Times New Roman" w:cs="Times New Roman"/>
          <w:sz w:val="24"/>
          <w:szCs w:val="24"/>
        </w:rPr>
        <w:t xml:space="preserve"> г. Алматы, ул. Т</w:t>
      </w:r>
      <w:r w:rsidR="007F2BBC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, 59, кв.10</w:t>
      </w:r>
    </w:p>
    <w:p w14:paraId="3BDB1597" w14:textId="328C576D" w:rsidR="009B14DB" w:rsidRPr="00DD2A8A" w:rsidRDefault="009B14DB" w:rsidP="009B14DB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t xml:space="preserve">Тел.: </w:t>
      </w:r>
      <w:r>
        <w:rPr>
          <w:rFonts w:ascii="Times New Roman" w:hAnsi="Times New Roman" w:cs="Times New Roman"/>
          <w:sz w:val="24"/>
          <w:szCs w:val="24"/>
        </w:rPr>
        <w:t>+7 700 </w:t>
      </w:r>
      <w:r w:rsidR="007F2BBC">
        <w:rPr>
          <w:rFonts w:ascii="Times New Roman" w:hAnsi="Times New Roman" w:cs="Times New Roman"/>
          <w:sz w:val="24"/>
          <w:szCs w:val="24"/>
        </w:rPr>
        <w:t>…………</w:t>
      </w:r>
    </w:p>
    <w:p w14:paraId="5ED8200A" w14:textId="0E755488" w:rsidR="009B14DB" w:rsidRPr="00DD2A8A" w:rsidRDefault="009B14DB" w:rsidP="009B14DB">
      <w:pPr>
        <w:spacing w:after="0"/>
        <w:ind w:left="482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D2A8A">
        <w:rPr>
          <w:rFonts w:ascii="Times New Roman" w:hAnsi="Times New Roman" w:cs="Times New Roman"/>
          <w:b/>
          <w:bCs/>
          <w:sz w:val="24"/>
          <w:szCs w:val="24"/>
        </w:rPr>
        <w:t>Отвечик</w:t>
      </w:r>
      <w:proofErr w:type="spellEnd"/>
      <w:r w:rsidRPr="00DD2A8A">
        <w:rPr>
          <w:rFonts w:ascii="Times New Roman" w:hAnsi="Times New Roman" w:cs="Times New Roman"/>
          <w:b/>
          <w:bCs/>
          <w:sz w:val="24"/>
          <w:szCs w:val="24"/>
        </w:rPr>
        <w:t>: У</w:t>
      </w:r>
      <w:r w:rsidR="001D06C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DD2A8A">
        <w:rPr>
          <w:rFonts w:ascii="Times New Roman" w:hAnsi="Times New Roman" w:cs="Times New Roman"/>
          <w:b/>
          <w:bCs/>
          <w:sz w:val="24"/>
          <w:szCs w:val="24"/>
        </w:rPr>
        <w:t>Б</w:t>
      </w:r>
      <w:r w:rsidR="001D06C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DD2A8A">
        <w:rPr>
          <w:rFonts w:ascii="Times New Roman" w:hAnsi="Times New Roman" w:cs="Times New Roman"/>
          <w:b/>
          <w:bCs/>
          <w:sz w:val="24"/>
          <w:szCs w:val="24"/>
        </w:rPr>
        <w:t>Б</w:t>
      </w:r>
      <w:r w:rsidR="001D06C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45205D6" w14:textId="5D1023EB" w:rsidR="009B14DB" w:rsidRPr="00DD2A8A" w:rsidRDefault="009B14DB" w:rsidP="009B14DB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t>ИИН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06CE">
        <w:rPr>
          <w:rFonts w:ascii="Times New Roman" w:hAnsi="Times New Roman" w:cs="Times New Roman"/>
          <w:sz w:val="24"/>
          <w:szCs w:val="24"/>
        </w:rPr>
        <w:t>…</w:t>
      </w:r>
    </w:p>
    <w:p w14:paraId="79B6B349" w14:textId="31037CD0" w:rsidR="009B14DB" w:rsidRPr="0040772B" w:rsidRDefault="009B14DB" w:rsidP="009B14DB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t>Адрес:</w:t>
      </w:r>
      <w:r>
        <w:rPr>
          <w:rFonts w:ascii="Times New Roman" w:hAnsi="Times New Roman" w:cs="Times New Roman"/>
          <w:sz w:val="24"/>
          <w:szCs w:val="24"/>
        </w:rPr>
        <w:t xml:space="preserve"> г. Алматы, ул. Ж</w:t>
      </w:r>
      <w:r w:rsidR="001D06CE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, 41</w:t>
      </w:r>
    </w:p>
    <w:p w14:paraId="710901D6" w14:textId="45427940" w:rsidR="009B14DB" w:rsidRPr="00DD2A8A" w:rsidRDefault="009B14DB" w:rsidP="009B14DB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t>Тел.:</w:t>
      </w:r>
      <w:r>
        <w:rPr>
          <w:rFonts w:ascii="Times New Roman" w:hAnsi="Times New Roman" w:cs="Times New Roman"/>
          <w:sz w:val="24"/>
          <w:szCs w:val="24"/>
        </w:rPr>
        <w:t xml:space="preserve"> +7 775 </w:t>
      </w:r>
      <w:r w:rsidR="001D06CE">
        <w:rPr>
          <w:rFonts w:ascii="Times New Roman" w:hAnsi="Times New Roman" w:cs="Times New Roman"/>
          <w:sz w:val="24"/>
          <w:szCs w:val="24"/>
        </w:rPr>
        <w:t>….</w:t>
      </w:r>
    </w:p>
    <w:p w14:paraId="01985493" w14:textId="77777777" w:rsidR="009B14DB" w:rsidRPr="00DD2A8A" w:rsidRDefault="009B14DB" w:rsidP="009B14D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BF1392F" w14:textId="77777777" w:rsidR="009B14DB" w:rsidRPr="00DD2A8A" w:rsidRDefault="009B14DB" w:rsidP="009B14D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D2A8A">
        <w:rPr>
          <w:rFonts w:ascii="Times New Roman" w:hAnsi="Times New Roman" w:cs="Times New Roman"/>
          <w:b/>
          <w:bCs/>
          <w:sz w:val="24"/>
          <w:szCs w:val="24"/>
        </w:rPr>
        <w:t>Исковое заявление о возмещении морального вреда</w:t>
      </w:r>
    </w:p>
    <w:p w14:paraId="002B993F" w14:textId="77777777" w:rsidR="009B14DB" w:rsidRPr="00DD2A8A" w:rsidRDefault="009B14DB" w:rsidP="009B14D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3A2A44F" w14:textId="47D9090C" w:rsidR="009B14DB" w:rsidRPr="00DD2A8A" w:rsidRDefault="009B14DB" w:rsidP="009B14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tab/>
        <w:t>19 февраля 2021 года между мной и адвокатом Алматинской городской коллегии адвокатов (далее по тексту – АГКА) У</w:t>
      </w:r>
      <w:r w:rsidR="007F2BBC">
        <w:rPr>
          <w:rFonts w:ascii="Times New Roman" w:hAnsi="Times New Roman" w:cs="Times New Roman"/>
          <w:sz w:val="24"/>
          <w:szCs w:val="24"/>
        </w:rPr>
        <w:t>.</w:t>
      </w:r>
      <w:r w:rsidRPr="00DD2A8A">
        <w:rPr>
          <w:rFonts w:ascii="Times New Roman" w:hAnsi="Times New Roman" w:cs="Times New Roman"/>
          <w:sz w:val="24"/>
          <w:szCs w:val="24"/>
        </w:rPr>
        <w:t>Б</w:t>
      </w:r>
      <w:r w:rsidR="007F2BBC">
        <w:rPr>
          <w:rFonts w:ascii="Times New Roman" w:hAnsi="Times New Roman" w:cs="Times New Roman"/>
          <w:sz w:val="24"/>
          <w:szCs w:val="24"/>
        </w:rPr>
        <w:t>.</w:t>
      </w:r>
      <w:r w:rsidRPr="00DD2A8A">
        <w:rPr>
          <w:rFonts w:ascii="Times New Roman" w:hAnsi="Times New Roman" w:cs="Times New Roman"/>
          <w:sz w:val="24"/>
          <w:szCs w:val="24"/>
        </w:rPr>
        <w:t>Б</w:t>
      </w:r>
      <w:r w:rsidR="007F2BBC">
        <w:rPr>
          <w:rFonts w:ascii="Times New Roman" w:hAnsi="Times New Roman" w:cs="Times New Roman"/>
          <w:sz w:val="24"/>
          <w:szCs w:val="24"/>
        </w:rPr>
        <w:t>.</w:t>
      </w:r>
      <w:r w:rsidRPr="00DD2A8A">
        <w:rPr>
          <w:rFonts w:ascii="Times New Roman" w:hAnsi="Times New Roman" w:cs="Times New Roman"/>
          <w:sz w:val="24"/>
          <w:szCs w:val="24"/>
        </w:rPr>
        <w:t xml:space="preserve"> (далее по тексту – Ответчик) был заключен Договор об оказании юридической помощи (далее по тексту – Договор), согласно которому Ответчик принял поручение по составлению апелляционной жалобы и участию в Алматинском городском суде в апелляционной коллегии. </w:t>
      </w:r>
    </w:p>
    <w:p w14:paraId="31863ACD" w14:textId="77777777" w:rsidR="009B14DB" w:rsidRPr="00DD2A8A" w:rsidRDefault="009B14DB" w:rsidP="009B14D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t>В соответствии с поручением Ответчик от моего имени составил апелляционную жалобу на решение Бостандыкского районного суда от 26 января 2021 года, однако, не предупредив меня и впоследствии не сообщив мне об этом, по неизвестным причинам не принял участия в рассмотрении апелляционной жалобы. Я самостоятельно узнал о том, что Ответчик не принимал участия в рассмотрении апелляционной жалобы и, желая получить разъяснения у Ответчика, предпринимал попытки связаться с ним. Однако Ответчик отсутствовал на рабочем месте и не отвечал на звонки.</w:t>
      </w:r>
    </w:p>
    <w:p w14:paraId="058A9302" w14:textId="77777777" w:rsidR="009B14DB" w:rsidRPr="00DD2A8A" w:rsidRDefault="009B14DB" w:rsidP="009B14D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t>Впоследствии я обратился с жалобой на действия Ответчика в АГКА.</w:t>
      </w:r>
    </w:p>
    <w:p w14:paraId="3036609C" w14:textId="77777777" w:rsidR="009B14DB" w:rsidRPr="00DD2A8A" w:rsidRDefault="009B14DB" w:rsidP="009B14D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t xml:space="preserve">4 октября 2021 года АГКА рассмотрев дисциплинарное дело №73 в отношении Ответчика РЕШИЛА: признать наличие в действиях адвоката Уразова Б.Б. нарушение требований п.4 абзаца 1,2,3 и п.13 абзаца 2,3,5 Кодекса Профессиональной этики адвокатов, </w:t>
      </w:r>
      <w:r w:rsidRPr="00DD2A8A">
        <w:rPr>
          <w:rFonts w:ascii="Times New Roman" w:hAnsi="Times New Roman" w:cs="Times New Roman"/>
          <w:sz w:val="24"/>
          <w:szCs w:val="24"/>
        </w:rPr>
        <w:lastRenderedPageBreak/>
        <w:t>невыполнение требований законодательства РК и решений органов коллегии. Применить в отношении него меру дисциплинарного взыскания в виде строгого выговора.</w:t>
      </w:r>
    </w:p>
    <w:p w14:paraId="312512F2" w14:textId="77777777" w:rsidR="009B14DB" w:rsidRPr="00DD2A8A" w:rsidRDefault="009B14DB" w:rsidP="009B14D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t xml:space="preserve">Ответчик в ходе рассмотрения дисциплинарного дела утверждал, что не принял участия в рассмотрении апелляционной жалобы в связи с тем, что ему от меня не была предоставлена нотариальная удостоверенная доверенность, однако отсутствие доверенности не является основанием для отстранения адвоката от апелляционного рассмотрения. </w:t>
      </w:r>
    </w:p>
    <w:p w14:paraId="76549252" w14:textId="77777777" w:rsidR="009B14DB" w:rsidRPr="00DD2A8A" w:rsidRDefault="009B14DB" w:rsidP="009B14D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t>В соответствии с ч.3 ст.61 ГПК РК полномочия адвоката на ведение конкретного дела подтверждаются удостоверением адвоката и письменным уведомлением о защите (представительстве), предусмотренными Законом Республики Казахстан «Об адвокатской деятельности и юридической помощи».</w:t>
      </w:r>
    </w:p>
    <w:p w14:paraId="257E4DC6" w14:textId="77777777" w:rsidR="009B14DB" w:rsidRPr="00DD2A8A" w:rsidRDefault="009B14DB" w:rsidP="009B14D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t>Таким образом, закон не предусматривает обязательного предоставления доверенности адвокату для участия в апелляционном рассмотрении дела.</w:t>
      </w:r>
    </w:p>
    <w:p w14:paraId="797A73AD" w14:textId="77777777" w:rsidR="009B14DB" w:rsidRPr="00DD2A8A" w:rsidRDefault="009B14DB" w:rsidP="009B14D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t xml:space="preserve">Своими действиями Ответчик лишил меня возможности обжаловать решение Бостандыкского районного суда от 26 января 2021 года и </w:t>
      </w:r>
      <w:r>
        <w:rPr>
          <w:rFonts w:ascii="Times New Roman" w:hAnsi="Times New Roman" w:cs="Times New Roman"/>
          <w:sz w:val="24"/>
          <w:szCs w:val="24"/>
        </w:rPr>
        <w:t xml:space="preserve">тем самым </w:t>
      </w:r>
      <w:r w:rsidRPr="00DD2A8A">
        <w:rPr>
          <w:rFonts w:ascii="Times New Roman" w:hAnsi="Times New Roman" w:cs="Times New Roman"/>
          <w:sz w:val="24"/>
          <w:szCs w:val="24"/>
        </w:rPr>
        <w:t>причинил моральный вред.</w:t>
      </w:r>
    </w:p>
    <w:p w14:paraId="69B4B060" w14:textId="77777777" w:rsidR="009B14DB" w:rsidRPr="00DD2A8A" w:rsidRDefault="009B14DB" w:rsidP="009B14D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t>В соответствии с п.1 ст.951 ГК РК моральный вред - это нарушение, умаление или лишение личных неимущественных благ и прав физических лиц, в том числе нравственные или физические страдания (унижение, раздражение, подавленность, гнев, стыд, отчаяние, физическая боль, ущербность, дискомфортное состояние и т.п.), испытываемые (претерпеваемые, переживаемые) потерпевшим в результате совершенного против него правонарушения, а в случае его смерти в результате такого правонарушения - его близкими родственниками, супругом (супругой).</w:t>
      </w:r>
    </w:p>
    <w:p w14:paraId="53DF4EE1" w14:textId="77777777" w:rsidR="009B14DB" w:rsidRPr="00DD2A8A" w:rsidRDefault="009B14DB" w:rsidP="009B14D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t>Согласно п.1 и п.3 ст.952 ГК РК моральный вред возмещается в денежной форме независимо от подлежащего возмещению имущественного вреда.</w:t>
      </w:r>
    </w:p>
    <w:p w14:paraId="38E1FF2E" w14:textId="77777777" w:rsidR="009B14DB" w:rsidRPr="00DD2A8A" w:rsidRDefault="009B14DB" w:rsidP="009B14D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t>Согласно п.2 ст.952 ГК РК При определении размера морального вреда учитываются как субъективная оценка потерпевшим либо в случае его смерти в результате совершенного против него правонарушения близкими родственниками, супругом (супругой) тяжести причиненного нравственного ущерба, так и объективные данные, свидетельствующие о степени нравственных и физических страданий потерпевшего либо в случае его смерти близких родственников, супруга (супруги): жизненная важность блага, бывшего объектом посягательства (жизнь, здоровье, честь, достоинство, свобода, неприкосновенность жилища и т.д.); тяжесть последствий правонарушения (убийство близких родственников, причинение телесных повреждений, повлекших инвалидность, лишение свободы, лишение работы или жилища и т.п.); характер и сфера распространения ложных позорящих сведений; жизненные условия потерпевшего (служебные, семейные, бытовые, материальные, состояние здоровья, возраст и др.), иные заслуживающие внимания обстоятельства.</w:t>
      </w:r>
    </w:p>
    <w:p w14:paraId="510761B3" w14:textId="77777777" w:rsidR="009B14DB" w:rsidRDefault="009B14DB" w:rsidP="009B14D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t>В п.1 Нормативного постановления Верховного Суда Республики Казахстан от 27 ноября 2015 года № 7 «О применении судами законодательства о возмещении морального вреда»</w:t>
      </w:r>
      <w:r>
        <w:rPr>
          <w:rFonts w:ascii="Times New Roman" w:hAnsi="Times New Roman" w:cs="Times New Roman"/>
          <w:sz w:val="24"/>
          <w:szCs w:val="24"/>
        </w:rPr>
        <w:t xml:space="preserve"> (далее по тексту – Нормативное постановление)</w:t>
      </w:r>
      <w:r w:rsidRPr="00DD2A8A">
        <w:rPr>
          <w:rFonts w:ascii="Times New Roman" w:hAnsi="Times New Roman" w:cs="Times New Roman"/>
          <w:sz w:val="24"/>
          <w:szCs w:val="24"/>
        </w:rPr>
        <w:t xml:space="preserve"> указано, что судебная защита личных неимущественных благ и прав, принадлежащих физическим лицам от рождения или в силу закона, а также возмещение причиненного им морального вреда является одной из эффективных гарантий реализации конституционных прав и свобод человека и гражданина.</w:t>
      </w:r>
    </w:p>
    <w:p w14:paraId="233BEFA3" w14:textId="77777777" w:rsidR="009B14DB" w:rsidRDefault="009B14DB" w:rsidP="009B14DB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</w:rPr>
      </w:pPr>
      <w:r>
        <w:t xml:space="preserve">Согласно п.9 Нормативного постановления </w:t>
      </w:r>
      <w:r>
        <w:rPr>
          <w:rStyle w:val="s0"/>
          <w:color w:val="000000"/>
        </w:rPr>
        <w:t>обязательство по компенсации морального вреда в соответствии с </w:t>
      </w:r>
      <w:hyperlink r:id="rId11" w:anchor="sub_id=9170100" w:history="1">
        <w:r w:rsidRPr="007B4F0A">
          <w:rPr>
            <w:rStyle w:val="a8"/>
          </w:rPr>
          <w:t>пунктом 1 статьи 917</w:t>
        </w:r>
      </w:hyperlink>
      <w:r w:rsidRPr="007B4F0A">
        <w:rPr>
          <w:rStyle w:val="s0"/>
        </w:rPr>
        <w:t> и </w:t>
      </w:r>
      <w:hyperlink r:id="rId12" w:anchor="sub_id=9510200" w:history="1">
        <w:r w:rsidRPr="007B4F0A">
          <w:rPr>
            <w:rStyle w:val="a8"/>
          </w:rPr>
          <w:t>пунктом 2 статьи 951</w:t>
        </w:r>
      </w:hyperlink>
      <w:r>
        <w:rPr>
          <w:rStyle w:val="s0"/>
          <w:color w:val="000000"/>
        </w:rPr>
        <w:t> ГК возникает при наличии следующих оснований:</w:t>
      </w:r>
    </w:p>
    <w:p w14:paraId="4D65115D" w14:textId="77777777" w:rsidR="009B14DB" w:rsidRDefault="009B14DB" w:rsidP="009B14DB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</w:rPr>
      </w:pPr>
      <w:r>
        <w:rPr>
          <w:rStyle w:val="s0"/>
          <w:color w:val="000000"/>
        </w:rPr>
        <w:t>- совершения непосредственно против физического лица правонарушения (деликта), посягающего на охраняемые законом личные неимущественные права и блага этого лица;</w:t>
      </w:r>
    </w:p>
    <w:p w14:paraId="3957EBC3" w14:textId="77777777" w:rsidR="009B14DB" w:rsidRDefault="009B14DB" w:rsidP="009B14DB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</w:rPr>
      </w:pPr>
      <w:r>
        <w:rPr>
          <w:rStyle w:val="s0"/>
          <w:color w:val="000000"/>
        </w:rPr>
        <w:lastRenderedPageBreak/>
        <w:t>- причинной связи между правонарушением и вредом, причиненным потерпевшему, и нарушением принадлежащих ему личных неимущественных прав, повлекшими нравственные или физические страдания в случае его смерти, нарушение личных неимущественных прав его близких родственников;</w:t>
      </w:r>
    </w:p>
    <w:p w14:paraId="7CFC5C8C" w14:textId="77777777" w:rsidR="009B14DB" w:rsidRDefault="009B14DB" w:rsidP="009B14DB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</w:rPr>
      </w:pPr>
      <w:r>
        <w:rPr>
          <w:rStyle w:val="s0"/>
          <w:color w:val="000000"/>
        </w:rPr>
        <w:t>- вины причинителя, кроме предусмотренных законом случаев возмещения личного неимущественного вреда без вины.</w:t>
      </w:r>
    </w:p>
    <w:p w14:paraId="78775659" w14:textId="77777777" w:rsidR="009B14DB" w:rsidRPr="00DD2A8A" w:rsidRDefault="009B14DB" w:rsidP="009B14D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t>Таким образом, сумма компенсации, которая обеспечит возмещение причиненного мне морального вреда, составляет 2 000 000 (два миллиона) тенге.</w:t>
      </w:r>
    </w:p>
    <w:p w14:paraId="15389F54" w14:textId="77777777" w:rsidR="009B14DB" w:rsidRPr="00DD2A8A" w:rsidRDefault="009B14DB" w:rsidP="009B14D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t>На основании изложенного,</w:t>
      </w:r>
    </w:p>
    <w:p w14:paraId="38450AE5" w14:textId="77777777" w:rsidR="009B14DB" w:rsidRPr="00DD2A8A" w:rsidRDefault="009B14DB" w:rsidP="009B14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BBFC191" w14:textId="77777777" w:rsidR="009B14DB" w:rsidRDefault="009B14DB" w:rsidP="009B14D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4F0A">
        <w:rPr>
          <w:rFonts w:ascii="Times New Roman" w:hAnsi="Times New Roman" w:cs="Times New Roman"/>
          <w:b/>
          <w:bCs/>
          <w:sz w:val="24"/>
          <w:szCs w:val="24"/>
        </w:rPr>
        <w:t>Прошу Суд:</w:t>
      </w:r>
    </w:p>
    <w:p w14:paraId="1671B15E" w14:textId="77777777" w:rsidR="009B14DB" w:rsidRPr="007B4F0A" w:rsidRDefault="009B14DB" w:rsidP="009B14D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AE26E3" w14:textId="71AD73EB" w:rsidR="009B14DB" w:rsidRDefault="009B14DB" w:rsidP="009B14DB">
      <w:pPr>
        <w:pStyle w:val="ab"/>
        <w:numPr>
          <w:ilvl w:val="0"/>
          <w:numId w:val="7"/>
        </w:num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t>Взыскать с У</w:t>
      </w:r>
      <w:r w:rsidR="007F2BBC">
        <w:rPr>
          <w:rFonts w:ascii="Times New Roman" w:hAnsi="Times New Roman" w:cs="Times New Roman"/>
          <w:sz w:val="24"/>
          <w:szCs w:val="24"/>
        </w:rPr>
        <w:t>.</w:t>
      </w:r>
      <w:r w:rsidRPr="00DD2A8A">
        <w:rPr>
          <w:rFonts w:ascii="Times New Roman" w:hAnsi="Times New Roman" w:cs="Times New Roman"/>
          <w:sz w:val="24"/>
          <w:szCs w:val="24"/>
        </w:rPr>
        <w:t>Б</w:t>
      </w:r>
      <w:r w:rsidR="007F2BBC">
        <w:rPr>
          <w:rFonts w:ascii="Times New Roman" w:hAnsi="Times New Roman" w:cs="Times New Roman"/>
          <w:sz w:val="24"/>
          <w:szCs w:val="24"/>
        </w:rPr>
        <w:t>.</w:t>
      </w:r>
      <w:r w:rsidRPr="00DD2A8A">
        <w:rPr>
          <w:rFonts w:ascii="Times New Roman" w:hAnsi="Times New Roman" w:cs="Times New Roman"/>
          <w:sz w:val="24"/>
          <w:szCs w:val="24"/>
        </w:rPr>
        <w:t>Б</w:t>
      </w:r>
      <w:r w:rsidR="007F2BBC">
        <w:rPr>
          <w:rFonts w:ascii="Times New Roman" w:hAnsi="Times New Roman" w:cs="Times New Roman"/>
          <w:sz w:val="24"/>
          <w:szCs w:val="24"/>
        </w:rPr>
        <w:t>.</w:t>
      </w:r>
      <w:r w:rsidRPr="00DD2A8A">
        <w:rPr>
          <w:rFonts w:ascii="Times New Roman" w:hAnsi="Times New Roman" w:cs="Times New Roman"/>
          <w:sz w:val="24"/>
          <w:szCs w:val="24"/>
        </w:rPr>
        <w:t xml:space="preserve"> в пользу М</w:t>
      </w:r>
      <w:r w:rsidR="007F2BBC">
        <w:rPr>
          <w:rFonts w:ascii="Times New Roman" w:hAnsi="Times New Roman" w:cs="Times New Roman"/>
          <w:sz w:val="24"/>
          <w:szCs w:val="24"/>
        </w:rPr>
        <w:t>.</w:t>
      </w:r>
      <w:r w:rsidRPr="00DD2A8A">
        <w:rPr>
          <w:rFonts w:ascii="Times New Roman" w:hAnsi="Times New Roman" w:cs="Times New Roman"/>
          <w:sz w:val="24"/>
          <w:szCs w:val="24"/>
        </w:rPr>
        <w:t>К</w:t>
      </w:r>
      <w:r w:rsidR="007F2BBC">
        <w:rPr>
          <w:rFonts w:ascii="Times New Roman" w:hAnsi="Times New Roman" w:cs="Times New Roman"/>
          <w:sz w:val="24"/>
          <w:szCs w:val="24"/>
        </w:rPr>
        <w:t>.</w:t>
      </w:r>
      <w:r w:rsidRPr="00DD2A8A">
        <w:rPr>
          <w:rFonts w:ascii="Times New Roman" w:hAnsi="Times New Roman" w:cs="Times New Roman"/>
          <w:sz w:val="24"/>
          <w:szCs w:val="24"/>
        </w:rPr>
        <w:t>С</w:t>
      </w:r>
      <w:r w:rsidR="007F2BBC">
        <w:rPr>
          <w:rFonts w:ascii="Times New Roman" w:hAnsi="Times New Roman" w:cs="Times New Roman"/>
          <w:sz w:val="24"/>
          <w:szCs w:val="24"/>
        </w:rPr>
        <w:t>.</w:t>
      </w:r>
      <w:r w:rsidRPr="00DD2A8A">
        <w:rPr>
          <w:rFonts w:ascii="Times New Roman" w:hAnsi="Times New Roman" w:cs="Times New Roman"/>
          <w:sz w:val="24"/>
          <w:szCs w:val="24"/>
        </w:rPr>
        <w:t xml:space="preserve"> сумму компенсации морального вреда в размере 2 000 000 (два миллиона) тенге.</w:t>
      </w:r>
    </w:p>
    <w:p w14:paraId="0E168DBD" w14:textId="2DF503AC" w:rsidR="009B14DB" w:rsidRDefault="009B14DB" w:rsidP="009B14DB">
      <w:pPr>
        <w:pStyle w:val="ab"/>
        <w:numPr>
          <w:ilvl w:val="0"/>
          <w:numId w:val="7"/>
        </w:num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t>Взыскать с У</w:t>
      </w:r>
      <w:r w:rsidR="007F2BBC">
        <w:rPr>
          <w:rFonts w:ascii="Times New Roman" w:hAnsi="Times New Roman" w:cs="Times New Roman"/>
          <w:sz w:val="24"/>
          <w:szCs w:val="24"/>
        </w:rPr>
        <w:t>.</w:t>
      </w:r>
      <w:r w:rsidRPr="00DD2A8A">
        <w:rPr>
          <w:rFonts w:ascii="Times New Roman" w:hAnsi="Times New Roman" w:cs="Times New Roman"/>
          <w:sz w:val="24"/>
          <w:szCs w:val="24"/>
        </w:rPr>
        <w:t>Б</w:t>
      </w:r>
      <w:r w:rsidR="007F2BBC">
        <w:rPr>
          <w:rFonts w:ascii="Times New Roman" w:hAnsi="Times New Roman" w:cs="Times New Roman"/>
          <w:sz w:val="24"/>
          <w:szCs w:val="24"/>
        </w:rPr>
        <w:t>.</w:t>
      </w:r>
      <w:r w:rsidRPr="00DD2A8A">
        <w:rPr>
          <w:rFonts w:ascii="Times New Roman" w:hAnsi="Times New Roman" w:cs="Times New Roman"/>
          <w:sz w:val="24"/>
          <w:szCs w:val="24"/>
        </w:rPr>
        <w:t>Б</w:t>
      </w:r>
      <w:r w:rsidR="007F2BBC">
        <w:rPr>
          <w:rFonts w:ascii="Times New Roman" w:hAnsi="Times New Roman" w:cs="Times New Roman"/>
          <w:sz w:val="24"/>
          <w:szCs w:val="24"/>
        </w:rPr>
        <w:t>.</w:t>
      </w:r>
      <w:r w:rsidRPr="00DD2A8A">
        <w:rPr>
          <w:rFonts w:ascii="Times New Roman" w:hAnsi="Times New Roman" w:cs="Times New Roman"/>
          <w:sz w:val="24"/>
          <w:szCs w:val="24"/>
        </w:rPr>
        <w:t xml:space="preserve"> в пользу М</w:t>
      </w:r>
      <w:r w:rsidR="007F2BBC">
        <w:rPr>
          <w:rFonts w:ascii="Times New Roman" w:hAnsi="Times New Roman" w:cs="Times New Roman"/>
          <w:sz w:val="24"/>
          <w:szCs w:val="24"/>
        </w:rPr>
        <w:t>.</w:t>
      </w:r>
      <w:r w:rsidRPr="00DD2A8A">
        <w:rPr>
          <w:rFonts w:ascii="Times New Roman" w:hAnsi="Times New Roman" w:cs="Times New Roman"/>
          <w:sz w:val="24"/>
          <w:szCs w:val="24"/>
        </w:rPr>
        <w:t>К</w:t>
      </w:r>
      <w:r w:rsidR="007F2BBC">
        <w:rPr>
          <w:rFonts w:ascii="Times New Roman" w:hAnsi="Times New Roman" w:cs="Times New Roman"/>
          <w:sz w:val="24"/>
          <w:szCs w:val="24"/>
        </w:rPr>
        <w:t>.</w:t>
      </w:r>
      <w:r w:rsidRPr="00DD2A8A">
        <w:rPr>
          <w:rFonts w:ascii="Times New Roman" w:hAnsi="Times New Roman" w:cs="Times New Roman"/>
          <w:sz w:val="24"/>
          <w:szCs w:val="24"/>
        </w:rPr>
        <w:t>С</w:t>
      </w:r>
      <w:r w:rsidR="007F2BB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сумму государственной пошлины в размере 20 000 (двадцать тысяч) тенге.</w:t>
      </w:r>
    </w:p>
    <w:p w14:paraId="124832C7" w14:textId="77777777" w:rsidR="009B14DB" w:rsidRDefault="009B14DB" w:rsidP="009B14DB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6D0A8B9" w14:textId="77777777" w:rsidR="009B14DB" w:rsidRDefault="009B14DB" w:rsidP="009B14DB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Приложения:</w:t>
      </w:r>
    </w:p>
    <w:p w14:paraId="3DE5B665" w14:textId="3FD5653D" w:rsidR="009B14DB" w:rsidRDefault="009B14DB" w:rsidP="009B14DB">
      <w:pPr>
        <w:pStyle w:val="ab"/>
        <w:numPr>
          <w:ilvl w:val="0"/>
          <w:numId w:val="8"/>
        </w:num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Копия удостоверения личности М</w:t>
      </w:r>
      <w:r w:rsidR="00D27F3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К.С.</w:t>
      </w:r>
    </w:p>
    <w:p w14:paraId="30931DD4" w14:textId="77777777" w:rsidR="009B14DB" w:rsidRDefault="009B14DB" w:rsidP="009B14DB">
      <w:pPr>
        <w:pStyle w:val="ab"/>
        <w:numPr>
          <w:ilvl w:val="0"/>
          <w:numId w:val="8"/>
        </w:num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Квитанция об оплате государственной пошлины.</w:t>
      </w:r>
    </w:p>
    <w:p w14:paraId="16EC1F64" w14:textId="77777777" w:rsidR="009B14DB" w:rsidRDefault="009B14DB" w:rsidP="009B14DB">
      <w:pPr>
        <w:pStyle w:val="ab"/>
        <w:numPr>
          <w:ilvl w:val="0"/>
          <w:numId w:val="8"/>
        </w:num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t>Договор об оказании юридической помощи</w:t>
      </w:r>
      <w:r>
        <w:rPr>
          <w:rFonts w:ascii="Times New Roman" w:hAnsi="Times New Roman" w:cs="Times New Roman"/>
          <w:sz w:val="24"/>
          <w:szCs w:val="24"/>
        </w:rPr>
        <w:t xml:space="preserve"> от </w:t>
      </w:r>
      <w:r w:rsidRPr="00DD2A8A">
        <w:rPr>
          <w:rFonts w:ascii="Times New Roman" w:hAnsi="Times New Roman" w:cs="Times New Roman"/>
          <w:sz w:val="24"/>
          <w:szCs w:val="24"/>
        </w:rPr>
        <w:t>19 февраля 2021 года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B7CFCD7" w14:textId="77777777" w:rsidR="009B14DB" w:rsidRDefault="009B14DB" w:rsidP="009B14DB">
      <w:pPr>
        <w:pStyle w:val="ab"/>
        <w:numPr>
          <w:ilvl w:val="0"/>
          <w:numId w:val="8"/>
        </w:num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Дисциплинарной комиссии адвокатов АГКА от 4 октября 2021 года.</w:t>
      </w:r>
    </w:p>
    <w:p w14:paraId="04FCC92F" w14:textId="77777777" w:rsidR="009B14DB" w:rsidRPr="00B75F2E" w:rsidRDefault="009B14DB" w:rsidP="009B14DB">
      <w:pPr>
        <w:pStyle w:val="ab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0BEB3F6" w14:textId="77777777" w:rsidR="009B14DB" w:rsidRPr="00DD2A8A" w:rsidRDefault="009B14DB" w:rsidP="009B14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F0AE4CB" w14:textId="77777777" w:rsidR="009B14DB" w:rsidRPr="00DD2A8A" w:rsidRDefault="009B14DB" w:rsidP="009B14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0919A" w14:textId="77777777" w:rsidR="004E1023" w:rsidRDefault="004E1023" w:rsidP="00702393">
      <w:pPr>
        <w:spacing w:after="0" w:line="240" w:lineRule="auto"/>
      </w:pPr>
      <w:r>
        <w:separator/>
      </w:r>
    </w:p>
  </w:endnote>
  <w:endnote w:type="continuationSeparator" w:id="0">
    <w:p w14:paraId="14657E48" w14:textId="77777777" w:rsidR="004E1023" w:rsidRDefault="004E10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28570" w14:textId="77777777" w:rsidR="004E1023" w:rsidRDefault="004E1023" w:rsidP="00702393">
      <w:pPr>
        <w:spacing w:after="0" w:line="240" w:lineRule="auto"/>
      </w:pPr>
      <w:r>
        <w:separator/>
      </w:r>
    </w:p>
  </w:footnote>
  <w:footnote w:type="continuationSeparator" w:id="0">
    <w:p w14:paraId="609BABD3" w14:textId="77777777" w:rsidR="004E1023" w:rsidRDefault="004E10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B121DA5"/>
    <w:multiLevelType w:val="hybridMultilevel"/>
    <w:tmpl w:val="EC5AE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7435685A"/>
    <w:multiLevelType w:val="hybridMultilevel"/>
    <w:tmpl w:val="5ECC4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1727677291">
    <w:abstractNumId w:val="1"/>
  </w:num>
  <w:num w:numId="8" w16cid:durableId="4351767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D06CE"/>
    <w:rsid w:val="00211993"/>
    <w:rsid w:val="002570B0"/>
    <w:rsid w:val="0026734E"/>
    <w:rsid w:val="002A1A72"/>
    <w:rsid w:val="002B659E"/>
    <w:rsid w:val="00327D34"/>
    <w:rsid w:val="00327E86"/>
    <w:rsid w:val="0036701D"/>
    <w:rsid w:val="00396063"/>
    <w:rsid w:val="003C77EA"/>
    <w:rsid w:val="003E3623"/>
    <w:rsid w:val="00406923"/>
    <w:rsid w:val="00442855"/>
    <w:rsid w:val="004E1023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7F2BBC"/>
    <w:rsid w:val="008A7236"/>
    <w:rsid w:val="008E0976"/>
    <w:rsid w:val="008E7DF6"/>
    <w:rsid w:val="008F4E8E"/>
    <w:rsid w:val="0091354D"/>
    <w:rsid w:val="0094655E"/>
    <w:rsid w:val="009B14DB"/>
    <w:rsid w:val="009E6904"/>
    <w:rsid w:val="00A23573"/>
    <w:rsid w:val="00A45B15"/>
    <w:rsid w:val="00A935B4"/>
    <w:rsid w:val="00AE3915"/>
    <w:rsid w:val="00B31BDB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27F3E"/>
    <w:rsid w:val="00D5693E"/>
    <w:rsid w:val="00D63BC1"/>
    <w:rsid w:val="00DB660C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pj">
    <w:name w:val="pj"/>
    <w:basedOn w:val="a"/>
    <w:rsid w:val="009B1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online.zakon.kz/Document/?doc_id=1013880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nline.zakon.kz/Document/?doc_id=101388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blank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1167</Words>
  <Characters>6657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50</cp:revision>
  <cp:lastPrinted>2021-08-17T09:15:00Z</cp:lastPrinted>
  <dcterms:created xsi:type="dcterms:W3CDTF">2021-08-13T09:00:00Z</dcterms:created>
  <dcterms:modified xsi:type="dcterms:W3CDTF">2022-08-07T09:18:00Z</dcterms:modified>
</cp:coreProperties>
</file>