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5D025" w14:textId="4CEF9147" w:rsidR="00CA2D04" w:rsidRDefault="00CA2D04" w:rsidP="00CA2D04">
      <w:pPr>
        <w:pStyle w:val="a9"/>
        <w:jc w:val="center"/>
        <w:rPr>
          <w:rStyle w:val="ad"/>
          <w:rFonts w:ascii="Times New Roman" w:eastAsia="Times New Roman" w:hAnsi="Times New Roman" w:cs="Times New Roman"/>
          <w:color w:val="000000" w:themeColor="text1"/>
          <w:sz w:val="24"/>
          <w:szCs w:val="24"/>
        </w:rPr>
      </w:pPr>
      <w:r w:rsidRPr="00CA2D04">
        <w:rPr>
          <w:rStyle w:val="ad"/>
          <w:rFonts w:ascii="Times New Roman" w:eastAsia="Times New Roman" w:hAnsi="Times New Roman" w:cs="Times New Roman"/>
          <w:color w:val="000000" w:themeColor="text1"/>
          <w:sz w:val="24"/>
          <w:szCs w:val="24"/>
        </w:rPr>
        <w:t>Отзыв на Иск о взыскании дебиторской задолженности</w:t>
      </w:r>
    </w:p>
    <w:p w14:paraId="3C8B3451" w14:textId="3C3312D2"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Назар аударыңыз!</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адвокаттық кеңсесі, Бұл құжаттың жалпылама екендігіне және нақты </w:t>
      </w:r>
      <w:hyperlink r:id="rId7" w:history="1">
        <w:r w:rsidRPr="000039FA">
          <w:rPr>
            <w:rStyle w:val="a8"/>
            <w:rFonts w:eastAsia="Times New Roman"/>
            <w:b w:val="0"/>
            <w:bCs w:val="0"/>
          </w:rPr>
          <w:t>сіздің жағдайыңыздың талаптарына сәйкес келмеуі</w:t>
        </w:r>
      </w:hyperlink>
      <w:r w:rsidRPr="000039FA">
        <w:rPr>
          <w:rStyle w:val="ad"/>
          <w:rFonts w:ascii="Times New Roman" w:eastAsia="Times New Roman" w:hAnsi="Times New Roman" w:cs="Times New Roman"/>
          <w:b w:val="0"/>
          <w:bCs w:val="0"/>
          <w:color w:val="000000" w:themeColor="text1"/>
          <w:sz w:val="24"/>
          <w:szCs w:val="24"/>
        </w:rPr>
        <w:t xml:space="preserve"> мүмкендігіне көңіл бөлуіңізді сұрайды.</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8" w:history="1">
        <w:r w:rsidRPr="000039FA">
          <w:rPr>
            <w:rStyle w:val="a8"/>
            <w:rFonts w:eastAsia="Times New Roman"/>
            <w:b w:val="0"/>
            <w:bCs w:val="0"/>
          </w:rPr>
          <w:t>құқықтық құжатты әзірлеп көмектесуге дайын</w:t>
        </w:r>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Қосымша ақпарат алу үшін Заңгер/</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телефон</w:t>
      </w:r>
      <w:r>
        <w:rPr>
          <w:rStyle w:val="ad"/>
          <w:rFonts w:ascii="Times New Roman" w:eastAsia="Times New Roman" w:hAnsi="Times New Roman" w:cs="Times New Roman"/>
          <w:b w:val="0"/>
          <w:bCs w:val="0"/>
          <w:color w:val="000000" w:themeColor="text1"/>
          <w:sz w:val="24"/>
          <w:szCs w:val="24"/>
        </w:rPr>
        <w:t>ына</w:t>
      </w:r>
      <w:r w:rsidRPr="00CF60F2">
        <w:rPr>
          <w:rStyle w:val="ad"/>
          <w:rFonts w:ascii="Times New Roman" w:eastAsia="Times New Roman" w:hAnsi="Times New Roman" w:cs="Times New Roman"/>
          <w:b w:val="0"/>
          <w:bCs w:val="0"/>
          <w:color w:val="000000" w:themeColor="text1"/>
          <w:sz w:val="24"/>
          <w:szCs w:val="24"/>
        </w:rPr>
        <w:t xml:space="preserve"> хабарлас</w:t>
      </w:r>
      <w:r>
        <w:rPr>
          <w:rStyle w:val="ad"/>
          <w:rFonts w:ascii="Times New Roman" w:eastAsia="Times New Roman" w:hAnsi="Times New Roman" w:cs="Times New Roman"/>
          <w:b w:val="0"/>
          <w:bCs w:val="0"/>
          <w:color w:val="000000" w:themeColor="text1"/>
          <w:sz w:val="24"/>
          <w:szCs w:val="24"/>
        </w:rPr>
        <w:t>уы</w:t>
      </w:r>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0039FA">
          <w:rPr>
            <w:rStyle w:val="a8"/>
            <w:rFonts w:eastAsia="Times New Roman"/>
            <w:b w:val="0"/>
            <w:bCs w:val="0"/>
          </w:rPr>
          <w:t>Юридическая компания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12C9D867" w14:textId="77777777" w:rsidR="00740D04" w:rsidRDefault="00740D04" w:rsidP="00740D04">
      <w:pPr>
        <w:pStyle w:val="a9"/>
        <w:ind w:left="4956"/>
        <w:rPr>
          <w:rFonts w:ascii="Times New Roman" w:hAnsi="Times New Roman" w:cs="Times New Roman"/>
          <w:b/>
          <w:sz w:val="24"/>
          <w:szCs w:val="24"/>
          <w:lang w:val="kk-KZ"/>
        </w:rPr>
      </w:pPr>
      <w:r>
        <w:rPr>
          <w:rFonts w:ascii="Times New Roman" w:hAnsi="Times New Roman" w:cs="Times New Roman"/>
          <w:b/>
          <w:sz w:val="24"/>
          <w:szCs w:val="24"/>
          <w:lang w:val="kk-KZ"/>
        </w:rPr>
        <w:t>В районный суд №2 Алмалинского района</w:t>
      </w:r>
    </w:p>
    <w:p w14:paraId="647FA3BC" w14:textId="77777777" w:rsidR="00740D04" w:rsidRDefault="00740D04" w:rsidP="00740D04">
      <w:pPr>
        <w:pStyle w:val="a9"/>
        <w:ind w:left="4956"/>
        <w:rPr>
          <w:rFonts w:ascii="Times New Roman" w:hAnsi="Times New Roman" w:cs="Times New Roman"/>
          <w:b/>
          <w:sz w:val="24"/>
          <w:szCs w:val="24"/>
          <w:lang w:val="kk-KZ"/>
        </w:rPr>
      </w:pPr>
      <w:r>
        <w:rPr>
          <w:rFonts w:ascii="Times New Roman" w:hAnsi="Times New Roman" w:cs="Times New Roman"/>
          <w:b/>
          <w:sz w:val="24"/>
          <w:szCs w:val="24"/>
          <w:lang w:val="kk-KZ"/>
        </w:rPr>
        <w:t>города Алматы</w:t>
      </w:r>
    </w:p>
    <w:p w14:paraId="0FB9459B" w14:textId="77777777" w:rsidR="00740D04" w:rsidRDefault="00740D04" w:rsidP="00740D04">
      <w:pPr>
        <w:pStyle w:val="a9"/>
        <w:ind w:left="4956"/>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судье </w:t>
      </w:r>
      <w:r>
        <w:rPr>
          <w:rFonts w:ascii="Times New Roman" w:hAnsi="Times New Roman" w:cs="Times New Roman"/>
          <w:bCs/>
          <w:sz w:val="24"/>
          <w:szCs w:val="24"/>
        </w:rPr>
        <w:t>Кистауовой К.Ж.</w:t>
      </w:r>
    </w:p>
    <w:p w14:paraId="51B00AC6" w14:textId="77777777" w:rsidR="00740D04" w:rsidRDefault="00740D04" w:rsidP="00740D04">
      <w:pPr>
        <w:pStyle w:val="a9"/>
        <w:ind w:left="4956"/>
        <w:rPr>
          <w:rFonts w:ascii="Times New Roman" w:hAnsi="Times New Roman" w:cs="Times New Roman"/>
          <w:color w:val="202124"/>
          <w:sz w:val="24"/>
          <w:szCs w:val="24"/>
          <w:shd w:val="clear" w:color="auto" w:fill="FFFFFF"/>
        </w:rPr>
      </w:pPr>
      <w:r>
        <w:rPr>
          <w:rFonts w:ascii="Times New Roman" w:hAnsi="Times New Roman" w:cs="Times New Roman"/>
          <w:bCs/>
          <w:sz w:val="24"/>
          <w:szCs w:val="24"/>
          <w:lang w:val="kk-KZ"/>
        </w:rPr>
        <w:t xml:space="preserve">город Алматы, </w:t>
      </w:r>
      <w:r>
        <w:rPr>
          <w:rFonts w:ascii="Times New Roman" w:hAnsi="Times New Roman" w:cs="Times New Roman"/>
          <w:color w:val="202124"/>
          <w:sz w:val="24"/>
          <w:szCs w:val="24"/>
          <w:shd w:val="clear" w:color="auto" w:fill="FFFFFF"/>
        </w:rPr>
        <w:t>улица Толе Би 267.</w:t>
      </w:r>
    </w:p>
    <w:p w14:paraId="699A21FF" w14:textId="77777777" w:rsidR="00740D04" w:rsidRDefault="00740D04" w:rsidP="00740D04">
      <w:pPr>
        <w:pStyle w:val="a9"/>
        <w:ind w:left="4956"/>
        <w:rPr>
          <w:rFonts w:ascii="Times New Roman" w:hAnsi="Times New Roman" w:cs="Times New Roman"/>
        </w:rPr>
      </w:pPr>
      <w:r>
        <w:rPr>
          <w:rFonts w:ascii="Times New Roman" w:hAnsi="Times New Roman" w:cs="Times New Roman"/>
          <w:color w:val="222222"/>
          <w:sz w:val="24"/>
          <w:szCs w:val="24"/>
          <w:shd w:val="clear" w:color="auto" w:fill="FFFFFF"/>
        </w:rPr>
        <w:t>8 (727)333-11-60</w:t>
      </w:r>
      <w:r>
        <w:rPr>
          <w:rFonts w:ascii="Times New Roman" w:hAnsi="Times New Roman" w:cs="Times New Roman"/>
        </w:rPr>
        <w:t>.</w:t>
      </w:r>
    </w:p>
    <w:p w14:paraId="59172C32" w14:textId="77777777" w:rsidR="00740D04" w:rsidRDefault="00000000" w:rsidP="00740D04">
      <w:pPr>
        <w:pStyle w:val="a9"/>
        <w:ind w:left="4956"/>
        <w:rPr>
          <w:rFonts w:ascii="Times New Roman" w:hAnsi="Times New Roman" w:cs="Times New Roman"/>
          <w:b/>
          <w:sz w:val="24"/>
          <w:szCs w:val="24"/>
        </w:rPr>
      </w:pPr>
      <w:hyperlink r:id="rId11" w:history="1">
        <w:r w:rsidR="00740D04">
          <w:rPr>
            <w:rStyle w:val="a8"/>
            <w:shd w:val="clear" w:color="auto" w:fill="FFFFFF"/>
          </w:rPr>
          <w:t>727-2872@sud.kz</w:t>
        </w:r>
      </w:hyperlink>
      <w:r w:rsidR="00740D04">
        <w:rPr>
          <w:rFonts w:ascii="Times New Roman" w:hAnsi="Times New Roman" w:cs="Times New Roman"/>
          <w:color w:val="222222"/>
          <w:sz w:val="24"/>
          <w:szCs w:val="24"/>
          <w:shd w:val="clear" w:color="auto" w:fill="FFFFFF"/>
        </w:rPr>
        <w:t xml:space="preserve"> </w:t>
      </w:r>
    </w:p>
    <w:p w14:paraId="69075DF7" w14:textId="53EADA6D" w:rsidR="00740D04" w:rsidRPr="00CA1C9F" w:rsidRDefault="00740D04" w:rsidP="00740D04">
      <w:pPr>
        <w:pStyle w:val="a9"/>
        <w:ind w:left="4962"/>
        <w:rPr>
          <w:rFonts w:ascii="Times New Roman" w:hAnsi="Times New Roman" w:cs="Times New Roman"/>
          <w:b/>
          <w:color w:val="000000"/>
          <w:sz w:val="24"/>
          <w:szCs w:val="24"/>
          <w:lang w:val="kk-KZ" w:bidi="ru-RU"/>
        </w:rPr>
      </w:pPr>
      <w:r>
        <w:rPr>
          <w:rFonts w:ascii="Times New Roman" w:eastAsia="Times New Roman" w:hAnsi="Times New Roman" w:cs="Times New Roman"/>
          <w:b/>
          <w:bCs/>
          <w:color w:val="000000" w:themeColor="text1"/>
          <w:sz w:val="24"/>
          <w:szCs w:val="24"/>
        </w:rPr>
        <w:t xml:space="preserve">от Ответчика: </w:t>
      </w:r>
      <w:r w:rsidR="00CA1C9F">
        <w:rPr>
          <w:rFonts w:ascii="Times New Roman" w:hAnsi="Times New Roman" w:cs="Times New Roman"/>
          <w:b/>
          <w:color w:val="000000"/>
          <w:sz w:val="24"/>
          <w:szCs w:val="24"/>
          <w:lang w:val="kk-KZ" w:bidi="ru-RU"/>
        </w:rPr>
        <w:t>ДОФ</w:t>
      </w:r>
    </w:p>
    <w:p w14:paraId="5AACCAD5" w14:textId="018C6A9C" w:rsidR="00740D04" w:rsidRPr="00313786" w:rsidRDefault="00740D04" w:rsidP="00740D04">
      <w:pPr>
        <w:pStyle w:val="a9"/>
        <w:ind w:left="4962"/>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bidi="ru-RU"/>
        </w:rPr>
        <w:t xml:space="preserve">ИИН </w:t>
      </w:r>
      <w:r w:rsidR="00313786">
        <w:rPr>
          <w:rFonts w:ascii="Times New Roman" w:hAnsi="Times New Roman" w:cs="Times New Roman"/>
          <w:color w:val="000000"/>
          <w:sz w:val="24"/>
          <w:szCs w:val="24"/>
          <w:lang w:val="kk-KZ" w:bidi="ru-RU"/>
        </w:rPr>
        <w:t>.......</w:t>
      </w:r>
    </w:p>
    <w:p w14:paraId="31EE421E" w14:textId="10534E8E" w:rsidR="00740D04" w:rsidRDefault="00740D04" w:rsidP="00740D04">
      <w:pPr>
        <w:pStyle w:val="a9"/>
        <w:ind w:left="4962"/>
        <w:rPr>
          <w:rFonts w:ascii="Times New Roman" w:hAnsi="Times New Roman" w:cs="Times New Roman"/>
          <w:sz w:val="24"/>
          <w:szCs w:val="24"/>
          <w:lang w:val="kk-KZ"/>
        </w:rPr>
      </w:pPr>
      <w:r>
        <w:rPr>
          <w:rFonts w:ascii="Times New Roman" w:hAnsi="Times New Roman" w:cs="Times New Roman"/>
          <w:sz w:val="24"/>
          <w:szCs w:val="24"/>
          <w:lang w:val="kk-KZ"/>
        </w:rPr>
        <w:t>г. Алматы, ул. Т</w:t>
      </w:r>
      <w:r w:rsidR="00313786">
        <w:rPr>
          <w:rFonts w:ascii="Times New Roman" w:hAnsi="Times New Roman" w:cs="Times New Roman"/>
          <w:sz w:val="24"/>
          <w:szCs w:val="24"/>
          <w:lang w:val="kk-KZ"/>
        </w:rPr>
        <w:t>.....</w:t>
      </w:r>
      <w:r>
        <w:rPr>
          <w:rFonts w:ascii="Times New Roman" w:hAnsi="Times New Roman" w:cs="Times New Roman"/>
          <w:sz w:val="24"/>
          <w:szCs w:val="24"/>
          <w:lang w:val="kk-KZ"/>
        </w:rPr>
        <w:t>, д. 198, кв. 5.</w:t>
      </w:r>
    </w:p>
    <w:p w14:paraId="1C6B5297" w14:textId="77777777" w:rsidR="00740D04" w:rsidRDefault="00740D04" w:rsidP="00740D04">
      <w:pPr>
        <w:pStyle w:val="a9"/>
        <w:ind w:left="4956"/>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Представитель по доверенности: </w:t>
      </w:r>
    </w:p>
    <w:p w14:paraId="5C4C2E97" w14:textId="77777777" w:rsidR="00740D04" w:rsidRDefault="00740D04" w:rsidP="00740D04">
      <w:pPr>
        <w:pStyle w:val="a9"/>
        <w:ind w:left="495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Адвокатская контора Закон и Право   </w:t>
      </w:r>
    </w:p>
    <w:p w14:paraId="71A4387C" w14:textId="77777777" w:rsidR="00740D04" w:rsidRDefault="00740D04" w:rsidP="00740D04">
      <w:pPr>
        <w:pStyle w:val="a9"/>
        <w:ind w:left="495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БИН 201240021767 </w:t>
      </w:r>
    </w:p>
    <w:p w14:paraId="4417E0E3" w14:textId="77777777" w:rsidR="00740D04" w:rsidRDefault="00740D04" w:rsidP="00740D04">
      <w:pPr>
        <w:spacing w:after="0" w:line="240" w:lineRule="auto"/>
        <w:ind w:left="4956"/>
        <w:rPr>
          <w:rFonts w:ascii="Times New Roman" w:eastAsiaTheme="minorEastAsia" w:hAnsi="Times New Roman" w:cs="Times New Roman"/>
          <w:sz w:val="24"/>
          <w:szCs w:val="24"/>
        </w:rPr>
      </w:pPr>
      <w:r>
        <w:rPr>
          <w:rFonts w:ascii="Times New Roman" w:eastAsia="Times New Roman" w:hAnsi="Times New Roman" w:cs="Times New Roman"/>
          <w:color w:val="000000" w:themeColor="text1"/>
          <w:sz w:val="24"/>
          <w:szCs w:val="24"/>
        </w:rPr>
        <w:t>г. Алматы, пр. Абылай Хана, д. 79, офис 304</w:t>
      </w:r>
    </w:p>
    <w:p w14:paraId="631B3769" w14:textId="77777777" w:rsidR="00740D04" w:rsidRDefault="00000000" w:rsidP="00740D04">
      <w:pPr>
        <w:spacing w:after="0" w:line="240" w:lineRule="auto"/>
        <w:ind w:left="4956"/>
        <w:rPr>
          <w:rFonts w:ascii="Times New Roman" w:eastAsia="Times New Roman" w:hAnsi="Times New Roman" w:cs="Times New Roman"/>
          <w:color w:val="000000" w:themeColor="text1"/>
          <w:sz w:val="24"/>
          <w:szCs w:val="24"/>
        </w:rPr>
      </w:pPr>
      <w:hyperlink r:id="rId12" w:history="1">
        <w:r w:rsidR="00740D04">
          <w:rPr>
            <w:rStyle w:val="a8"/>
            <w:rFonts w:eastAsia="Times New Roman"/>
            <w:color w:val="0563C1"/>
            <w:lang w:val="en-US"/>
          </w:rPr>
          <w:t>info</w:t>
        </w:r>
        <w:r w:rsidR="00740D04">
          <w:rPr>
            <w:rStyle w:val="a8"/>
            <w:rFonts w:eastAsia="Times New Roman"/>
            <w:color w:val="0563C1"/>
          </w:rPr>
          <w:t>@</w:t>
        </w:r>
        <w:r w:rsidR="00740D04">
          <w:rPr>
            <w:rStyle w:val="a8"/>
            <w:rFonts w:eastAsia="Times New Roman"/>
            <w:color w:val="0563C1"/>
            <w:lang w:val="en-US"/>
          </w:rPr>
          <w:t>zakonpravo</w:t>
        </w:r>
        <w:r w:rsidR="00740D04">
          <w:rPr>
            <w:rStyle w:val="a8"/>
            <w:rFonts w:eastAsia="Times New Roman"/>
            <w:color w:val="0563C1"/>
          </w:rPr>
          <w:t>.</w:t>
        </w:r>
        <w:r w:rsidR="00740D04">
          <w:rPr>
            <w:rStyle w:val="a8"/>
            <w:rFonts w:eastAsia="Times New Roman"/>
            <w:color w:val="0563C1"/>
            <w:lang w:val="en-US"/>
          </w:rPr>
          <w:t>kz</w:t>
        </w:r>
      </w:hyperlink>
      <w:r w:rsidR="00740D04">
        <w:rPr>
          <w:rFonts w:ascii="Times New Roman" w:eastAsia="Times New Roman" w:hAnsi="Times New Roman" w:cs="Times New Roman"/>
          <w:color w:val="000000" w:themeColor="text1"/>
          <w:sz w:val="24"/>
          <w:szCs w:val="24"/>
        </w:rPr>
        <w:t xml:space="preserve"> / </w:t>
      </w:r>
      <w:hyperlink r:id="rId13" w:history="1">
        <w:r w:rsidR="00740D04">
          <w:rPr>
            <w:rStyle w:val="a8"/>
            <w:rFonts w:eastAsia="Times New Roman"/>
            <w:color w:val="0563C1"/>
            <w:lang w:val="en-US"/>
          </w:rPr>
          <w:t>www</w:t>
        </w:r>
        <w:r w:rsidR="00740D04">
          <w:rPr>
            <w:rStyle w:val="a8"/>
            <w:rFonts w:eastAsia="Times New Roman"/>
            <w:color w:val="0563C1"/>
          </w:rPr>
          <w:t>.</w:t>
        </w:r>
        <w:r w:rsidR="00740D04">
          <w:rPr>
            <w:rStyle w:val="a8"/>
            <w:rFonts w:eastAsia="Times New Roman"/>
            <w:color w:val="0563C1"/>
            <w:lang w:val="en-US"/>
          </w:rPr>
          <w:t>zakonpravo</w:t>
        </w:r>
        <w:r w:rsidR="00740D04">
          <w:rPr>
            <w:rStyle w:val="a8"/>
            <w:rFonts w:eastAsia="Times New Roman"/>
            <w:color w:val="0563C1"/>
          </w:rPr>
          <w:t>.</w:t>
        </w:r>
        <w:r w:rsidR="00740D04">
          <w:rPr>
            <w:rStyle w:val="a8"/>
            <w:rFonts w:eastAsia="Times New Roman"/>
            <w:color w:val="0563C1"/>
            <w:lang w:val="en-US"/>
          </w:rPr>
          <w:t>kz</w:t>
        </w:r>
      </w:hyperlink>
      <w:r w:rsidR="00740D04">
        <w:rPr>
          <w:rFonts w:ascii="Times New Roman" w:eastAsia="Times New Roman" w:hAnsi="Times New Roman" w:cs="Times New Roman"/>
          <w:color w:val="000000" w:themeColor="text1"/>
          <w:sz w:val="24"/>
          <w:szCs w:val="24"/>
          <w:lang w:val="en-US"/>
        </w:rPr>
        <w:t xml:space="preserve"> </w:t>
      </w:r>
    </w:p>
    <w:p w14:paraId="262993E8" w14:textId="77777777" w:rsidR="00740D04" w:rsidRDefault="00740D04" w:rsidP="00740D04">
      <w:pPr>
        <w:pStyle w:val="a9"/>
        <w:ind w:left="4956"/>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+7 708 578 5758; +7 727 971 78 58.</w:t>
      </w:r>
      <w:r>
        <w:rPr>
          <w:rFonts w:ascii="Times New Roman" w:hAnsi="Times New Roman" w:cs="Times New Roman"/>
          <w:sz w:val="24"/>
          <w:szCs w:val="24"/>
        </w:rPr>
        <w:t xml:space="preserve"> </w:t>
      </w:r>
    </w:p>
    <w:p w14:paraId="241C002D" w14:textId="77777777" w:rsidR="00740D04" w:rsidRDefault="00740D04" w:rsidP="00740D04">
      <w:pPr>
        <w:pStyle w:val="ab"/>
        <w:spacing w:line="240" w:lineRule="atLeast"/>
        <w:ind w:left="-12"/>
        <w:jc w:val="center"/>
        <w:rPr>
          <w:rFonts w:ascii="Times New Roman" w:hAnsi="Times New Roman" w:cs="Times New Roman"/>
          <w:b/>
          <w:sz w:val="24"/>
          <w:szCs w:val="24"/>
        </w:rPr>
      </w:pPr>
    </w:p>
    <w:p w14:paraId="613F9078" w14:textId="77777777" w:rsidR="00740D04" w:rsidRDefault="00740D04" w:rsidP="00740D04">
      <w:pPr>
        <w:pStyle w:val="a9"/>
        <w:jc w:val="center"/>
        <w:rPr>
          <w:rFonts w:ascii="Times New Roman" w:hAnsi="Times New Roman" w:cs="Times New Roman"/>
          <w:b/>
          <w:bCs/>
          <w:lang w:bidi="ru-RU"/>
        </w:rPr>
      </w:pPr>
      <w:r>
        <w:rPr>
          <w:rFonts w:ascii="Times New Roman" w:hAnsi="Times New Roman" w:cs="Times New Roman"/>
          <w:b/>
          <w:bCs/>
          <w:lang w:bidi="ru-RU"/>
        </w:rPr>
        <w:t>Отзыв</w:t>
      </w:r>
    </w:p>
    <w:p w14:paraId="5E96286E" w14:textId="77777777" w:rsidR="00740D04" w:rsidRDefault="00740D04" w:rsidP="00740D04">
      <w:pPr>
        <w:pStyle w:val="a9"/>
        <w:jc w:val="center"/>
        <w:rPr>
          <w:rFonts w:ascii="Times New Roman" w:hAnsi="Times New Roman" w:cs="Times New Roman"/>
        </w:rPr>
      </w:pPr>
      <w:r>
        <w:rPr>
          <w:rFonts w:ascii="Times New Roman" w:hAnsi="Times New Roman" w:cs="Times New Roman"/>
          <w:lang w:bidi="ru-RU"/>
        </w:rPr>
        <w:t>о взыскании дебиторской задолженности</w:t>
      </w:r>
    </w:p>
    <w:p w14:paraId="4199DFD3" w14:textId="77777777" w:rsidR="00740D04" w:rsidRDefault="00740D04" w:rsidP="00740D04">
      <w:pPr>
        <w:pStyle w:val="ac"/>
        <w:shd w:val="clear" w:color="auto" w:fill="FFFFFF"/>
        <w:spacing w:before="0" w:beforeAutospacing="0" w:after="0" w:afterAutospacing="0"/>
        <w:ind w:firstLine="708"/>
        <w:jc w:val="both"/>
      </w:pPr>
    </w:p>
    <w:p w14:paraId="472C6FA7" w14:textId="2D2884CE" w:rsidR="00740D04" w:rsidRDefault="00740D04" w:rsidP="00740D04">
      <w:pPr>
        <w:pStyle w:val="ac"/>
        <w:shd w:val="clear" w:color="auto" w:fill="FFFFFF"/>
        <w:spacing w:before="0" w:beforeAutospacing="0" w:after="0" w:afterAutospacing="0"/>
        <w:ind w:firstLine="708"/>
        <w:jc w:val="both"/>
      </w:pPr>
      <w:r>
        <w:t>Вашем производстве имеется Гражданское дело №7520-22-00-2/2424 от 30 мая 2022 года по иску Товарищество с ограниченной ответственностью «Алматинские тепловые сети» (далее – Истец) к Ответчику Д</w:t>
      </w:r>
      <w:r w:rsidR="00313786">
        <w:rPr>
          <w:lang w:val="kk-KZ"/>
        </w:rPr>
        <w:t>ОФ</w:t>
      </w:r>
      <w:r>
        <w:t xml:space="preserve"> (далее – Ответчик) </w:t>
      </w:r>
      <w:r>
        <w:rPr>
          <w:lang w:bidi="ru-RU"/>
        </w:rPr>
        <w:t>о взыскании дебиторской задолженности</w:t>
      </w:r>
      <w:r>
        <w:t>.</w:t>
      </w:r>
    </w:p>
    <w:p w14:paraId="0EC436E2" w14:textId="5E6589E5" w:rsidR="00740D04" w:rsidRDefault="00740D04" w:rsidP="00740D04">
      <w:pPr>
        <w:pStyle w:val="ac"/>
        <w:shd w:val="clear" w:color="auto" w:fill="FFFFFF"/>
        <w:spacing w:before="0" w:beforeAutospacing="0" w:after="0" w:afterAutospacing="0"/>
        <w:ind w:firstLine="708"/>
        <w:jc w:val="both"/>
      </w:pPr>
      <w:r>
        <w:t xml:space="preserve">Истец в своем исковом заявлений приводит доводы о том, что </w:t>
      </w:r>
      <w:r>
        <w:rPr>
          <w:color w:val="000000"/>
          <w:lang w:bidi="ru-RU"/>
        </w:rPr>
        <w:t xml:space="preserve">28 февраля 2014 года ТОО «Алматинские тепловые сети» направило Договор </w:t>
      </w:r>
      <w:r>
        <w:rPr>
          <w:rFonts w:eastAsia="Arial"/>
          <w:smallCaps/>
          <w:color w:val="000000"/>
          <w:lang w:bidi="ru-RU"/>
        </w:rPr>
        <w:t>№</w:t>
      </w:r>
      <w:r>
        <w:rPr>
          <w:color w:val="000000"/>
          <w:lang w:bidi="ru-RU"/>
        </w:rPr>
        <w:t xml:space="preserve">190001 заказным письмом (исх. 21.4/1357/14) для подписания потребителю </w:t>
      </w:r>
      <w:r w:rsidR="004863F2">
        <w:rPr>
          <w:color w:val="000000"/>
          <w:lang w:val="kk-KZ" w:bidi="ru-RU"/>
        </w:rPr>
        <w:t>ДОФ</w:t>
      </w:r>
      <w:r>
        <w:rPr>
          <w:color w:val="000000"/>
          <w:lang w:bidi="ru-RU"/>
        </w:rPr>
        <w:t xml:space="preserve">, ИИН </w:t>
      </w:r>
      <w:r w:rsidR="004863F2">
        <w:rPr>
          <w:color w:val="000000"/>
          <w:lang w:val="kk-KZ" w:bidi="ru-RU"/>
        </w:rPr>
        <w:t>.....</w:t>
      </w:r>
      <w:r>
        <w:rPr>
          <w:color w:val="000000"/>
          <w:lang w:bidi="ru-RU"/>
        </w:rPr>
        <w:t>, прож. г.Алматы, ул. Т</w:t>
      </w:r>
      <w:r w:rsidR="004863F2">
        <w:rPr>
          <w:color w:val="000000"/>
          <w:lang w:val="kk-KZ" w:bidi="ru-RU"/>
        </w:rPr>
        <w:t>...</w:t>
      </w:r>
      <w:r>
        <w:rPr>
          <w:color w:val="000000"/>
          <w:lang w:bidi="ru-RU"/>
        </w:rPr>
        <w:t>, д.198, кв.5.</w:t>
      </w:r>
      <w:r>
        <w:rPr>
          <w:color w:val="000000"/>
          <w:lang w:val="en-US" w:bidi="ru-RU"/>
        </w:rPr>
        <w:t xml:space="preserve"> - </w:t>
      </w:r>
      <w:r>
        <w:rPr>
          <w:color w:val="000000"/>
          <w:lang w:bidi="ru-RU"/>
        </w:rPr>
        <w:t>Вышеуказанными доводами Истца не согласны ответчик не получали от Истца никаких договоров нарочно и или заказным письмом и соответственно не подписывали Договор.</w:t>
      </w:r>
    </w:p>
    <w:p w14:paraId="187A2E15" w14:textId="77777777" w:rsidR="00740D04" w:rsidRDefault="00740D04" w:rsidP="00740D04">
      <w:pPr>
        <w:pStyle w:val="1"/>
        <w:shd w:val="clear" w:color="auto" w:fill="auto"/>
        <w:spacing w:line="268" w:lineRule="auto"/>
        <w:ind w:firstLine="680"/>
        <w:jc w:val="both"/>
        <w:rPr>
          <w:color w:val="000000"/>
          <w:sz w:val="24"/>
          <w:szCs w:val="24"/>
          <w:lang w:eastAsia="ru-RU" w:bidi="ru-RU"/>
        </w:rPr>
      </w:pPr>
      <w:r>
        <w:rPr>
          <w:color w:val="000000"/>
          <w:sz w:val="24"/>
          <w:szCs w:val="24"/>
          <w:lang w:val="kk-KZ" w:eastAsia="ru-RU" w:bidi="ru-RU"/>
        </w:rPr>
        <w:t>Кроме того Истец в иске приводит доводы о том, что с</w:t>
      </w:r>
      <w:r>
        <w:rPr>
          <w:color w:val="000000"/>
          <w:sz w:val="24"/>
          <w:szCs w:val="24"/>
          <w:lang w:eastAsia="ru-RU" w:bidi="ru-RU"/>
        </w:rPr>
        <w:t xml:space="preserve">огласно Актов обследования объект потребления тепловой энергии - офис, расположенной по адресу: г. Алматы, ул. Толе би. д.280, 13-й технический этаж, </w:t>
      </w:r>
      <w:r>
        <w:rPr>
          <w:color w:val="000000"/>
          <w:sz w:val="24"/>
          <w:szCs w:val="24"/>
          <w:u w:val="single"/>
          <w:lang w:eastAsia="ru-RU" w:bidi="ru-RU"/>
        </w:rPr>
        <w:t>системой горячего водоснабжения потребитель не пользуется</w:t>
      </w:r>
      <w:r>
        <w:rPr>
          <w:color w:val="000000"/>
          <w:sz w:val="24"/>
          <w:szCs w:val="24"/>
          <w:lang w:eastAsia="ru-RU" w:bidi="ru-RU"/>
        </w:rPr>
        <w:t xml:space="preserve">, система отопления единая с жилым многоэтажным домом – указанными доводами Истца согласны так как в действительности Ответчик не пользуется системой горячего водоснабжения и через нежилое помещения Ответчика проходят только трубы, где Ответчик на протяжений </w:t>
      </w:r>
      <w:r>
        <w:rPr>
          <w:color w:val="000000"/>
          <w:sz w:val="24"/>
          <w:szCs w:val="24"/>
          <w:lang w:eastAsia="ru-RU" w:bidi="ru-RU"/>
        </w:rPr>
        <w:lastRenderedPageBreak/>
        <w:t xml:space="preserve">нескольких лет просил Истца обмотать или изолировать трубы или произвести перерасчет только за ту тепло которое исходит от проходящих труб а не за квадратный метр как рассчитывает Истец. Ответчик пользуется теплом по электричеству и соответственно не нуждается в услугах по предоставлению системы горячего водоснабжения. </w:t>
      </w:r>
    </w:p>
    <w:p w14:paraId="22469507" w14:textId="77777777" w:rsidR="00740D04" w:rsidRDefault="00740D04" w:rsidP="00740D04">
      <w:pPr>
        <w:pStyle w:val="pj"/>
        <w:shd w:val="clear" w:color="auto" w:fill="FFFFFF"/>
        <w:spacing w:before="0" w:beforeAutospacing="0" w:after="0" w:afterAutospacing="0"/>
        <w:ind w:firstLine="400"/>
        <w:jc w:val="both"/>
        <w:textAlignment w:val="baseline"/>
        <w:rPr>
          <w:color w:val="000000"/>
        </w:rPr>
      </w:pPr>
      <w:r>
        <w:rPr>
          <w:rStyle w:val="s0"/>
        </w:rPr>
        <w:t xml:space="preserve">В соответствий </w:t>
      </w:r>
      <w:r>
        <w:rPr>
          <w:rStyle w:val="s1"/>
        </w:rPr>
        <w:t>статьи 6.</w:t>
      </w:r>
      <w:r>
        <w:rPr>
          <w:color w:val="000000"/>
        </w:rPr>
        <w:t xml:space="preserve"> ГК РК </w:t>
      </w:r>
      <w:r>
        <w:rPr>
          <w:rStyle w:val="s0"/>
          <w:color w:val="000000"/>
        </w:rPr>
        <w:t>Нормы гражданского законодательства должны толковаться в соответствии с буквальным значением их словесного выражения.</w:t>
      </w:r>
    </w:p>
    <w:p w14:paraId="08CFE644" w14:textId="77777777" w:rsidR="00740D04" w:rsidRDefault="00740D04" w:rsidP="00740D04">
      <w:pPr>
        <w:pStyle w:val="1"/>
        <w:shd w:val="clear" w:color="auto" w:fill="auto"/>
        <w:ind w:left="260" w:firstLine="580"/>
        <w:jc w:val="both"/>
        <w:rPr>
          <w:color w:val="000000"/>
          <w:sz w:val="24"/>
          <w:szCs w:val="24"/>
          <w:lang w:eastAsia="ru-RU" w:bidi="ru-RU"/>
        </w:rPr>
      </w:pPr>
      <w:r>
        <w:rPr>
          <w:color w:val="000000"/>
          <w:sz w:val="24"/>
          <w:szCs w:val="24"/>
          <w:lang w:eastAsia="ru-RU" w:bidi="ru-RU"/>
        </w:rPr>
        <w:t>В Исковом заявлений Истец оговаривает о том, что Ответчик свои обязательства перед Истцом не исполняет надлежащим образом, оплат</w:t>
      </w:r>
      <w:r>
        <w:rPr>
          <w:color w:val="000000"/>
          <w:lang w:bidi="ru-RU"/>
        </w:rPr>
        <w:t>ы</w:t>
      </w:r>
      <w:r>
        <w:rPr>
          <w:color w:val="000000"/>
          <w:sz w:val="24"/>
          <w:szCs w:val="24"/>
          <w:lang w:eastAsia="ru-RU" w:bidi="ru-RU"/>
        </w:rPr>
        <w:t xml:space="preserve"> не производит, вследствие ненадлежащего исполнения обязательств перед Истцом у Ответчика образовалась дебиторская задолженность за тепловую энергию в сумме 4 425 537 тенге, по состоянию на 20.09 2021г – Уважаемый суд указанные доводы Истца абсурдны, как Ответчик будет оплачивать за услуги предоставленные Истца тогда как Ответчик практически не пользуется Горячей водой и тепло энергией.</w:t>
      </w:r>
    </w:p>
    <w:p w14:paraId="2AC18570" w14:textId="77777777" w:rsidR="00740D04" w:rsidRDefault="00740D04" w:rsidP="00740D04">
      <w:pPr>
        <w:ind w:firstLine="708"/>
        <w:jc w:val="both"/>
        <w:rPr>
          <w:rFonts w:ascii="Times New Roman" w:hAnsi="Times New Roman" w:cs="Times New Roman"/>
          <w:bCs/>
          <w:color w:val="000000"/>
          <w:sz w:val="24"/>
          <w:szCs w:val="24"/>
          <w:shd w:val="clear" w:color="auto" w:fill="FFFFFF"/>
          <w:lang w:eastAsia="ru-RU"/>
        </w:rPr>
      </w:pPr>
      <w:r>
        <w:rPr>
          <w:rFonts w:ascii="Times New Roman" w:hAnsi="Times New Roman" w:cs="Times New Roman"/>
          <w:bCs/>
          <w:color w:val="000000"/>
          <w:sz w:val="24"/>
          <w:szCs w:val="24"/>
          <w:shd w:val="clear" w:color="auto" w:fill="FFFFFF"/>
        </w:rPr>
        <w:t xml:space="preserve">В соответствий ст. 68, 72 ГПК РК </w:t>
      </w:r>
      <w:r>
        <w:rPr>
          <w:rFonts w:ascii="Times New Roman" w:hAnsi="Times New Roman" w:cs="Times New Roman"/>
          <w:color w:val="000000"/>
          <w:sz w:val="24"/>
          <w:szCs w:val="24"/>
          <w:shd w:val="clear" w:color="auto" w:fill="FFFFFF"/>
        </w:rPr>
        <w:t>Каждая сторона должна доказать те обстоятельства, на которые она ссылается как на основания своих требований и возражений, каждое доказательство подлежит оценке с учетом относимости, допустимости, достоверности.</w:t>
      </w:r>
    </w:p>
    <w:p w14:paraId="5D28DF25" w14:textId="77777777" w:rsidR="00740D04" w:rsidRDefault="00740D04" w:rsidP="00740D04">
      <w:pPr>
        <w:pStyle w:val="a9"/>
        <w:ind w:firstLine="708"/>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sz w:val="24"/>
          <w:szCs w:val="24"/>
          <w:lang w:eastAsia="ru-RU" w:bidi="ru-RU"/>
        </w:rPr>
        <w:t xml:space="preserve">Кроме тог за неисполнение обязательств надлежащим образом начислена пеня в размере не более 1.5 кратной ставки рефинансирования, установленной Национальным Банком Республики Казахстан на день фактического исполнения абонентом денежного обязательства, за каждый день просрочки платежа, но не более суммы основного долга. Размер пени (неустойки) к сумме не исполненного обязательства составляет 1 802 948 тенге, которую ответчик также обязан оплатить на основании ст. 295 ГК РК - </w:t>
      </w:r>
      <w:r>
        <w:rPr>
          <w:rFonts w:ascii="Times New Roman" w:eastAsia="Times New Roman" w:hAnsi="Times New Roman" w:cs="Times New Roman"/>
          <w:color w:val="000000" w:themeColor="text1"/>
          <w:sz w:val="24"/>
          <w:szCs w:val="24"/>
        </w:rPr>
        <w:t>В силу ст.5 ГК РК в случаях, когда предусмотренные пунктами 1 и 2 статьи 1 Кодекса отношения прямо не урегулированы законодательством или соглашением сторон и отсутствуют применимые к ним обычаи, к таким отношениям, поскольку это не противоречит их существу, применяются нормы гражданского законодательства, регулирующие сходные отношения (аналогия закона).</w:t>
      </w:r>
    </w:p>
    <w:p w14:paraId="040576E5" w14:textId="77777777" w:rsidR="00740D04" w:rsidRDefault="00740D04" w:rsidP="00740D04">
      <w:pPr>
        <w:pStyle w:val="a9"/>
        <w:ind w:firstLine="708"/>
        <w:jc w:val="both"/>
        <w:rPr>
          <w:rFonts w:ascii="Times New Roman" w:hAnsi="Times New Roman" w:cs="Times New Roman"/>
          <w:sz w:val="24"/>
          <w:szCs w:val="24"/>
        </w:rPr>
      </w:pPr>
      <w:r>
        <w:rPr>
          <w:rFonts w:ascii="Times New Roman" w:hAnsi="Times New Roman" w:cs="Times New Roman"/>
          <w:sz w:val="24"/>
          <w:szCs w:val="24"/>
        </w:rPr>
        <w:t>В части начисленных пении не согласны так как данная сумма пени чрезмерно велика по сравнению с убытками кредитора тогда как  согласно ст. 35 Закона О банках и банковской деятельности указанно "</w:t>
      </w:r>
      <w:r>
        <w:rPr>
          <w:rFonts w:ascii="Times New Roman" w:hAnsi="Times New Roman" w:cs="Times New Roman"/>
          <w:sz w:val="24"/>
          <w:szCs w:val="24"/>
          <w:shd w:val="clear" w:color="auto" w:fill="FFFFFF"/>
        </w:rPr>
        <w:t xml:space="preserve">Размер неустойки (штрафа, пени) за нарушение обязательства по возврату суммы займа и (или) уплате вознаграждения по договору банковского займа, заключенному с физическим лицом, не может превышать в течение девяноста дней просрочки 0,5 процента от суммы просроченного платежа за каждый день просрочки, по истечении девяноста дней просрочки не может превышать 0,03 процента от суммы просроченного платежа за каждый день просрочки, но не более </w:t>
      </w:r>
      <w:r>
        <w:rPr>
          <w:rFonts w:ascii="Times New Roman" w:hAnsi="Times New Roman" w:cs="Times New Roman"/>
          <w:b/>
          <w:sz w:val="24"/>
          <w:szCs w:val="24"/>
          <w:u w:val="single"/>
          <w:shd w:val="clear" w:color="auto" w:fill="FFFFFF"/>
        </w:rPr>
        <w:t>десяти</w:t>
      </w:r>
      <w:r>
        <w:rPr>
          <w:rFonts w:ascii="Times New Roman" w:hAnsi="Times New Roman" w:cs="Times New Roman"/>
          <w:sz w:val="24"/>
          <w:szCs w:val="24"/>
          <w:shd w:val="clear" w:color="auto" w:fill="FFFFFF"/>
        </w:rPr>
        <w:t xml:space="preserve"> процентов от суммы выданного займа за каждый год действия договора банковского займа.</w:t>
      </w:r>
      <w:r>
        <w:rPr>
          <w:rFonts w:ascii="Times New Roman" w:hAnsi="Times New Roman" w:cs="Times New Roman"/>
          <w:sz w:val="24"/>
          <w:szCs w:val="24"/>
        </w:rPr>
        <w:t>"</w:t>
      </w:r>
    </w:p>
    <w:p w14:paraId="60AEEA9C" w14:textId="77777777" w:rsidR="00740D04" w:rsidRDefault="00740D04" w:rsidP="00740D04">
      <w:pPr>
        <w:pStyle w:val="a9"/>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ст. 297 ГК РК если подлежащая уплате </w:t>
      </w:r>
      <w:r>
        <w:rPr>
          <w:rStyle w:val="21"/>
          <w:rFonts w:eastAsiaTheme="minorHAnsi"/>
        </w:rPr>
        <w:t xml:space="preserve">пени чрезмерно велика </w:t>
      </w:r>
      <w:r>
        <w:rPr>
          <w:rFonts w:ascii="Times New Roman" w:hAnsi="Times New Roman" w:cs="Times New Roman"/>
          <w:sz w:val="24"/>
          <w:szCs w:val="24"/>
        </w:rPr>
        <w:t xml:space="preserve">по сравнению с убытками кредитора, суд вправе уменьшить пеню, учитывая степень выполнения обязательств должником и заслуживающие внимание интересы должника суд уменьшает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 </w:t>
      </w:r>
    </w:p>
    <w:p w14:paraId="316B3E16" w14:textId="77777777" w:rsidR="00740D04" w:rsidRDefault="00740D04" w:rsidP="00740D04">
      <w:pPr>
        <w:pStyle w:val="ab"/>
        <w:spacing w:line="240" w:lineRule="atLeast"/>
        <w:ind w:left="-12" w:firstLine="579"/>
        <w:jc w:val="both"/>
        <w:rPr>
          <w:rFonts w:ascii="Times New Roman" w:hAnsi="Times New Roman" w:cs="Times New Roman"/>
          <w:sz w:val="24"/>
          <w:szCs w:val="24"/>
        </w:rPr>
      </w:pPr>
      <w:r>
        <w:rPr>
          <w:rFonts w:ascii="Times New Roman" w:hAnsi="Times New Roman" w:cs="Times New Roman"/>
          <w:sz w:val="24"/>
          <w:szCs w:val="24"/>
        </w:rPr>
        <w:t xml:space="preserve">Согласно ст. 272 ГК РК, обязательство должно исполняться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 </w:t>
      </w:r>
    </w:p>
    <w:p w14:paraId="7A399C8B" w14:textId="77777777" w:rsidR="00740D04" w:rsidRDefault="00740D04" w:rsidP="00740D0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ч.4 ст.8 ГК РК граждане и юридические лица должны действовать </w:t>
      </w:r>
      <w:r>
        <w:rPr>
          <w:rFonts w:ascii="Times New Roman" w:hAnsi="Times New Roman" w:cs="Times New Roman"/>
          <w:sz w:val="24"/>
          <w:szCs w:val="24"/>
          <w:u w:val="single"/>
        </w:rPr>
        <w:t>при осуществлении принадлежащих им прав добросовестно, разумно и справедливо,</w:t>
      </w:r>
      <w:r>
        <w:rPr>
          <w:rFonts w:ascii="Times New Roman" w:hAnsi="Times New Roman" w:cs="Times New Roman"/>
          <w:sz w:val="24"/>
          <w:szCs w:val="24"/>
        </w:rPr>
        <w:t xml:space="preserve"> соблюдая содержащиеся в законодательстве требования, нравственные принципы общества, а предприниматели - также правила деловой этики. Эта обязанность не может быть исключена </w:t>
      </w:r>
      <w:r>
        <w:rPr>
          <w:rFonts w:ascii="Times New Roman" w:hAnsi="Times New Roman" w:cs="Times New Roman"/>
          <w:sz w:val="24"/>
          <w:szCs w:val="24"/>
        </w:rPr>
        <w:lastRenderedPageBreak/>
        <w:t>или ограничена договором. Добросовестность, разумность и справедливость действий участников гражданских правоотношений предполагаются.</w:t>
      </w:r>
    </w:p>
    <w:p w14:paraId="0F377670" w14:textId="77777777" w:rsidR="00740D04" w:rsidRDefault="00740D04" w:rsidP="00740D0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Также считаем, Истец нарушает требования добросовестности, разумности и справедливости, предусмотренные ч.4 ст.8 ГК РК.</w:t>
      </w:r>
    </w:p>
    <w:p w14:paraId="5DC75691" w14:textId="77777777" w:rsidR="00740D04" w:rsidRDefault="00740D04" w:rsidP="00740D04">
      <w:pPr>
        <w:pStyle w:val="a9"/>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со ст.8 ГПК каждый вправе обратиться в суд за защитой нарушенных или оспариваемых конституционных прав, свобод или охраняемых интересов.</w:t>
      </w:r>
    </w:p>
    <w:p w14:paraId="4350D523" w14:textId="77777777" w:rsidR="00740D04" w:rsidRDefault="00740D04" w:rsidP="00740D0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0F0D7F1A" w14:textId="77777777" w:rsidR="00740D04" w:rsidRDefault="00740D04" w:rsidP="00740D04">
      <w:pPr>
        <w:shd w:val="clear" w:color="auto" w:fill="FFFFFF" w:themeFill="background1"/>
        <w:ind w:firstLine="708"/>
        <w:jc w:val="both"/>
        <w:rPr>
          <w:rFonts w:ascii="Times New Roman" w:hAnsi="Times New Roman" w:cs="Times New Roman"/>
          <w:sz w:val="24"/>
          <w:szCs w:val="24"/>
        </w:rPr>
      </w:pPr>
      <w:r>
        <w:rPr>
          <w:rFonts w:ascii="Times New Roman" w:hAnsi="Times New Roman" w:cs="Times New Roman"/>
          <w:sz w:val="24"/>
          <w:szCs w:val="24"/>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13D1C4B1" w14:textId="77777777" w:rsidR="00740D04" w:rsidRDefault="00740D04" w:rsidP="00740D04">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Согласно ст. 166 ГПК РК, где ответчик представляет в суд отзыв на Исковое заявление с приложением документов, которые опровергают доводы относительно иска, а также копии отзыва и прилагаемых к нему документов. </w:t>
      </w:r>
    </w:p>
    <w:p w14:paraId="71736F46" w14:textId="77777777" w:rsidR="00740D04" w:rsidRDefault="00740D04" w:rsidP="00740D04">
      <w:pPr>
        <w:pStyle w:val="ab"/>
        <w:spacing w:line="240" w:lineRule="atLeast"/>
        <w:ind w:left="-12" w:firstLine="579"/>
        <w:jc w:val="both"/>
        <w:rPr>
          <w:rFonts w:ascii="Times New Roman" w:hAnsi="Times New Roman" w:cs="Times New Roman"/>
          <w:sz w:val="24"/>
          <w:szCs w:val="24"/>
        </w:rPr>
      </w:pPr>
      <w:r>
        <w:rPr>
          <w:rFonts w:ascii="Times New Roman" w:hAnsi="Times New Roman" w:cs="Times New Roman"/>
          <w:sz w:val="24"/>
          <w:szCs w:val="24"/>
        </w:rPr>
        <w:t xml:space="preserve">На основании вышеизложенного и в соответствии ст. 166 ГПК РК, </w:t>
      </w:r>
    </w:p>
    <w:p w14:paraId="7480BA60" w14:textId="77777777" w:rsidR="00740D04" w:rsidRDefault="00740D04" w:rsidP="00740D04">
      <w:pPr>
        <w:pStyle w:val="ab"/>
        <w:spacing w:line="240" w:lineRule="atLeast"/>
        <w:ind w:left="-12" w:firstLine="579"/>
        <w:jc w:val="both"/>
        <w:rPr>
          <w:rFonts w:ascii="Times New Roman" w:hAnsi="Times New Roman" w:cs="Times New Roman"/>
          <w:sz w:val="24"/>
          <w:szCs w:val="24"/>
        </w:rPr>
      </w:pPr>
    </w:p>
    <w:p w14:paraId="097AEF16" w14:textId="77777777" w:rsidR="00740D04" w:rsidRDefault="00740D04" w:rsidP="00740D04">
      <w:pPr>
        <w:pStyle w:val="ab"/>
        <w:spacing w:line="240" w:lineRule="atLeast"/>
        <w:ind w:left="-12" w:firstLine="579"/>
        <w:jc w:val="center"/>
        <w:rPr>
          <w:rFonts w:ascii="Times New Roman" w:hAnsi="Times New Roman" w:cs="Times New Roman"/>
          <w:b/>
          <w:sz w:val="24"/>
          <w:szCs w:val="24"/>
        </w:rPr>
      </w:pPr>
      <w:r>
        <w:rPr>
          <w:rFonts w:ascii="Times New Roman" w:hAnsi="Times New Roman" w:cs="Times New Roman"/>
          <w:b/>
          <w:sz w:val="24"/>
          <w:szCs w:val="24"/>
        </w:rPr>
        <w:t>ПРОШУ СУД:</w:t>
      </w:r>
    </w:p>
    <w:p w14:paraId="4C32DC5C" w14:textId="77777777" w:rsidR="00740D04" w:rsidRDefault="00740D04" w:rsidP="00740D04">
      <w:pPr>
        <w:pStyle w:val="ab"/>
        <w:spacing w:line="240" w:lineRule="atLeast"/>
        <w:ind w:left="-12" w:firstLine="579"/>
        <w:jc w:val="both"/>
        <w:rPr>
          <w:rFonts w:ascii="Times New Roman" w:hAnsi="Times New Roman" w:cs="Times New Roman"/>
          <w:bCs/>
          <w:sz w:val="24"/>
          <w:szCs w:val="24"/>
        </w:rPr>
      </w:pPr>
    </w:p>
    <w:p w14:paraId="563C8632" w14:textId="77777777" w:rsidR="00740D04" w:rsidRDefault="00740D04" w:rsidP="00740D04">
      <w:pPr>
        <w:pStyle w:val="ab"/>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Исковые требования Истца к Ответчику </w:t>
      </w:r>
      <w:r>
        <w:rPr>
          <w:rFonts w:ascii="Times New Roman" w:hAnsi="Times New Roman" w:cs="Times New Roman"/>
          <w:lang w:bidi="ru-RU"/>
        </w:rPr>
        <w:t>взыскании дебиторской задолженности</w:t>
      </w:r>
      <w:r>
        <w:rPr>
          <w:rFonts w:ascii="Times New Roman" w:eastAsia="Times New Roman" w:hAnsi="Times New Roman" w:cs="Times New Roman"/>
          <w:sz w:val="24"/>
          <w:szCs w:val="24"/>
        </w:rPr>
        <w:t xml:space="preserve"> – </w:t>
      </w:r>
      <w:r>
        <w:rPr>
          <w:rFonts w:ascii="Times New Roman" w:eastAsia="Times New Roman" w:hAnsi="Times New Roman" w:cs="Times New Roman"/>
          <w:b/>
          <w:bCs/>
          <w:sz w:val="24"/>
          <w:szCs w:val="24"/>
        </w:rPr>
        <w:t>в удовлетворении отказать</w:t>
      </w:r>
      <w:r>
        <w:rPr>
          <w:rFonts w:ascii="Times New Roman" w:eastAsia="Times New Roman" w:hAnsi="Times New Roman" w:cs="Times New Roman"/>
          <w:sz w:val="24"/>
          <w:szCs w:val="24"/>
        </w:rPr>
        <w:t xml:space="preserve">;  </w:t>
      </w:r>
    </w:p>
    <w:p w14:paraId="6AF4FEA8" w14:textId="77777777" w:rsidR="00740D04" w:rsidRDefault="00740D04" w:rsidP="00740D04">
      <w:pPr>
        <w:pStyle w:val="ab"/>
        <w:spacing w:after="0" w:line="240" w:lineRule="auto"/>
        <w:ind w:left="-12"/>
        <w:jc w:val="both"/>
        <w:rPr>
          <w:rFonts w:ascii="Times New Roman" w:eastAsia="Times New Roman" w:hAnsi="Times New Roman" w:cs="Times New Roman"/>
          <w:b/>
          <w:color w:val="000000"/>
          <w:sz w:val="24"/>
          <w:szCs w:val="24"/>
        </w:rPr>
      </w:pPr>
    </w:p>
    <w:p w14:paraId="53DA72B5" w14:textId="77777777" w:rsidR="00740D04" w:rsidRDefault="00740D04" w:rsidP="00740D04">
      <w:pPr>
        <w:spacing w:after="0"/>
        <w:jc w:val="both"/>
        <w:rPr>
          <w:rFonts w:ascii="Times New Roman" w:eastAsiaTheme="minorEastAsia" w:hAnsi="Times New Roman" w:cs="Times New Roman"/>
          <w:b/>
          <w:bCs/>
          <w:sz w:val="24"/>
          <w:szCs w:val="24"/>
        </w:rPr>
      </w:pPr>
      <w:r>
        <w:rPr>
          <w:rFonts w:ascii="Times New Roman" w:hAnsi="Times New Roman" w:cs="Times New Roman"/>
          <w:b/>
          <w:bCs/>
          <w:sz w:val="24"/>
          <w:szCs w:val="24"/>
        </w:rPr>
        <w:t>С уважением,</w:t>
      </w:r>
    </w:p>
    <w:p w14:paraId="7E6F775F" w14:textId="77777777" w:rsidR="00740D04" w:rsidRDefault="00740D04" w:rsidP="00740D04">
      <w:pPr>
        <w:spacing w:after="0"/>
        <w:jc w:val="both"/>
        <w:rPr>
          <w:rFonts w:ascii="Times New Roman" w:hAnsi="Times New Roman" w:cs="Times New Roman"/>
          <w:b/>
          <w:bCs/>
          <w:sz w:val="24"/>
          <w:szCs w:val="24"/>
        </w:rPr>
      </w:pPr>
      <w:r>
        <w:rPr>
          <w:rFonts w:ascii="Times New Roman" w:hAnsi="Times New Roman" w:cs="Times New Roman"/>
          <w:b/>
          <w:bCs/>
          <w:sz w:val="24"/>
          <w:szCs w:val="24"/>
        </w:rPr>
        <w:t>Представитель по доверенности:                                            _______________/Саржанов Г.Т.</w:t>
      </w:r>
    </w:p>
    <w:p w14:paraId="15436DC0" w14:textId="77777777" w:rsidR="00740D04" w:rsidRDefault="00740D04" w:rsidP="00740D04">
      <w:pPr>
        <w:spacing w:after="0"/>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16"/>
          <w:szCs w:val="16"/>
        </w:rPr>
        <w:t>«___» __________ 2022 год</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4"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қызметі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5"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Арбитраж даулар</w:t>
      </w:r>
      <w:r w:rsidR="00FB02BF">
        <w:rPr>
          <w:rFonts w:ascii="Times New Roman" w:hAnsi="Times New Roman" w:cs="Times New Roman"/>
          <w:sz w:val="24"/>
          <w:szCs w:val="24"/>
        </w:rPr>
        <w:t>ы</w:t>
      </w:r>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6656EAEF" w14:textId="67C28419" w:rsidR="00B33E81" w:rsidRPr="00572302" w:rsidRDefault="00B33E81" w:rsidP="00B33E81">
      <w:pPr>
        <w:ind w:firstLine="360"/>
        <w:rPr>
          <w:rFonts w:ascii="Times New Roman" w:hAnsi="Times New Roman" w:cs="Times New Roman"/>
          <w:sz w:val="24"/>
          <w:szCs w:val="24"/>
        </w:rPr>
      </w:pPr>
      <w:r w:rsidRPr="00572302">
        <w:rPr>
          <w:rFonts w:ascii="Times New Roman" w:hAnsi="Times New Roman" w:cs="Times New Roman"/>
          <w:sz w:val="24"/>
          <w:szCs w:val="24"/>
        </w:rPr>
        <w:t xml:space="preserve">Адвокат Заңгер Қорғаушы Алматы Заң қызметі Құқық Қорғау Көмек Кеңсе Азаматтық Қылмыстық Әкімшілік Арбитраж даулары 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6"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7"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7777777"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8"/>
      <w:headerReference w:type="default" r:id="rId19"/>
      <w:footerReference w:type="even" r:id="rId20"/>
      <w:footerReference w:type="default" r:id="rId21"/>
      <w:headerReference w:type="first" r:id="rId22"/>
      <w:footerReference w:type="first" r:id="rId2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002B3" w14:textId="77777777" w:rsidR="00F160CC" w:rsidRDefault="00F160CC" w:rsidP="00702393">
      <w:pPr>
        <w:spacing w:after="0" w:line="240" w:lineRule="auto"/>
      </w:pPr>
      <w:r>
        <w:separator/>
      </w:r>
    </w:p>
  </w:endnote>
  <w:endnote w:type="continuationSeparator" w:id="0">
    <w:p w14:paraId="40AD6274" w14:textId="77777777" w:rsidR="00F160CC" w:rsidRDefault="00F160C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B0381" w14:textId="77777777" w:rsidR="00F160CC" w:rsidRDefault="00F160CC" w:rsidP="00702393">
      <w:pPr>
        <w:spacing w:after="0" w:line="240" w:lineRule="auto"/>
      </w:pPr>
      <w:r>
        <w:separator/>
      </w:r>
    </w:p>
  </w:footnote>
  <w:footnote w:type="continuationSeparator" w:id="0">
    <w:p w14:paraId="72C829C5" w14:textId="77777777" w:rsidR="00F160CC" w:rsidRDefault="00F160C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3906527B"/>
    <w:multiLevelType w:val="hybridMultilevel"/>
    <w:tmpl w:val="1988D240"/>
    <w:lvl w:ilvl="0" w:tplc="FFFFFFFF">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18429680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211993"/>
    <w:rsid w:val="002570B0"/>
    <w:rsid w:val="0026734E"/>
    <w:rsid w:val="002A1A72"/>
    <w:rsid w:val="002B659E"/>
    <w:rsid w:val="00313786"/>
    <w:rsid w:val="00327D34"/>
    <w:rsid w:val="00327E86"/>
    <w:rsid w:val="00394D44"/>
    <w:rsid w:val="00396063"/>
    <w:rsid w:val="003C77EA"/>
    <w:rsid w:val="003E3623"/>
    <w:rsid w:val="00406923"/>
    <w:rsid w:val="00442855"/>
    <w:rsid w:val="004863F2"/>
    <w:rsid w:val="004F22C8"/>
    <w:rsid w:val="00544A1D"/>
    <w:rsid w:val="00577C42"/>
    <w:rsid w:val="005B4DC1"/>
    <w:rsid w:val="005F07D3"/>
    <w:rsid w:val="006B0A4D"/>
    <w:rsid w:val="006E2D0A"/>
    <w:rsid w:val="00702393"/>
    <w:rsid w:val="00722D19"/>
    <w:rsid w:val="00737C06"/>
    <w:rsid w:val="00740D04"/>
    <w:rsid w:val="008A7236"/>
    <w:rsid w:val="008E7DF6"/>
    <w:rsid w:val="008F4E8E"/>
    <w:rsid w:val="0091354D"/>
    <w:rsid w:val="0094655E"/>
    <w:rsid w:val="009E6904"/>
    <w:rsid w:val="00A23573"/>
    <w:rsid w:val="00A45B15"/>
    <w:rsid w:val="00A935B4"/>
    <w:rsid w:val="00AE3915"/>
    <w:rsid w:val="00B31BDB"/>
    <w:rsid w:val="00B33E81"/>
    <w:rsid w:val="00B7221A"/>
    <w:rsid w:val="00BD7730"/>
    <w:rsid w:val="00C15EB7"/>
    <w:rsid w:val="00C16D9C"/>
    <w:rsid w:val="00C601F1"/>
    <w:rsid w:val="00C97844"/>
    <w:rsid w:val="00CA1C9F"/>
    <w:rsid w:val="00CA2D04"/>
    <w:rsid w:val="00CB275A"/>
    <w:rsid w:val="00CF5BD5"/>
    <w:rsid w:val="00D02DFB"/>
    <w:rsid w:val="00D11A8A"/>
    <w:rsid w:val="00D132ED"/>
    <w:rsid w:val="00D5693E"/>
    <w:rsid w:val="00D63BC1"/>
    <w:rsid w:val="00DB660C"/>
    <w:rsid w:val="00EE78AD"/>
    <w:rsid w:val="00F160CC"/>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ae">
    <w:name w:val="Основной текст_"/>
    <w:basedOn w:val="a0"/>
    <w:link w:val="1"/>
    <w:locked/>
    <w:rsid w:val="00740D04"/>
    <w:rPr>
      <w:rFonts w:ascii="Times New Roman" w:eastAsia="Times New Roman" w:hAnsi="Times New Roman" w:cs="Times New Roman"/>
      <w:shd w:val="clear" w:color="auto" w:fill="FFFFFF"/>
    </w:rPr>
  </w:style>
  <w:style w:type="paragraph" w:customStyle="1" w:styleId="1">
    <w:name w:val="Основной текст1"/>
    <w:basedOn w:val="a"/>
    <w:link w:val="ae"/>
    <w:rsid w:val="00740D04"/>
    <w:pPr>
      <w:widowControl w:val="0"/>
      <w:shd w:val="clear" w:color="auto" w:fill="FFFFFF"/>
      <w:spacing w:after="0" w:line="252" w:lineRule="auto"/>
      <w:ind w:firstLine="20"/>
    </w:pPr>
    <w:rPr>
      <w:rFonts w:ascii="Times New Roman" w:eastAsia="Times New Roman" w:hAnsi="Times New Roman" w:cs="Times New Roman"/>
    </w:rPr>
  </w:style>
  <w:style w:type="paragraph" w:customStyle="1" w:styleId="pj">
    <w:name w:val="pj"/>
    <w:basedOn w:val="a"/>
    <w:uiPriority w:val="99"/>
    <w:rsid w:val="00740D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сновной текст (2) + Полужирный"/>
    <w:basedOn w:val="a0"/>
    <w:rsid w:val="00740D04"/>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95058949">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www.zakonpravo.kz/"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hyperlink" Target="https://zakonpravo.kz/publikacii/"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27-2872@sud.kz"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zakonpravo.kz/blanki/" TargetMode="External"/><Relationship Id="rId23" Type="http://schemas.openxmlformats.org/officeDocument/2006/relationships/footer" Target="footer3.xml"/><Relationship Id="rId10" Type="http://schemas.openxmlformats.org/officeDocument/2006/relationships/hyperlink" Target="https://zakonpravo.kz/blanki/"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3</Pages>
  <Words>1333</Words>
  <Characters>7601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54</cp:revision>
  <cp:lastPrinted>2021-08-17T09:15:00Z</cp:lastPrinted>
  <dcterms:created xsi:type="dcterms:W3CDTF">2021-08-13T09:00:00Z</dcterms:created>
  <dcterms:modified xsi:type="dcterms:W3CDTF">2022-09-12T16:37:00Z</dcterms:modified>
</cp:coreProperties>
</file>