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  <w:r w:rsidRPr="00E132AB">
        <w:rPr>
          <w:rFonts w:ascii="Times New Roman" w:hAnsi="Times New Roman" w:cs="Times New Roman"/>
          <w:sz w:val="28"/>
          <w:szCs w:val="28"/>
        </w:rPr>
        <w:tab/>
      </w:r>
    </w:p>
    <w:p w:rsidR="00A47865" w:rsidRDefault="00E132AB" w:rsidP="00E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132AB">
        <w:rPr>
          <w:rFonts w:ascii="Times New Roman" w:eastAsia="Times New Roman" w:hAnsi="Times New Roman" w:cs="Times New Roman"/>
          <w:sz w:val="28"/>
          <w:szCs w:val="28"/>
        </w:rPr>
        <w:t xml:space="preserve">Дело № 2-1756                  </w:t>
      </w:r>
    </w:p>
    <w:p w:rsidR="00E132AB" w:rsidRPr="00E132AB" w:rsidRDefault="00E132AB" w:rsidP="00E132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sz w:val="28"/>
          <w:szCs w:val="28"/>
        </w:rPr>
        <w:t>Р  Е  Ш  Е  Н  И  Е</w:t>
      </w:r>
    </w:p>
    <w:p w:rsidR="00E132AB" w:rsidRPr="00A47865" w:rsidRDefault="00E132AB" w:rsidP="00E13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865">
        <w:rPr>
          <w:rFonts w:ascii="Times New Roman" w:eastAsia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E132AB" w:rsidRPr="00E132AB" w:rsidRDefault="00E132AB" w:rsidP="00E13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2AB" w:rsidRPr="00E132AB" w:rsidRDefault="00E132AB" w:rsidP="00E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sz w:val="28"/>
          <w:szCs w:val="28"/>
        </w:rPr>
        <w:t>05 февраля 2015 года</w:t>
      </w:r>
      <w:r w:rsidRPr="00E132AB">
        <w:rPr>
          <w:rFonts w:ascii="Times New Roman" w:eastAsia="Times New Roman" w:hAnsi="Times New Roman" w:cs="Times New Roman"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A2431F">
        <w:rPr>
          <w:rFonts w:ascii="Times New Roman" w:eastAsia="Times New Roman" w:hAnsi="Times New Roman" w:cs="Times New Roman"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sz w:val="28"/>
          <w:szCs w:val="28"/>
        </w:rPr>
        <w:t>город Караганда</w:t>
      </w:r>
    </w:p>
    <w:p w:rsidR="00E132AB" w:rsidRPr="00E132AB" w:rsidRDefault="00E132AB" w:rsidP="00E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32AB" w:rsidRPr="00E132AB" w:rsidRDefault="00E132AB" w:rsidP="00C369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>Районный суд № 2 Казыбекбийского района города Караганды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>под председательство</w:t>
      </w:r>
      <w:r w:rsidR="00C369AA">
        <w:rPr>
          <w:rFonts w:ascii="Times New Roman" w:eastAsia="Times New Roman" w:hAnsi="Times New Roman" w:cs="Times New Roman"/>
          <w:bCs/>
          <w:sz w:val="28"/>
          <w:szCs w:val="28"/>
        </w:rPr>
        <w:t xml:space="preserve">м судьи               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>Тансыкбаевой Д.М.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Рахимбековой А.Н.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>сторон: истца Трегубова В.М., представителя истца  Майпасова О.А.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ответчика Трегубова А.В., представителя ответчика Мендекиновой З.А.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C5909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третьего лица Трегубовой Е.Ю.,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32AB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г. Караганде гражданское дело по иску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Трегубова Валентина Михайловича к Трегубову Андрею Валентиновичу о взыскании алиментов на содержание родителя,</w:t>
      </w:r>
    </w:p>
    <w:p w:rsidR="00E132AB" w:rsidRPr="00E132AB" w:rsidRDefault="00E132AB" w:rsidP="00E132AB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A47865" w:rsidRDefault="00E132AB" w:rsidP="00E132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УСТАНОВИЛ:</w:t>
      </w:r>
    </w:p>
    <w:p w:rsidR="00C369AA" w:rsidRDefault="00C369AA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9AA" w:rsidRDefault="00C369AA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0D7A">
        <w:rPr>
          <w:rFonts w:ascii="Times New Roman" w:hAnsi="Times New Roman" w:cs="Times New Roman"/>
          <w:sz w:val="28"/>
          <w:szCs w:val="28"/>
        </w:rPr>
        <w:t xml:space="preserve">Истец Трегубов В.М. обратился с исковым требованием в суд к ответчику 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Трегубову</w:t>
      </w:r>
      <w:r w:rsidR="00310D7A" w:rsidRPr="00E132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А.В.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 взыскании алиментов на свое содержание, мотивируя тем, что</w:t>
      </w:r>
      <w:r w:rsidR="00BA6C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является отцом ответчика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Трегубов</w:t>
      </w:r>
      <w:r w:rsidR="00BA6C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</w:t>
      </w:r>
      <w:r w:rsidR="00BA6C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ндрея Валентиновича.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BA6C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Ответчик не проявляет заботы к истцу, материальной помощи не оказывает. По состоянию здоровья и возраста истец </w:t>
      </w:r>
      <w:r w:rsidR="00310D7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не работает, получает пенсию в размере 12 117 тенге и нуждается в материальной помощи</w:t>
      </w:r>
      <w:r w:rsidR="00CA5A6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  <w:r w:rsidR="00BA6C9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Просит суд взыскать с ответчика алименты на свое содржание ежемесячно в размере 30 мрп. </w:t>
      </w:r>
    </w:p>
    <w:p w:rsidR="00BA6C9D" w:rsidRDefault="00BA6C9D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При рассмотрени гражданского дела истец изменил размер исковых требования, увеличив до 50 мрп. </w:t>
      </w:r>
    </w:p>
    <w:p w:rsidR="00BA6C9D" w:rsidRDefault="00BA6C9D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Представитель истца Маипасов О.А. иск поддерживает в полном</w:t>
      </w:r>
      <w:r w:rsidR="00B650F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объеме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A6C9D" w:rsidRDefault="00272D16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>Ответчик Трегубов А.В. и пр</w:t>
      </w:r>
      <w:r w:rsidR="00B9494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ставитель Мендикенова З.А. исковое требование признали частично в размере 5 мрп, в остальной части просят</w:t>
      </w:r>
      <w:r w:rsidR="00B650F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суд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отказать. </w:t>
      </w:r>
    </w:p>
    <w:p w:rsidR="00272D16" w:rsidRDefault="00EC3FC3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ab/>
        <w:t xml:space="preserve">Третье лицо </w:t>
      </w:r>
      <w:r w:rsidR="00B650F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Трегубова Е.Ю поддерживает доводы ответчика. </w:t>
      </w:r>
    </w:p>
    <w:p w:rsidR="006C0724" w:rsidRDefault="00BE1EDB" w:rsidP="00E132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Выслушав стороны</w:t>
      </w:r>
      <w:r w:rsidR="0054158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представителей,  третье лицо,</w:t>
      </w:r>
      <w:r w:rsidR="00B74A95">
        <w:rPr>
          <w:rFonts w:ascii="Times New Roman" w:eastAsia="Times New Roman" w:hAnsi="Times New Roman" w:cs="Times New Roman"/>
          <w:bCs/>
          <w:sz w:val="28"/>
          <w:szCs w:val="28"/>
        </w:rPr>
        <w:t xml:space="preserve"> а </w:t>
      </w:r>
      <w:r w:rsidR="0054158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="00B74A9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41585">
        <w:rPr>
          <w:rFonts w:ascii="Times New Roman" w:eastAsia="Times New Roman" w:hAnsi="Times New Roman" w:cs="Times New Roman"/>
          <w:bCs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исследовав материалы гражданского дела</w:t>
      </w:r>
      <w:r w:rsidR="006C072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07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 приходит к следующему выводу. </w:t>
      </w:r>
    </w:p>
    <w:p w:rsidR="00E14E6A" w:rsidRPr="00E14E6A" w:rsidRDefault="00E14E6A" w:rsidP="00E1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6A">
        <w:rPr>
          <w:rFonts w:ascii="Times New Roman" w:eastAsia="Times New Roman" w:hAnsi="Times New Roman" w:cs="Times New Roman"/>
          <w:sz w:val="28"/>
          <w:szCs w:val="28"/>
        </w:rPr>
        <w:t>Согласно ст.145 Кодекса РК «О браке(</w:t>
      </w:r>
      <w:r w:rsidR="00C4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 xml:space="preserve">супружестве) и семье» </w:t>
      </w:r>
      <w:r w:rsidR="00C40DC5">
        <w:rPr>
          <w:rFonts w:ascii="Times New Roman" w:eastAsia="Times New Roman" w:hAnsi="Times New Roman" w:cs="Times New Roman"/>
          <w:sz w:val="28"/>
          <w:szCs w:val="28"/>
        </w:rPr>
        <w:t xml:space="preserve"> (далее – Кодекс) 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>трудоспособные несовершеннолетние дети обязаны содержать своих нетрудоспособных, нуждающихся в помощи родителей и заботиться о них.</w:t>
      </w:r>
    </w:p>
    <w:p w:rsidR="00E14E6A" w:rsidRPr="00E14E6A" w:rsidRDefault="00E14E6A" w:rsidP="00E14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6A">
        <w:rPr>
          <w:rFonts w:ascii="Times New Roman" w:eastAsia="Times New Roman" w:hAnsi="Times New Roman" w:cs="Times New Roman"/>
          <w:sz w:val="28"/>
          <w:szCs w:val="28"/>
        </w:rPr>
        <w:t>При отсутствии соглашения об уплате алиментов алименты на нетрудоспособных, нуждающихся в помощи родителей взыскиваются с трудоспособных совершеннолетних детей в судебном порядке.</w:t>
      </w:r>
    </w:p>
    <w:p w:rsidR="004C3A6E" w:rsidRDefault="006C0724" w:rsidP="004C3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Судом установлено, что истец Трегубов В.М. является отцом </w:t>
      </w:r>
      <w:r w:rsidR="00BE1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ответчику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Трегубову</w:t>
      </w:r>
      <w:r w:rsidRPr="00E132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А.В.</w:t>
      </w:r>
      <w:r w:rsidR="00BE1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371DA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Истец нигде не работает, получает пенсию по возрасту в размере 49 000 </w:t>
      </w:r>
      <w:r w:rsidR="00C40DC5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тенге, и нуждается в материальной помощи. </w:t>
      </w:r>
      <w:r w:rsidR="009371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3A6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Стороны не пришли к соглашению о порядке уплаты алиментов. </w:t>
      </w:r>
    </w:p>
    <w:p w:rsidR="00541585" w:rsidRDefault="00290320" w:rsidP="00C40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Соответственно</w:t>
      </w:r>
      <w:r w:rsidR="00C40DC5">
        <w:rPr>
          <w:rFonts w:ascii="Times New Roman" w:eastAsia="Times New Roman" w:hAnsi="Times New Roman" w:cs="Times New Roman"/>
          <w:bCs/>
          <w:sz w:val="28"/>
          <w:szCs w:val="28"/>
        </w:rPr>
        <w:t>, истец вправе взыскать в судебном порядке алименты на свое содержание.</w:t>
      </w:r>
    </w:p>
    <w:p w:rsidR="00C40DC5" w:rsidRPr="00D74E4B" w:rsidRDefault="00C40DC5" w:rsidP="00D74E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3. ст. 145 </w:t>
      </w:r>
      <w:r w:rsidR="00D74E4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 xml:space="preserve">азмер алиментов, </w:t>
      </w:r>
      <w:r>
        <w:rPr>
          <w:rFonts w:ascii="Times New Roman" w:eastAsia="Times New Roman" w:hAnsi="Times New Roman" w:cs="Times New Roman"/>
          <w:sz w:val="28"/>
          <w:szCs w:val="28"/>
        </w:rPr>
        <w:t>взыскиваемых с каждого из детей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 xml:space="preserve">, определяется  исходя из материального и семейного положения родителей и детей </w:t>
      </w:r>
      <w:r w:rsidR="00D74E4B">
        <w:rPr>
          <w:rFonts w:ascii="Times New Roman" w:eastAsia="Times New Roman" w:hAnsi="Times New Roman" w:cs="Times New Roman"/>
          <w:sz w:val="28"/>
          <w:szCs w:val="28"/>
        </w:rPr>
        <w:t xml:space="preserve"> и других заслуживающих внимания интересов сторон 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>в кратном отношении к месячному расчетному показателю</w:t>
      </w:r>
      <w:r w:rsidR="00D74E4B">
        <w:rPr>
          <w:rFonts w:ascii="Times New Roman" w:eastAsia="Times New Roman" w:hAnsi="Times New Roman" w:cs="Times New Roman"/>
          <w:sz w:val="28"/>
          <w:szCs w:val="28"/>
        </w:rPr>
        <w:t xml:space="preserve"> на момент выплаты алиментов</w:t>
      </w:r>
      <w:r w:rsidRPr="00E14E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462D" w:rsidRDefault="00B74A95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2D">
        <w:rPr>
          <w:rFonts w:ascii="Times New Roman" w:hAnsi="Times New Roman" w:cs="Times New Roman"/>
          <w:sz w:val="28"/>
          <w:szCs w:val="28"/>
        </w:rPr>
        <w:t>В судебном заседании установлено, что о</w:t>
      </w:r>
      <w:r>
        <w:rPr>
          <w:rFonts w:ascii="Times New Roman" w:hAnsi="Times New Roman" w:cs="Times New Roman"/>
          <w:sz w:val="28"/>
          <w:szCs w:val="28"/>
        </w:rPr>
        <w:t xml:space="preserve">тветчик Трегубов А.В. имеет доход от индивидуальной предпринимательской деятельности  </w:t>
      </w:r>
      <w:r w:rsidR="004C3A6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25D9C">
        <w:rPr>
          <w:rFonts w:ascii="Times New Roman" w:hAnsi="Times New Roman" w:cs="Times New Roman"/>
          <w:sz w:val="28"/>
          <w:szCs w:val="28"/>
        </w:rPr>
        <w:t>86 000</w:t>
      </w:r>
      <w:r w:rsidR="004C3A6E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7E462D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C40DC5">
        <w:rPr>
          <w:rFonts w:ascii="Times New Roman" w:hAnsi="Times New Roman" w:cs="Times New Roman"/>
          <w:sz w:val="28"/>
          <w:szCs w:val="28"/>
        </w:rPr>
        <w:t xml:space="preserve">. От выплат истцу алиментов не отказывается, оказывает истцу материальную помощь </w:t>
      </w:r>
      <w:r w:rsidR="007E462D">
        <w:rPr>
          <w:rFonts w:ascii="Times New Roman" w:hAnsi="Times New Roman" w:cs="Times New Roman"/>
          <w:sz w:val="28"/>
          <w:szCs w:val="28"/>
        </w:rPr>
        <w:t xml:space="preserve">ежемесячно в размере 5000 тенге. Также установлено, что истец для теплоснабжения  дома в холодное время года обеспечивается углем. </w:t>
      </w:r>
    </w:p>
    <w:p w:rsidR="00290320" w:rsidRDefault="007E462D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386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 w:rsidR="00AA68A0">
        <w:rPr>
          <w:rFonts w:ascii="Times New Roman" w:hAnsi="Times New Roman" w:cs="Times New Roman"/>
          <w:sz w:val="28"/>
          <w:szCs w:val="28"/>
        </w:rPr>
        <w:t>ответчика двое несовершеннолетних детей Трегубов Владислав Андреевич, 10.10.2001г.р., и Трегубова Вероника</w:t>
      </w:r>
      <w:r w:rsidR="00BB7386">
        <w:rPr>
          <w:rFonts w:ascii="Times New Roman" w:hAnsi="Times New Roman" w:cs="Times New Roman"/>
          <w:sz w:val="28"/>
          <w:szCs w:val="28"/>
        </w:rPr>
        <w:t xml:space="preserve"> Андреевна, 22.09.2005г.р., а также нетрудоспособная супруга Трегубова Елена Юрьевна, которая согласно справке об инвалидности является инвалидом 2 группы</w:t>
      </w:r>
      <w:r w:rsidR="00290320">
        <w:rPr>
          <w:rFonts w:ascii="Times New Roman" w:hAnsi="Times New Roman" w:cs="Times New Roman"/>
          <w:sz w:val="28"/>
          <w:szCs w:val="28"/>
        </w:rPr>
        <w:t xml:space="preserve">  по общему заболеванию,  бессрочно. </w:t>
      </w:r>
    </w:p>
    <w:p w:rsidR="00BE1EDB" w:rsidRDefault="000D430D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материальное положение семьи зависит от доходов Трегубова В.А. </w:t>
      </w:r>
      <w:r w:rsidR="00290320">
        <w:rPr>
          <w:rFonts w:ascii="Times New Roman" w:hAnsi="Times New Roman" w:cs="Times New Roman"/>
          <w:sz w:val="28"/>
          <w:szCs w:val="28"/>
        </w:rPr>
        <w:t xml:space="preserve"> </w:t>
      </w:r>
      <w:r w:rsidR="00BB7386">
        <w:rPr>
          <w:rFonts w:ascii="Times New Roman" w:hAnsi="Times New Roman" w:cs="Times New Roman"/>
          <w:sz w:val="28"/>
          <w:szCs w:val="28"/>
        </w:rPr>
        <w:t xml:space="preserve">  </w:t>
      </w:r>
      <w:r w:rsidR="00AA68A0">
        <w:rPr>
          <w:rFonts w:ascii="Times New Roman" w:hAnsi="Times New Roman" w:cs="Times New Roman"/>
          <w:sz w:val="28"/>
          <w:szCs w:val="28"/>
        </w:rPr>
        <w:t xml:space="preserve">  </w:t>
      </w:r>
      <w:r w:rsidR="007E462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0DC5">
        <w:rPr>
          <w:rFonts w:ascii="Times New Roman" w:hAnsi="Times New Roman" w:cs="Times New Roman"/>
          <w:sz w:val="28"/>
          <w:szCs w:val="28"/>
        </w:rPr>
        <w:t xml:space="preserve"> </w:t>
      </w:r>
      <w:r w:rsidR="00B7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6CD" w:rsidRDefault="00F506CD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ч. 4 ст. 145 Кодекса при определении размера алиментов суд вправе учесть всех трудоспособных совершеннолетних детей данного родителя независимо от того, предъявлено требование ко всем детям, к одному или нескольким из них. </w:t>
      </w:r>
    </w:p>
    <w:p w:rsidR="007E6C7A" w:rsidRDefault="00F506CD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F73">
        <w:rPr>
          <w:rFonts w:ascii="Times New Roman" w:hAnsi="Times New Roman" w:cs="Times New Roman"/>
          <w:sz w:val="28"/>
          <w:szCs w:val="28"/>
        </w:rPr>
        <w:t>По существу обстоятельств следует, что у истца Трегубова В.М. имеется также совершеннолетний сын Трегубов Сергей Ва</w:t>
      </w:r>
      <w:r w:rsidR="007E6C7A">
        <w:rPr>
          <w:rFonts w:ascii="Times New Roman" w:hAnsi="Times New Roman" w:cs="Times New Roman"/>
          <w:sz w:val="28"/>
          <w:szCs w:val="28"/>
        </w:rPr>
        <w:t xml:space="preserve">лентинович, 1974 г.р., который в том числе </w:t>
      </w:r>
      <w:r w:rsidR="00391F73">
        <w:rPr>
          <w:rFonts w:ascii="Times New Roman" w:hAnsi="Times New Roman" w:cs="Times New Roman"/>
          <w:sz w:val="28"/>
          <w:szCs w:val="28"/>
        </w:rPr>
        <w:t xml:space="preserve"> обязан участвовать</w:t>
      </w:r>
      <w:r w:rsidR="00A1493E">
        <w:rPr>
          <w:rFonts w:ascii="Times New Roman" w:hAnsi="Times New Roman" w:cs="Times New Roman"/>
          <w:sz w:val="28"/>
          <w:szCs w:val="28"/>
        </w:rPr>
        <w:t xml:space="preserve"> в содержании </w:t>
      </w:r>
      <w:r w:rsidR="00391F73">
        <w:rPr>
          <w:rFonts w:ascii="Times New Roman" w:hAnsi="Times New Roman" w:cs="Times New Roman"/>
          <w:sz w:val="28"/>
          <w:szCs w:val="28"/>
        </w:rPr>
        <w:t>родителя.</w:t>
      </w:r>
    </w:p>
    <w:p w:rsidR="00391F73" w:rsidRDefault="00391F73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Поэтому суд при определении размера алиментов принимает во внимание и эти обстоятельства. </w:t>
      </w:r>
    </w:p>
    <w:p w:rsidR="0042503F" w:rsidRDefault="00A50975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="00391F73">
        <w:rPr>
          <w:rFonts w:ascii="Times New Roman" w:hAnsi="Times New Roman" w:cs="Times New Roman"/>
          <w:sz w:val="28"/>
          <w:szCs w:val="28"/>
        </w:rPr>
        <w:t xml:space="preserve">правка </w:t>
      </w:r>
      <w:r w:rsidR="00AD0C57">
        <w:rPr>
          <w:rFonts w:ascii="Times New Roman" w:hAnsi="Times New Roman" w:cs="Times New Roman"/>
          <w:sz w:val="28"/>
          <w:szCs w:val="28"/>
        </w:rPr>
        <w:t xml:space="preserve">Управления юстиции г. Караганды </w:t>
      </w:r>
      <w:r w:rsidR="00391F73">
        <w:rPr>
          <w:rFonts w:ascii="Times New Roman" w:hAnsi="Times New Roman" w:cs="Times New Roman"/>
          <w:sz w:val="28"/>
          <w:szCs w:val="28"/>
        </w:rPr>
        <w:t>о ТОО «Кеми Логистикс»</w:t>
      </w:r>
      <w:r w:rsidR="001248F8">
        <w:rPr>
          <w:rFonts w:ascii="Times New Roman" w:hAnsi="Times New Roman" w:cs="Times New Roman"/>
          <w:sz w:val="28"/>
          <w:szCs w:val="28"/>
        </w:rPr>
        <w:t>, юридический адрес: г. Алматы, мрк. Кок-тобе, ул. Кыз-Жибек, 23,</w:t>
      </w:r>
      <w:r w:rsidR="00B11277">
        <w:rPr>
          <w:rFonts w:ascii="Times New Roman" w:hAnsi="Times New Roman" w:cs="Times New Roman"/>
          <w:sz w:val="28"/>
          <w:szCs w:val="28"/>
        </w:rPr>
        <w:t xml:space="preserve"> </w:t>
      </w:r>
      <w:r w:rsidR="001248F8">
        <w:rPr>
          <w:rFonts w:ascii="Times New Roman" w:hAnsi="Times New Roman" w:cs="Times New Roman"/>
          <w:sz w:val="28"/>
          <w:szCs w:val="28"/>
        </w:rPr>
        <w:t>руководителем которой является Трегубов Андрей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не принята судом, так как истец не доказал, что</w:t>
      </w:r>
      <w:r w:rsidR="00B11277">
        <w:rPr>
          <w:rFonts w:ascii="Times New Roman" w:hAnsi="Times New Roman" w:cs="Times New Roman"/>
          <w:sz w:val="28"/>
          <w:szCs w:val="28"/>
        </w:rPr>
        <w:t xml:space="preserve"> указанный документ имеет отношение к ответчику Трегубову А.В., поскольку в ответе отсутствует дата его рождения. При истребовании информации с уполномоченного органа истец не обозначил полные данные ответчика.  </w:t>
      </w:r>
    </w:p>
    <w:p w:rsidR="00A24DB5" w:rsidRDefault="00F46BBF" w:rsidP="009F5F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учтена судом и справка КГКП «Карагандинского областного онкологического центра» от 28.12.2007 года о заболевании кожи лица, поскольку истец пояснил, что с 2007 года не наблюдался в онкологическом центре, и </w:t>
      </w:r>
      <w:r w:rsidR="00C84E9F">
        <w:rPr>
          <w:rFonts w:ascii="Times New Roman" w:hAnsi="Times New Roman" w:cs="Times New Roman"/>
          <w:sz w:val="28"/>
          <w:szCs w:val="28"/>
        </w:rPr>
        <w:t xml:space="preserve">затраты  на приобретение лекарств не подтверждаются какими – либо доказательствами. </w:t>
      </w:r>
    </w:p>
    <w:p w:rsidR="00EB6C4F" w:rsidRDefault="00EB6C4F" w:rsidP="00EB6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F49">
        <w:rPr>
          <w:rFonts w:ascii="Times New Roman" w:hAnsi="Times New Roman" w:cs="Times New Roman"/>
          <w:sz w:val="28"/>
          <w:szCs w:val="28"/>
        </w:rPr>
        <w:t xml:space="preserve">В соответствии со ст. 65 ГПК Республики Казахстан каждая сторона должна доказать те обстоятельства, на которые она ссылается как на основания своих требований и возражений.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F49" w:rsidRPr="009F5F49" w:rsidRDefault="00A24DB5" w:rsidP="00EB6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 вышеизложенное</w:t>
      </w:r>
      <w:r w:rsidR="00EB6C4F">
        <w:rPr>
          <w:rFonts w:ascii="Times New Roman" w:hAnsi="Times New Roman" w:cs="Times New Roman"/>
          <w:sz w:val="28"/>
          <w:szCs w:val="28"/>
        </w:rPr>
        <w:t>, суд удовлетворяет частично исковые требования</w:t>
      </w:r>
      <w:r w:rsidR="00F46BBF">
        <w:rPr>
          <w:rFonts w:ascii="Times New Roman" w:hAnsi="Times New Roman" w:cs="Times New Roman"/>
          <w:sz w:val="28"/>
          <w:szCs w:val="28"/>
        </w:rPr>
        <w:t xml:space="preserve"> </w:t>
      </w:r>
      <w:r w:rsidR="00EB6C4F" w:rsidRPr="00E132A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Трегубова Валентина Михайловича к Трегубову Андрею Валентиновичу о взыскании алиментов на содержание родителя</w:t>
      </w:r>
      <w:r w:rsidR="00EB6C4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 в размере 5 мрп ежемесячно. </w:t>
      </w:r>
    </w:p>
    <w:p w:rsidR="006E10BB" w:rsidRPr="006E10BB" w:rsidRDefault="006E10BB" w:rsidP="006E10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0BB">
        <w:rPr>
          <w:rFonts w:ascii="Times New Roman" w:hAnsi="Times New Roman" w:cs="Times New Roman"/>
          <w:sz w:val="28"/>
          <w:szCs w:val="28"/>
        </w:rPr>
        <w:t>В соответствии со ст.110 Гражданского процессуального кодекса Республики Казахстан, суд присуждает понесенные по делу судебные расходы в пользу истца с ответчика. Если иск удовлетворен частично, то издержки присуждаются истцу пропорционально размеру удовлетворенных</w:t>
      </w:r>
      <w:r>
        <w:rPr>
          <w:rFonts w:ascii="Times New Roman" w:hAnsi="Times New Roman" w:cs="Times New Roman"/>
          <w:sz w:val="28"/>
          <w:szCs w:val="28"/>
        </w:rPr>
        <w:t xml:space="preserve"> судом исковых требований</w:t>
      </w:r>
      <w:r w:rsidRPr="006E1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32AB" w:rsidRPr="00E132AB" w:rsidRDefault="00E132AB" w:rsidP="00EB6C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 xml:space="preserve">На основании  изложенного  и  </w:t>
      </w:r>
      <w:r w:rsidR="00EB6C4F">
        <w:rPr>
          <w:rFonts w:ascii="Times New Roman" w:hAnsi="Times New Roman" w:cs="Times New Roman"/>
          <w:sz w:val="28"/>
          <w:szCs w:val="28"/>
        </w:rPr>
        <w:t xml:space="preserve"> руководствуясь ст. ст.  217-</w:t>
      </w:r>
      <w:r w:rsidRPr="00E132AB">
        <w:rPr>
          <w:rFonts w:ascii="Times New Roman" w:hAnsi="Times New Roman" w:cs="Times New Roman"/>
          <w:sz w:val="28"/>
          <w:szCs w:val="28"/>
        </w:rPr>
        <w:t>221, 223, ГПК РК,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A47865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8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Р</w:t>
      </w:r>
      <w:r w:rsidR="00A4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865">
        <w:rPr>
          <w:rFonts w:ascii="Times New Roman" w:hAnsi="Times New Roman" w:cs="Times New Roman"/>
          <w:b/>
          <w:sz w:val="28"/>
          <w:szCs w:val="28"/>
        </w:rPr>
        <w:t>Е</w:t>
      </w:r>
      <w:r w:rsidR="00A4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865">
        <w:rPr>
          <w:rFonts w:ascii="Times New Roman" w:hAnsi="Times New Roman" w:cs="Times New Roman"/>
          <w:b/>
          <w:sz w:val="28"/>
          <w:szCs w:val="28"/>
        </w:rPr>
        <w:t>Ш</w:t>
      </w:r>
      <w:r w:rsidR="00A4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865">
        <w:rPr>
          <w:rFonts w:ascii="Times New Roman" w:hAnsi="Times New Roman" w:cs="Times New Roman"/>
          <w:b/>
          <w:sz w:val="28"/>
          <w:szCs w:val="28"/>
        </w:rPr>
        <w:t>И</w:t>
      </w:r>
      <w:r w:rsidR="00A478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865">
        <w:rPr>
          <w:rFonts w:ascii="Times New Roman" w:hAnsi="Times New Roman" w:cs="Times New Roman"/>
          <w:b/>
          <w:sz w:val="28"/>
          <w:szCs w:val="28"/>
        </w:rPr>
        <w:t>Л: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pStyle w:val="3"/>
        <w:spacing w:after="0"/>
        <w:jc w:val="both"/>
        <w:rPr>
          <w:sz w:val="28"/>
          <w:szCs w:val="28"/>
        </w:rPr>
      </w:pPr>
      <w:r w:rsidRPr="00E132AB">
        <w:rPr>
          <w:bCs/>
          <w:sz w:val="28"/>
          <w:szCs w:val="28"/>
        </w:rPr>
        <w:tab/>
        <w:t xml:space="preserve">Исковое требования по </w:t>
      </w:r>
      <w:r w:rsidRPr="00E132AB">
        <w:rPr>
          <w:sz w:val="28"/>
          <w:szCs w:val="28"/>
        </w:rPr>
        <w:t>иску</w:t>
      </w:r>
      <w:r w:rsidRPr="00E132AB">
        <w:rPr>
          <w:bCs/>
          <w:sz w:val="28"/>
          <w:szCs w:val="28"/>
        </w:rPr>
        <w:t xml:space="preserve"> </w:t>
      </w:r>
      <w:r w:rsidRPr="00E132AB">
        <w:rPr>
          <w:bCs/>
          <w:sz w:val="28"/>
          <w:szCs w:val="28"/>
          <w:lang w:val="kk-KZ"/>
        </w:rPr>
        <w:t>Трегубова Валентина Михайловича к Трегубову Андрею Валентиновичу о взыскании алиментов на содержание родителя,</w:t>
      </w:r>
      <w:r w:rsidRPr="00E132AB">
        <w:rPr>
          <w:sz w:val="28"/>
          <w:szCs w:val="28"/>
        </w:rPr>
        <w:t xml:space="preserve">  удовлетворить частично.     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Pr="00E132AB">
        <w:rPr>
          <w:rFonts w:ascii="Times New Roman" w:hAnsi="Times New Roman" w:cs="Times New Roman"/>
          <w:bCs/>
          <w:sz w:val="28"/>
          <w:szCs w:val="28"/>
          <w:lang w:val="kk-KZ"/>
        </w:rPr>
        <w:t>Трегубова Андрея Валентиновича</w:t>
      </w:r>
      <w:r w:rsidRPr="00E132AB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E132A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Трегубова Валентина Михайловича </w:t>
      </w:r>
      <w:r w:rsidRPr="00E132AB">
        <w:rPr>
          <w:rFonts w:ascii="Times New Roman" w:hAnsi="Times New Roman" w:cs="Times New Roman"/>
          <w:sz w:val="28"/>
          <w:szCs w:val="28"/>
        </w:rPr>
        <w:t>алименты в размере 5 мрп. ежемесячно,  начиная с 19 декабря 2014г.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Взыскать с </w:t>
      </w:r>
      <w:r w:rsidRPr="00E132AB">
        <w:rPr>
          <w:rFonts w:ascii="Times New Roman" w:hAnsi="Times New Roman" w:cs="Times New Roman"/>
          <w:bCs/>
          <w:sz w:val="28"/>
          <w:szCs w:val="28"/>
          <w:lang w:val="kk-KZ"/>
        </w:rPr>
        <w:t>Трегубова Андрея Валентиновича</w:t>
      </w:r>
      <w:r w:rsidRPr="00E132AB">
        <w:rPr>
          <w:rFonts w:ascii="Times New Roman" w:hAnsi="Times New Roman" w:cs="Times New Roman"/>
          <w:sz w:val="28"/>
          <w:szCs w:val="28"/>
        </w:rPr>
        <w:t xml:space="preserve"> в доход государства госпошлину  1 189 (одна тысяча сто восемьдесят девять) тенге. 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Решение суда в части присуждения алиментов, подлежит немедленному исполнению.  </w:t>
      </w:r>
    </w:p>
    <w:p w:rsidR="00E132AB" w:rsidRPr="00E132AB" w:rsidRDefault="00E132AB" w:rsidP="00E132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 xml:space="preserve">Решение  может быть обжаловано и (или) опротестовано с соблюдением требований статей 334, 335 ГПК Республики Казахстан в апелляционную судебную коллегию Карагандинского областного суда  через районный суд №2 Казыбекбийского района г. Караганды  в течение 15 дней, со дня вручения копии решения, вынесенного судом. </w:t>
      </w:r>
    </w:p>
    <w:p w:rsid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865" w:rsidRPr="00E132AB" w:rsidRDefault="00A47865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pStyle w:val="1"/>
        <w:rPr>
          <w:szCs w:val="28"/>
        </w:rPr>
      </w:pPr>
      <w:r w:rsidRPr="00E132AB">
        <w:rPr>
          <w:szCs w:val="28"/>
        </w:rPr>
        <w:tab/>
        <w:t>Председательствующий                                              Д.М. Тансыкбаева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>Копия верна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</w:t>
      </w:r>
      <w:r w:rsidRPr="00E132AB">
        <w:rPr>
          <w:rFonts w:ascii="Times New Roman" w:hAnsi="Times New Roman" w:cs="Times New Roman"/>
          <w:sz w:val="28"/>
          <w:szCs w:val="28"/>
        </w:rPr>
        <w:tab/>
        <w:t xml:space="preserve">      Д.М. Тансыкбаева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>Справка: решение в законную силу не вступило</w:t>
      </w:r>
      <w:r w:rsidR="00251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Судья                                                                   </w:t>
      </w:r>
      <w:r w:rsidRPr="00E132AB">
        <w:rPr>
          <w:rFonts w:ascii="Times New Roman" w:hAnsi="Times New Roman" w:cs="Times New Roman"/>
          <w:sz w:val="28"/>
          <w:szCs w:val="28"/>
        </w:rPr>
        <w:tab/>
        <w:t xml:space="preserve">      Д.М. Тансыкбаева</w:t>
      </w: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2AB" w:rsidRPr="00E132AB" w:rsidRDefault="00E132AB" w:rsidP="00E13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 xml:space="preserve">Справка: решение вступило в </w:t>
      </w:r>
      <w:r w:rsidR="009C73CD">
        <w:rPr>
          <w:rFonts w:ascii="Times New Roman" w:hAnsi="Times New Roman" w:cs="Times New Roman"/>
          <w:sz w:val="28"/>
          <w:szCs w:val="28"/>
        </w:rPr>
        <w:t xml:space="preserve">законную силу </w:t>
      </w:r>
    </w:p>
    <w:p w:rsidR="00E132AB" w:rsidRPr="00E132AB" w:rsidRDefault="00E132AB" w:rsidP="00E1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2AB">
        <w:rPr>
          <w:rFonts w:ascii="Times New Roman" w:hAnsi="Times New Roman" w:cs="Times New Roman"/>
          <w:sz w:val="28"/>
          <w:szCs w:val="28"/>
        </w:rPr>
        <w:tab/>
        <w:t>Судья                                                                             Д.М. Тансыкбаева</w:t>
      </w:r>
    </w:p>
    <w:p w:rsidR="0030678A" w:rsidRPr="00E132AB" w:rsidRDefault="0030678A" w:rsidP="00E132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78A" w:rsidRPr="00E132AB" w:rsidSect="00A579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7E9" w:rsidRDefault="006E77E9" w:rsidP="006E77E9">
      <w:pPr>
        <w:spacing w:after="0" w:line="240" w:lineRule="auto"/>
      </w:pPr>
      <w:r>
        <w:separator/>
      </w:r>
    </w:p>
  </w:endnote>
  <w:endnote w:type="continuationSeparator" w:id="1">
    <w:p w:rsidR="006E77E9" w:rsidRDefault="006E77E9" w:rsidP="006E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7E9" w:rsidRDefault="006E77E9" w:rsidP="006E77E9">
      <w:pPr>
        <w:spacing w:after="0" w:line="240" w:lineRule="auto"/>
      </w:pPr>
      <w:r>
        <w:separator/>
      </w:r>
    </w:p>
  </w:footnote>
  <w:footnote w:type="continuationSeparator" w:id="1">
    <w:p w:rsidR="006E77E9" w:rsidRDefault="006E77E9" w:rsidP="006E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60.9pt;margin-top:24.55pt;width:40pt;height:760pt;z-index:251661312;mso-wrap-style:tight" stroked="f">
          <v:textbox style="layout-flow:vertical;mso-layout-flow-alt:bottom-to-top">
            <w:txbxContent>
              <w:p w:rsidR="006E77E9" w:rsidRPr="006E77E9" w:rsidRDefault="006E77E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Тансыкбаева Д. М. Районный суд №2 Казыбекбийского района г.Караганды Судья 13.02.2015 22:07:00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5370380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E9" w:rsidRDefault="006E77E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WjX4V4KfQuen8cDkLGgMMRX/U0w=" w:salt="y4nUZ/EUWHKASigode+/FA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32AB"/>
    <w:rsid w:val="00057A12"/>
    <w:rsid w:val="000C5909"/>
    <w:rsid w:val="000D430D"/>
    <w:rsid w:val="001248F8"/>
    <w:rsid w:val="00125D9C"/>
    <w:rsid w:val="0013499A"/>
    <w:rsid w:val="00157FB6"/>
    <w:rsid w:val="002513D8"/>
    <w:rsid w:val="00272D16"/>
    <w:rsid w:val="00290320"/>
    <w:rsid w:val="002A2421"/>
    <w:rsid w:val="0030678A"/>
    <w:rsid w:val="00310D7A"/>
    <w:rsid w:val="003668DE"/>
    <w:rsid w:val="00391F73"/>
    <w:rsid w:val="0042503F"/>
    <w:rsid w:val="004C3A6E"/>
    <w:rsid w:val="00541585"/>
    <w:rsid w:val="006C0724"/>
    <w:rsid w:val="006E10BB"/>
    <w:rsid w:val="006E77E9"/>
    <w:rsid w:val="007E1AD2"/>
    <w:rsid w:val="007E462D"/>
    <w:rsid w:val="007E6C7A"/>
    <w:rsid w:val="0089241F"/>
    <w:rsid w:val="0090638C"/>
    <w:rsid w:val="009371DA"/>
    <w:rsid w:val="00985172"/>
    <w:rsid w:val="009C73CD"/>
    <w:rsid w:val="009F5F49"/>
    <w:rsid w:val="00A1493E"/>
    <w:rsid w:val="00A2431F"/>
    <w:rsid w:val="00A24DB5"/>
    <w:rsid w:val="00A47865"/>
    <w:rsid w:val="00A50975"/>
    <w:rsid w:val="00A5798F"/>
    <w:rsid w:val="00AA68A0"/>
    <w:rsid w:val="00AD0C57"/>
    <w:rsid w:val="00B11277"/>
    <w:rsid w:val="00B650FF"/>
    <w:rsid w:val="00B74A95"/>
    <w:rsid w:val="00B94944"/>
    <w:rsid w:val="00BA6C9D"/>
    <w:rsid w:val="00BB7386"/>
    <w:rsid w:val="00BE1EDB"/>
    <w:rsid w:val="00C369AA"/>
    <w:rsid w:val="00C40DC5"/>
    <w:rsid w:val="00C84E9F"/>
    <w:rsid w:val="00CA5A69"/>
    <w:rsid w:val="00D74E4B"/>
    <w:rsid w:val="00E132AB"/>
    <w:rsid w:val="00E14E6A"/>
    <w:rsid w:val="00EB6C4F"/>
    <w:rsid w:val="00EC3FC3"/>
    <w:rsid w:val="00F46BBF"/>
    <w:rsid w:val="00F5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B6"/>
  </w:style>
  <w:style w:type="paragraph" w:styleId="1">
    <w:name w:val="heading 1"/>
    <w:basedOn w:val="a"/>
    <w:next w:val="a"/>
    <w:link w:val="10"/>
    <w:qFormat/>
    <w:rsid w:val="00E132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2A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132AB"/>
    <w:pPr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a4">
    <w:name w:val="Основной текст Знак"/>
    <w:basedOn w:val="a0"/>
    <w:link w:val="a3"/>
    <w:rsid w:val="00E132AB"/>
    <w:rPr>
      <w:rFonts w:ascii="Tahoma" w:eastAsia="Times New Roman" w:hAnsi="Tahoma" w:cs="Tahoma"/>
      <w:sz w:val="20"/>
      <w:szCs w:val="24"/>
    </w:rPr>
  </w:style>
  <w:style w:type="paragraph" w:styleId="3">
    <w:name w:val="Body Text 3"/>
    <w:basedOn w:val="a"/>
    <w:link w:val="30"/>
    <w:rsid w:val="00E132A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32A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E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7E9"/>
  </w:style>
  <w:style w:type="paragraph" w:styleId="a7">
    <w:name w:val="footer"/>
    <w:basedOn w:val="a"/>
    <w:link w:val="a8"/>
    <w:uiPriority w:val="99"/>
    <w:semiHidden/>
    <w:unhideWhenUsed/>
    <w:rsid w:val="006E7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5EA7-56ED-464C-A7FB-B0A039F8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1044</Words>
  <Characters>5957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ТАНСЫКБАЕВА ДИНАРА МУРАТБЕКОВНА</dc:creator>
  <cp:keywords/>
  <dc:description/>
  <cp:lastModifiedBy>ТАНСЫКБАЕВА ДИНАРА МУРАТБЕКОВНА</cp:lastModifiedBy>
  <cp:revision>48</cp:revision>
  <cp:lastPrinted>2015-02-13T15:56:00Z</cp:lastPrinted>
  <dcterms:created xsi:type="dcterms:W3CDTF">2015-02-13T12:45:00Z</dcterms:created>
  <dcterms:modified xsi:type="dcterms:W3CDTF">2015-02-13T16:07:00Z</dcterms:modified>
</cp:coreProperties>
</file>