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F" w:rsidRPr="00642CC4" w:rsidRDefault="0092168F" w:rsidP="0092168F">
      <w:pPr>
        <w:spacing w:after="0" w:line="240" w:lineRule="auto"/>
        <w:ind w:firstLine="851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копия</w:t>
      </w:r>
      <w:r>
        <w:rPr>
          <w:rFonts w:ascii="Times New Roman" w:hAnsi="Times New Roman"/>
          <w:sz w:val="25"/>
          <w:szCs w:val="25"/>
        </w:rPr>
        <w:tab/>
      </w:r>
    </w:p>
    <w:p w:rsidR="0092168F" w:rsidRPr="00642CC4" w:rsidRDefault="0092168F" w:rsidP="0092168F">
      <w:pPr>
        <w:spacing w:after="0" w:line="240" w:lineRule="auto"/>
        <w:ind w:firstLine="851"/>
        <w:jc w:val="center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РЕШЕНИЕ</w:t>
      </w:r>
    </w:p>
    <w:p w:rsidR="0092168F" w:rsidRPr="00642CC4" w:rsidRDefault="0092168F" w:rsidP="0092168F">
      <w:pPr>
        <w:spacing w:after="0" w:line="240" w:lineRule="auto"/>
        <w:ind w:firstLine="851"/>
        <w:jc w:val="center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ИМЕНЕМ РЕСПУБЛИКИ КАЗАХСТАН</w:t>
      </w:r>
      <w:r w:rsidRPr="00642CC4">
        <w:rPr>
          <w:rFonts w:ascii="Times New Roman" w:hAnsi="Times New Roman"/>
          <w:sz w:val="25"/>
          <w:szCs w:val="25"/>
        </w:rPr>
        <w:tab/>
      </w:r>
    </w:p>
    <w:p w:rsidR="0092168F" w:rsidRPr="00642CC4" w:rsidRDefault="0092168F" w:rsidP="0092168F">
      <w:pPr>
        <w:spacing w:after="0" w:line="240" w:lineRule="auto"/>
        <w:ind w:firstLine="851"/>
        <w:rPr>
          <w:rFonts w:ascii="Times New Roman" w:hAnsi="Times New Roman"/>
          <w:sz w:val="25"/>
          <w:szCs w:val="25"/>
        </w:rPr>
      </w:pPr>
    </w:p>
    <w:p w:rsidR="0092168F" w:rsidRPr="00642CC4" w:rsidRDefault="0092168F" w:rsidP="0092168F">
      <w:pPr>
        <w:spacing w:after="0" w:line="240" w:lineRule="auto"/>
        <w:ind w:firstLine="851"/>
        <w:rPr>
          <w:rFonts w:ascii="Times New Roman" w:hAnsi="Times New Roman"/>
          <w:bCs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17 марта  2015 года</w:t>
      </w:r>
      <w:r w:rsidRPr="00642CC4">
        <w:rPr>
          <w:rFonts w:ascii="Times New Roman" w:hAnsi="Times New Roman"/>
          <w:sz w:val="25"/>
          <w:szCs w:val="25"/>
        </w:rPr>
        <w:tab/>
      </w:r>
      <w:r w:rsidRPr="00642CC4">
        <w:rPr>
          <w:rFonts w:ascii="Times New Roman" w:hAnsi="Times New Roman"/>
          <w:sz w:val="25"/>
          <w:szCs w:val="25"/>
        </w:rPr>
        <w:tab/>
        <w:t xml:space="preserve"> </w:t>
      </w:r>
      <w:r w:rsidRPr="00642CC4">
        <w:rPr>
          <w:rFonts w:ascii="Times New Roman" w:hAnsi="Times New Roman"/>
          <w:sz w:val="25"/>
          <w:szCs w:val="25"/>
        </w:rPr>
        <w:tab/>
      </w:r>
      <w:r w:rsidRPr="00642CC4">
        <w:rPr>
          <w:rFonts w:ascii="Times New Roman" w:hAnsi="Times New Roman"/>
          <w:sz w:val="25"/>
          <w:szCs w:val="25"/>
        </w:rPr>
        <w:tab/>
        <w:t xml:space="preserve">                           </w:t>
      </w:r>
      <w:r w:rsidRPr="00642CC4">
        <w:rPr>
          <w:rFonts w:ascii="Times New Roman" w:hAnsi="Times New Roman"/>
          <w:bCs/>
          <w:sz w:val="25"/>
          <w:szCs w:val="25"/>
        </w:rPr>
        <w:t>город Экибастуз</w:t>
      </w:r>
    </w:p>
    <w:p w:rsidR="0092168F" w:rsidRPr="00642CC4" w:rsidRDefault="0092168F" w:rsidP="0092168F">
      <w:pPr>
        <w:spacing w:after="0" w:line="240" w:lineRule="auto"/>
        <w:ind w:firstLine="851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  <w:r w:rsidRPr="00642CC4">
        <w:rPr>
          <w:rFonts w:ascii="Times New Roman" w:hAnsi="Times New Roman"/>
          <w:bCs/>
          <w:sz w:val="25"/>
          <w:szCs w:val="25"/>
        </w:rPr>
        <w:tab/>
      </w:r>
    </w:p>
    <w:p w:rsidR="0092168F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642CC4">
        <w:rPr>
          <w:rFonts w:ascii="Times New Roman" w:eastAsia="MS Mincho" w:hAnsi="Times New Roman"/>
          <w:sz w:val="25"/>
          <w:szCs w:val="25"/>
        </w:rPr>
        <w:t xml:space="preserve">Экибастузский городской суд Павлодарской области в составе председательствующего судьи Григорьева М.Ю., при секретаре судебного заседания </w:t>
      </w:r>
      <w:proofErr w:type="spellStart"/>
      <w:r w:rsidRPr="00642CC4">
        <w:rPr>
          <w:rFonts w:ascii="Times New Roman" w:eastAsia="MS Mincho" w:hAnsi="Times New Roman"/>
          <w:sz w:val="25"/>
          <w:szCs w:val="25"/>
        </w:rPr>
        <w:t>Мачульской</w:t>
      </w:r>
      <w:proofErr w:type="spellEnd"/>
      <w:r w:rsidRPr="00642CC4">
        <w:rPr>
          <w:rFonts w:ascii="Times New Roman" w:eastAsia="MS Mincho" w:hAnsi="Times New Roman"/>
          <w:sz w:val="25"/>
          <w:szCs w:val="25"/>
        </w:rPr>
        <w:t xml:space="preserve"> Д.Н., с участием истца </w:t>
      </w:r>
      <w:r w:rsidRPr="00642CC4">
        <w:rPr>
          <w:rFonts w:ascii="Times New Roman" w:hAnsi="Times New Roman"/>
          <w:sz w:val="25"/>
          <w:szCs w:val="25"/>
        </w:rPr>
        <w:t>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>Л.Ю., ответчика 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Е.Б., </w:t>
      </w:r>
      <w:r w:rsidRPr="00642CC4">
        <w:rPr>
          <w:rFonts w:ascii="Times New Roman" w:eastAsia="MS Mincho" w:hAnsi="Times New Roman"/>
          <w:sz w:val="25"/>
          <w:szCs w:val="25"/>
        </w:rPr>
        <w:t>рассмотрев в открытом судебном заседании в помещении Экибастузского городского суда гражданское дело по иску</w:t>
      </w:r>
      <w:r w:rsidRPr="00642CC4">
        <w:rPr>
          <w:rFonts w:ascii="Times New Roman" w:hAnsi="Times New Roman"/>
          <w:sz w:val="25"/>
          <w:szCs w:val="25"/>
        </w:rPr>
        <w:t xml:space="preserve"> 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Л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Ю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к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Б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о взыскании алиментов на содержание родителя</w:t>
      </w:r>
      <w:r w:rsidRPr="00642CC4">
        <w:rPr>
          <w:rFonts w:ascii="Times New Roman" w:hAnsi="Times New Roman"/>
          <w:sz w:val="25"/>
          <w:szCs w:val="25"/>
          <w:lang w:val="kk-KZ"/>
        </w:rPr>
        <w:t>,</w:t>
      </w:r>
      <w:proofErr w:type="gramEnd"/>
    </w:p>
    <w:p w:rsidR="0092168F" w:rsidRPr="00642CC4" w:rsidRDefault="0092168F" w:rsidP="0092168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5"/>
          <w:szCs w:val="25"/>
        </w:rPr>
      </w:pPr>
      <w:r w:rsidRPr="00642CC4">
        <w:rPr>
          <w:rFonts w:ascii="Times New Roman" w:hAnsi="Times New Roman"/>
          <w:color w:val="000000"/>
          <w:sz w:val="25"/>
          <w:szCs w:val="25"/>
        </w:rPr>
        <w:t>УСТАНОВИЛ:</w:t>
      </w:r>
    </w:p>
    <w:p w:rsidR="0092168F" w:rsidRPr="00642CC4" w:rsidRDefault="0092168F" w:rsidP="0092168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Истец 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Л.Ю. </w:t>
      </w:r>
      <w:proofErr w:type="gramStart"/>
      <w:r w:rsidRPr="00642CC4">
        <w:rPr>
          <w:rFonts w:ascii="Times New Roman" w:hAnsi="Times New Roman"/>
          <w:sz w:val="25"/>
          <w:szCs w:val="25"/>
        </w:rPr>
        <w:t xml:space="preserve">обратилась </w:t>
      </w:r>
      <w:r w:rsidRPr="00642CC4">
        <w:rPr>
          <w:rFonts w:ascii="Times New Roman" w:hAnsi="Times New Roman"/>
          <w:sz w:val="25"/>
          <w:szCs w:val="25"/>
          <w:lang w:val="kk-KZ"/>
        </w:rPr>
        <w:t xml:space="preserve"> </w:t>
      </w:r>
      <w:r w:rsidRPr="00642CC4">
        <w:rPr>
          <w:rFonts w:ascii="Times New Roman" w:hAnsi="Times New Roman"/>
          <w:sz w:val="25"/>
          <w:szCs w:val="25"/>
        </w:rPr>
        <w:t>в суд с иском к ответчику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Е.Б. о взыскании алиментов на её содержание мотивируя</w:t>
      </w:r>
      <w:proofErr w:type="gramEnd"/>
      <w:r w:rsidRPr="00642CC4">
        <w:rPr>
          <w:rFonts w:ascii="Times New Roman" w:hAnsi="Times New Roman"/>
          <w:sz w:val="25"/>
          <w:szCs w:val="25"/>
        </w:rPr>
        <w:t xml:space="preserve"> свое требование тем, что в силу нетрудоспособности по возрасту нуждается в материальной помощи, которую сын добровольно не предоставляет.</w:t>
      </w:r>
    </w:p>
    <w:p w:rsidR="0092168F" w:rsidRPr="00642CC4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В судебном заседании истец поддержала исковые требования о взыскании алиментов, дополнительно сообщив суду, что размер её пенсии составляет 50 067 тенге, приблизительно такую же пенсию получает, и её супруг, однако ей не хватает данных денежных средств, так как в силу возраста ей необходимо приобретать лекарства. У неё есть еще трое совершеннолетних сыновей, которые выплачивают ей добровольно ежемесячно по 10 000-15 000 тенге. Просила взыскать с ответчика алименты в размере 25 000 тенге, что в кратном выражении составляет 13 (тринадцат</w:t>
      </w:r>
      <w:r>
        <w:rPr>
          <w:rFonts w:ascii="Times New Roman" w:hAnsi="Times New Roman"/>
          <w:sz w:val="25"/>
          <w:szCs w:val="25"/>
        </w:rPr>
        <w:t>ь</w:t>
      </w:r>
      <w:r w:rsidRPr="00642CC4">
        <w:rPr>
          <w:rFonts w:ascii="Times New Roman" w:hAnsi="Times New Roman"/>
          <w:sz w:val="25"/>
          <w:szCs w:val="25"/>
        </w:rPr>
        <w:t xml:space="preserve">) месячных расчетных показателей.  </w:t>
      </w:r>
    </w:p>
    <w:p w:rsidR="0092168F" w:rsidRPr="00642CC4" w:rsidRDefault="0092168F" w:rsidP="0092168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642CC4">
        <w:rPr>
          <w:rFonts w:ascii="Times New Roman" w:hAnsi="Times New Roman"/>
          <w:sz w:val="25"/>
          <w:szCs w:val="25"/>
        </w:rPr>
        <w:t xml:space="preserve">В судебном заседании ответчик, не возражал против взыскания алиментов при этом сообщил суду, что согласно судебного приказа от 03 октября 2014 года выплачивает в пользу </w:t>
      </w:r>
      <w:r w:rsidRPr="00642CC4">
        <w:rPr>
          <w:rFonts w:ascii="Times New Roman" w:hAnsi="Times New Roman"/>
          <w:sz w:val="25"/>
          <w:szCs w:val="25"/>
          <w:lang w:val="kk-KZ"/>
        </w:rPr>
        <w:t>Р</w:t>
      </w:r>
      <w:r>
        <w:rPr>
          <w:rFonts w:ascii="Times New Roman" w:hAnsi="Times New Roman"/>
          <w:sz w:val="25"/>
          <w:szCs w:val="25"/>
          <w:lang w:val="kk-KZ"/>
        </w:rPr>
        <w:t>.</w:t>
      </w:r>
      <w:r w:rsidRPr="00642CC4">
        <w:rPr>
          <w:rFonts w:ascii="Times New Roman" w:hAnsi="Times New Roman"/>
          <w:sz w:val="25"/>
          <w:szCs w:val="25"/>
          <w:lang w:val="kk-KZ"/>
        </w:rPr>
        <w:t xml:space="preserve"> Н</w:t>
      </w:r>
      <w:r>
        <w:rPr>
          <w:rFonts w:ascii="Times New Roman" w:hAnsi="Times New Roman"/>
          <w:sz w:val="25"/>
          <w:szCs w:val="25"/>
          <w:lang w:val="kk-KZ"/>
        </w:rPr>
        <w:t>.</w:t>
      </w:r>
      <w:r w:rsidRPr="00642CC4">
        <w:rPr>
          <w:rFonts w:ascii="Times New Roman" w:hAnsi="Times New Roman"/>
          <w:sz w:val="25"/>
          <w:szCs w:val="25"/>
          <w:lang w:val="kk-KZ"/>
        </w:rPr>
        <w:t xml:space="preserve"> А</w:t>
      </w:r>
      <w:r>
        <w:rPr>
          <w:rFonts w:ascii="Times New Roman" w:hAnsi="Times New Roman"/>
          <w:sz w:val="25"/>
          <w:szCs w:val="25"/>
          <w:lang w:val="kk-KZ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, алименты на содержание </w:t>
      </w:r>
      <w:proofErr w:type="spellStart"/>
      <w:r w:rsidRPr="00642CC4">
        <w:rPr>
          <w:rFonts w:ascii="Times New Roman" w:hAnsi="Times New Roman"/>
          <w:sz w:val="25"/>
          <w:szCs w:val="25"/>
        </w:rPr>
        <w:t>несовершенноле</w:t>
      </w:r>
      <w:proofErr w:type="spellEnd"/>
      <w:r w:rsidRPr="00642CC4">
        <w:rPr>
          <w:rFonts w:ascii="Times New Roman" w:hAnsi="Times New Roman"/>
          <w:sz w:val="25"/>
          <w:szCs w:val="25"/>
          <w:lang w:val="kk-KZ"/>
        </w:rPr>
        <w:t>тних детей</w:t>
      </w:r>
      <w:r w:rsidRPr="00642CC4">
        <w:rPr>
          <w:rFonts w:ascii="Times New Roman" w:hAnsi="Times New Roman"/>
          <w:sz w:val="25"/>
          <w:szCs w:val="25"/>
        </w:rPr>
        <w:t>: сына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А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>, 06.05.2002   года рождения, дочери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П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>, 06.05.2002 года рождения, в размере 1/3</w:t>
      </w:r>
      <w:r w:rsidRPr="00642CC4">
        <w:rPr>
          <w:rFonts w:ascii="Times New Roman" w:hAnsi="Times New Roman"/>
          <w:sz w:val="25"/>
          <w:szCs w:val="25"/>
          <w:lang w:val="kk-KZ"/>
        </w:rPr>
        <w:t xml:space="preserve"> </w:t>
      </w:r>
      <w:r w:rsidRPr="00642CC4">
        <w:rPr>
          <w:rFonts w:ascii="Times New Roman" w:hAnsi="Times New Roman"/>
          <w:sz w:val="25"/>
          <w:szCs w:val="25"/>
        </w:rPr>
        <w:t xml:space="preserve"> части заработка ежемесячно, начиная с 01 октября 2014 года</w:t>
      </w:r>
      <w:proofErr w:type="gramEnd"/>
      <w:r w:rsidRPr="00642CC4">
        <w:rPr>
          <w:rFonts w:ascii="Times New Roman" w:hAnsi="Times New Roman"/>
          <w:sz w:val="25"/>
          <w:szCs w:val="25"/>
        </w:rPr>
        <w:t xml:space="preserve"> и до </w:t>
      </w:r>
      <w:r w:rsidRPr="00642CC4">
        <w:rPr>
          <w:rFonts w:ascii="Times New Roman" w:hAnsi="Times New Roman"/>
          <w:sz w:val="25"/>
          <w:szCs w:val="25"/>
          <w:lang w:val="kk-KZ"/>
        </w:rPr>
        <w:t>их</w:t>
      </w:r>
      <w:r w:rsidRPr="00642CC4">
        <w:rPr>
          <w:rFonts w:ascii="Times New Roman" w:hAnsi="Times New Roman"/>
          <w:sz w:val="25"/>
          <w:szCs w:val="25"/>
        </w:rPr>
        <w:t xml:space="preserve"> совершеннолетия. Так же согласно решени</w:t>
      </w:r>
      <w:r>
        <w:rPr>
          <w:rFonts w:ascii="Times New Roman" w:hAnsi="Times New Roman"/>
          <w:sz w:val="25"/>
          <w:szCs w:val="25"/>
        </w:rPr>
        <w:t>ю</w:t>
      </w:r>
      <w:r w:rsidRPr="00642CC4">
        <w:rPr>
          <w:rFonts w:ascii="Times New Roman" w:hAnsi="Times New Roman"/>
          <w:sz w:val="25"/>
          <w:szCs w:val="25"/>
        </w:rPr>
        <w:t xml:space="preserve"> суда от 04 февраля 2015 года выплачивает в пользу </w:t>
      </w:r>
      <w:r w:rsidRPr="00642CC4">
        <w:rPr>
          <w:rFonts w:ascii="Times New Roman" w:hAnsi="Times New Roman"/>
          <w:sz w:val="25"/>
          <w:szCs w:val="25"/>
          <w:lang w:val="kk-KZ"/>
        </w:rPr>
        <w:t>Г</w:t>
      </w:r>
      <w:r>
        <w:rPr>
          <w:rFonts w:ascii="Times New Roman" w:hAnsi="Times New Roman"/>
          <w:sz w:val="25"/>
          <w:szCs w:val="25"/>
          <w:lang w:val="kk-KZ"/>
        </w:rPr>
        <w:t>.</w:t>
      </w:r>
      <w:r w:rsidRPr="00642CC4">
        <w:rPr>
          <w:rFonts w:ascii="Times New Roman" w:hAnsi="Times New Roman"/>
          <w:sz w:val="25"/>
          <w:szCs w:val="25"/>
          <w:lang w:val="kk-KZ"/>
        </w:rPr>
        <w:t xml:space="preserve"> Е</w:t>
      </w:r>
      <w:r>
        <w:rPr>
          <w:rFonts w:ascii="Times New Roman" w:hAnsi="Times New Roman"/>
          <w:sz w:val="25"/>
          <w:szCs w:val="25"/>
          <w:lang w:val="kk-KZ"/>
        </w:rPr>
        <w:t>.</w:t>
      </w:r>
      <w:r w:rsidRPr="00642CC4">
        <w:rPr>
          <w:rFonts w:ascii="Times New Roman" w:hAnsi="Times New Roman"/>
          <w:sz w:val="25"/>
          <w:szCs w:val="25"/>
          <w:lang w:val="kk-KZ"/>
        </w:rPr>
        <w:t xml:space="preserve"> А</w:t>
      </w:r>
      <w:r>
        <w:rPr>
          <w:rFonts w:ascii="Times New Roman" w:hAnsi="Times New Roman"/>
          <w:sz w:val="25"/>
          <w:szCs w:val="25"/>
          <w:lang w:val="kk-KZ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алименты на содержание несовершеннолетнего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С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, 25 ноября 2013 года рождения, в размере ¼  части </w:t>
      </w:r>
      <w:r w:rsidRPr="00642CC4">
        <w:rPr>
          <w:rFonts w:ascii="Times New Roman" w:hAnsi="Times New Roman"/>
          <w:color w:val="000000"/>
          <w:sz w:val="25"/>
          <w:szCs w:val="25"/>
        </w:rPr>
        <w:t>заработка</w:t>
      </w:r>
      <w:r w:rsidRPr="00642CC4">
        <w:rPr>
          <w:rFonts w:ascii="Times New Roman" w:hAnsi="Times New Roman"/>
          <w:sz w:val="25"/>
          <w:szCs w:val="25"/>
        </w:rPr>
        <w:t xml:space="preserve">, начиная с 04 сентября 2014 года и до достижения им совершеннолетия. </w:t>
      </w:r>
    </w:p>
    <w:p w:rsidR="0092168F" w:rsidRPr="00642CC4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Суд, выслушав пояснения сторон, исследовав и оценив представленные доказательства с точки зрения относимости, допустимости и достоверности, установив имеющие значение для дела обстоятельства, приходит к следующему выводу.</w:t>
      </w:r>
    </w:p>
    <w:p w:rsidR="0092168F" w:rsidRPr="00642CC4" w:rsidRDefault="0092168F" w:rsidP="0092168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5"/>
          <w:szCs w:val="25"/>
        </w:rPr>
      </w:pPr>
      <w:r w:rsidRPr="00642CC4">
        <w:rPr>
          <w:sz w:val="25"/>
          <w:szCs w:val="25"/>
        </w:rPr>
        <w:t xml:space="preserve">Согласно ст. 145  Кодекса РК «О браке (супружестве) и семье» </w:t>
      </w:r>
      <w:r w:rsidRPr="00642CC4">
        <w:rPr>
          <w:color w:val="000000"/>
          <w:spacing w:val="1"/>
          <w:sz w:val="25"/>
          <w:szCs w:val="25"/>
          <w:shd w:val="clear" w:color="auto" w:fill="FFFFFF"/>
        </w:rPr>
        <w:t>трудоспособные совершеннолетние дети обязаны содержать своих нетрудоспособных нуждающихся в помощи родителей и заботиться о них.</w:t>
      </w:r>
      <w:bookmarkStart w:id="0" w:name="z910"/>
      <w:bookmarkEnd w:id="0"/>
      <w:r w:rsidRPr="00642CC4">
        <w:rPr>
          <w:color w:val="000000"/>
          <w:spacing w:val="1"/>
          <w:sz w:val="25"/>
          <w:szCs w:val="25"/>
        </w:rPr>
        <w:t xml:space="preserve"> </w:t>
      </w:r>
      <w:r w:rsidRPr="00642CC4">
        <w:rPr>
          <w:color w:val="000000"/>
          <w:spacing w:val="1"/>
          <w:sz w:val="25"/>
          <w:szCs w:val="25"/>
          <w:shd w:val="clear" w:color="auto" w:fill="FFFFFF"/>
        </w:rPr>
        <w:t>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  <w:bookmarkStart w:id="1" w:name="z911"/>
      <w:bookmarkEnd w:id="1"/>
      <w:r w:rsidRPr="00642CC4">
        <w:rPr>
          <w:color w:val="000000"/>
          <w:spacing w:val="1"/>
          <w:sz w:val="25"/>
          <w:szCs w:val="25"/>
        </w:rPr>
        <w:t xml:space="preserve"> </w:t>
      </w:r>
      <w:r w:rsidRPr="00642CC4">
        <w:rPr>
          <w:color w:val="000000"/>
          <w:spacing w:val="1"/>
          <w:sz w:val="25"/>
          <w:szCs w:val="25"/>
          <w:shd w:val="clear" w:color="auto" w:fill="FFFFFF"/>
        </w:rPr>
        <w:t>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алиментов.</w:t>
      </w:r>
      <w:bookmarkStart w:id="2" w:name="z912"/>
      <w:bookmarkEnd w:id="2"/>
      <w:r w:rsidRPr="00642CC4">
        <w:rPr>
          <w:color w:val="000000"/>
          <w:spacing w:val="1"/>
          <w:sz w:val="25"/>
          <w:szCs w:val="25"/>
        </w:rPr>
        <w:t xml:space="preserve"> </w:t>
      </w:r>
      <w:r w:rsidRPr="00642CC4">
        <w:rPr>
          <w:color w:val="000000"/>
          <w:spacing w:val="1"/>
          <w:sz w:val="25"/>
          <w:szCs w:val="25"/>
          <w:shd w:val="clear" w:color="auto" w:fill="FFFFFF"/>
        </w:rPr>
        <w:t xml:space="preserve">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или нескольким из них. </w:t>
      </w:r>
    </w:p>
    <w:p w:rsidR="0092168F" w:rsidRPr="00642CC4" w:rsidRDefault="0092168F" w:rsidP="0092168F">
      <w:pPr>
        <w:spacing w:after="0" w:line="240" w:lineRule="auto"/>
        <w:ind w:firstLine="400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lastRenderedPageBreak/>
        <w:t>Истец 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Л.Ю. является матерью ответчика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Е.Б. </w:t>
      </w:r>
      <w:proofErr w:type="gramStart"/>
      <w:r w:rsidRPr="00642CC4">
        <w:rPr>
          <w:rFonts w:ascii="Times New Roman" w:hAnsi="Times New Roman"/>
          <w:sz w:val="25"/>
          <w:szCs w:val="25"/>
        </w:rPr>
        <w:t>Нетрудоспособна</w:t>
      </w:r>
      <w:proofErr w:type="gramEnd"/>
      <w:r w:rsidRPr="00642CC4">
        <w:rPr>
          <w:rFonts w:ascii="Times New Roman" w:hAnsi="Times New Roman"/>
          <w:sz w:val="25"/>
          <w:szCs w:val="25"/>
        </w:rPr>
        <w:t xml:space="preserve"> в силу возраста, в связи с чем, учитывая размер её пенсии, суд считает, что истец является нуждающимся лицом.</w:t>
      </w:r>
    </w:p>
    <w:p w:rsidR="0092168F" w:rsidRPr="00642CC4" w:rsidRDefault="0092168F" w:rsidP="0092168F">
      <w:pPr>
        <w:spacing w:after="0" w:line="240" w:lineRule="auto"/>
        <w:ind w:firstLine="400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 xml:space="preserve"> При определении размера взыскиваемых алиментов на содержания родителя суд исходит из того что, у истца имеется еще трое сыновей, а так же тот факт, что ответчик является плательщиком алиментов на троих несовершеннолетних детей.  </w:t>
      </w:r>
    </w:p>
    <w:p w:rsidR="0092168F" w:rsidRPr="00642CC4" w:rsidRDefault="0092168F" w:rsidP="0092168F">
      <w:pPr>
        <w:spacing w:after="0" w:line="240" w:lineRule="auto"/>
        <w:ind w:firstLine="400"/>
        <w:jc w:val="both"/>
        <w:rPr>
          <w:rFonts w:ascii="Times New Roman" w:hAnsi="Times New Roman"/>
          <w:sz w:val="25"/>
          <w:szCs w:val="25"/>
        </w:rPr>
      </w:pPr>
      <w:r w:rsidRPr="00642CC4">
        <w:rPr>
          <w:rStyle w:val="s0"/>
          <w:rFonts w:ascii="Times New Roman" w:hAnsi="Times New Roman"/>
          <w:sz w:val="25"/>
          <w:szCs w:val="25"/>
        </w:rPr>
        <w:t xml:space="preserve">Совокупность указанных обстоятельств, позволяет суду сделать вывод о том, что требование истца о взыскании алиментов в размере 13 (тринадцати) месячных расчетных показателей в месяц, на содержание истца с учетом материального и семейного положения ответчика, подлежит частичному удовлетворению. Таким образом, следует взыскать </w:t>
      </w:r>
      <w:r w:rsidRPr="00642CC4">
        <w:rPr>
          <w:rFonts w:ascii="Times New Roman" w:hAnsi="Times New Roman"/>
          <w:sz w:val="25"/>
          <w:szCs w:val="25"/>
        </w:rPr>
        <w:t>с ответчика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>Е.Б. в пользу истца 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Л.Ю. алименты в размере кратном  5 (пяти) месячным расчетным показателям, что в денежном выражении на момент рассмотрения дела составляет 9 910 тенге.</w:t>
      </w:r>
    </w:p>
    <w:p w:rsidR="0092168F" w:rsidRPr="00642CC4" w:rsidRDefault="0092168F" w:rsidP="0092168F">
      <w:pPr>
        <w:spacing w:after="0" w:line="240" w:lineRule="auto"/>
        <w:ind w:firstLine="400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В соответствии со ст. 116 ГПК РК, государственная пошлина, от уплаты которой истец был освобожден, взыскивается с ответчика в доход государства, таким образом, подлежит взысканию государственная пошлина с ответчика Головаш Е.Б. в сумме 1 189 тенге в доход государства.</w:t>
      </w:r>
    </w:p>
    <w:p w:rsidR="0092168F" w:rsidRDefault="0092168F" w:rsidP="0092168F">
      <w:pPr>
        <w:spacing w:after="0" w:line="240" w:lineRule="auto"/>
        <w:ind w:firstLine="851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 xml:space="preserve">На основании </w:t>
      </w:r>
      <w:proofErr w:type="gramStart"/>
      <w:r w:rsidRPr="00642CC4">
        <w:rPr>
          <w:rFonts w:ascii="Times New Roman" w:hAnsi="Times New Roman"/>
          <w:sz w:val="25"/>
          <w:szCs w:val="25"/>
        </w:rPr>
        <w:t>изложенного</w:t>
      </w:r>
      <w:proofErr w:type="gramEnd"/>
      <w:r w:rsidRPr="00642CC4">
        <w:rPr>
          <w:rFonts w:ascii="Times New Roman" w:hAnsi="Times New Roman"/>
          <w:sz w:val="25"/>
          <w:szCs w:val="25"/>
        </w:rPr>
        <w:t>, руководст</w:t>
      </w:r>
      <w:r>
        <w:rPr>
          <w:rFonts w:ascii="Times New Roman" w:hAnsi="Times New Roman"/>
          <w:sz w:val="25"/>
          <w:szCs w:val="25"/>
        </w:rPr>
        <w:t>вуясь ст.ст.217-221 ГПК РК суд -</w:t>
      </w:r>
    </w:p>
    <w:p w:rsidR="0092168F" w:rsidRPr="00642CC4" w:rsidRDefault="0092168F" w:rsidP="0092168F">
      <w:pPr>
        <w:spacing w:after="0" w:line="240" w:lineRule="auto"/>
        <w:ind w:firstLine="851"/>
        <w:jc w:val="center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РЕШИЛ:</w:t>
      </w:r>
    </w:p>
    <w:p w:rsidR="0092168F" w:rsidRPr="00642CC4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Исковое заявление 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Л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Ю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к 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</w:t>
      </w:r>
      <w:r>
        <w:rPr>
          <w:rFonts w:ascii="Times New Roman" w:hAnsi="Times New Roman"/>
          <w:sz w:val="25"/>
          <w:szCs w:val="25"/>
        </w:rPr>
        <w:t xml:space="preserve">. </w:t>
      </w:r>
      <w:r w:rsidRPr="00642CC4">
        <w:rPr>
          <w:rFonts w:ascii="Times New Roman" w:hAnsi="Times New Roman"/>
          <w:sz w:val="25"/>
          <w:szCs w:val="25"/>
        </w:rPr>
        <w:t>Б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о взыскании алиментов на содержание родителя – удовлетворить частично.</w:t>
      </w:r>
    </w:p>
    <w:p w:rsidR="0092168F" w:rsidRPr="00CA21D1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proofErr w:type="gramStart"/>
      <w:r w:rsidRPr="00642CC4">
        <w:rPr>
          <w:rFonts w:ascii="Times New Roman" w:hAnsi="Times New Roman"/>
          <w:sz w:val="25"/>
          <w:szCs w:val="25"/>
        </w:rPr>
        <w:t>Взыскать в пользу К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Л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Ю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, 21 июля 1947 года рождения, ИИН </w:t>
      </w:r>
      <w:r>
        <w:rPr>
          <w:rFonts w:ascii="Times New Roman" w:hAnsi="Times New Roman"/>
          <w:sz w:val="25"/>
          <w:szCs w:val="25"/>
        </w:rPr>
        <w:t>…</w:t>
      </w:r>
      <w:r w:rsidRPr="00642CC4">
        <w:rPr>
          <w:rFonts w:ascii="Times New Roman" w:hAnsi="Times New Roman"/>
          <w:sz w:val="25"/>
          <w:szCs w:val="25"/>
        </w:rPr>
        <w:t>, проживающей п</w:t>
      </w:r>
      <w:r>
        <w:rPr>
          <w:rFonts w:ascii="Times New Roman" w:hAnsi="Times New Roman"/>
          <w:sz w:val="25"/>
          <w:szCs w:val="25"/>
        </w:rPr>
        <w:t xml:space="preserve">о адресу город Экибастуз, </w:t>
      </w:r>
      <w:r w:rsidRPr="00642CC4">
        <w:rPr>
          <w:rFonts w:ascii="Times New Roman" w:hAnsi="Times New Roman"/>
          <w:sz w:val="25"/>
          <w:szCs w:val="25"/>
        </w:rPr>
        <w:t xml:space="preserve"> </w:t>
      </w:r>
      <w:r w:rsidRPr="00642CC4">
        <w:rPr>
          <w:rFonts w:ascii="Times New Roman" w:eastAsia="MS Mincho" w:hAnsi="Times New Roman"/>
          <w:sz w:val="25"/>
          <w:szCs w:val="25"/>
        </w:rPr>
        <w:t xml:space="preserve">с </w:t>
      </w:r>
      <w:r w:rsidRPr="00642CC4">
        <w:rPr>
          <w:rFonts w:ascii="Times New Roman" w:hAnsi="Times New Roman"/>
          <w:sz w:val="25"/>
          <w:szCs w:val="25"/>
        </w:rPr>
        <w:t>Г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Е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 Б</w:t>
      </w:r>
      <w:r>
        <w:rPr>
          <w:rFonts w:ascii="Times New Roman" w:hAnsi="Times New Roman"/>
          <w:sz w:val="25"/>
          <w:szCs w:val="25"/>
        </w:rPr>
        <w:t>.</w:t>
      </w:r>
      <w:r w:rsidRPr="00642CC4">
        <w:rPr>
          <w:rFonts w:ascii="Times New Roman" w:hAnsi="Times New Roman"/>
          <w:sz w:val="25"/>
          <w:szCs w:val="25"/>
        </w:rPr>
        <w:t xml:space="preserve">, 06 апреля 1973 года рождения, ИИН </w:t>
      </w:r>
      <w:r>
        <w:rPr>
          <w:rFonts w:ascii="Times New Roman" w:hAnsi="Times New Roman"/>
          <w:sz w:val="25"/>
          <w:szCs w:val="25"/>
        </w:rPr>
        <w:t>…</w:t>
      </w:r>
      <w:r w:rsidRPr="00642CC4">
        <w:rPr>
          <w:rFonts w:ascii="Times New Roman" w:hAnsi="Times New Roman"/>
          <w:sz w:val="25"/>
          <w:szCs w:val="25"/>
        </w:rPr>
        <w:t xml:space="preserve">, проживающего по адресу город Экибастуз,  работающего ТОО «Богатырь </w:t>
      </w:r>
      <w:proofErr w:type="spellStart"/>
      <w:r w:rsidRPr="00642CC4">
        <w:rPr>
          <w:rFonts w:ascii="Times New Roman" w:hAnsi="Times New Roman"/>
          <w:sz w:val="25"/>
          <w:szCs w:val="25"/>
        </w:rPr>
        <w:t>Комир</w:t>
      </w:r>
      <w:proofErr w:type="spellEnd"/>
      <w:r w:rsidRPr="00642CC4">
        <w:rPr>
          <w:rFonts w:ascii="Times New Roman" w:hAnsi="Times New Roman"/>
          <w:sz w:val="25"/>
          <w:szCs w:val="25"/>
        </w:rPr>
        <w:t xml:space="preserve">», машинистом </w:t>
      </w:r>
      <w:r w:rsidRPr="00CA21D1">
        <w:rPr>
          <w:rFonts w:ascii="Times New Roman" w:hAnsi="Times New Roman"/>
          <w:sz w:val="25"/>
          <w:szCs w:val="25"/>
        </w:rPr>
        <w:t>экскаватора, алименты на содержание родителя ежемесячно в размере кратном 5 (пяти) месячным расчетным показателям</w:t>
      </w:r>
      <w:r w:rsidRPr="00CA21D1">
        <w:rPr>
          <w:rStyle w:val="s0"/>
          <w:rFonts w:ascii="Times New Roman" w:hAnsi="Times New Roman"/>
          <w:sz w:val="25"/>
          <w:szCs w:val="25"/>
        </w:rPr>
        <w:t xml:space="preserve">, </w:t>
      </w:r>
      <w:r w:rsidRPr="00CA21D1">
        <w:rPr>
          <w:rFonts w:ascii="Times New Roman" w:hAnsi="Times New Roman"/>
          <w:sz w:val="25"/>
          <w:szCs w:val="25"/>
        </w:rPr>
        <w:t xml:space="preserve">начиная с 11 февраля 2015 года. </w:t>
      </w:r>
      <w:proofErr w:type="gramEnd"/>
    </w:p>
    <w:p w:rsidR="0092168F" w:rsidRPr="00CA21D1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CA21D1">
        <w:rPr>
          <w:rFonts w:ascii="Times New Roman" w:hAnsi="Times New Roman"/>
          <w:sz w:val="25"/>
          <w:szCs w:val="25"/>
        </w:rPr>
        <w:t>Взыскать с ответчика Г</w:t>
      </w:r>
      <w:r>
        <w:rPr>
          <w:rFonts w:ascii="Times New Roman" w:hAnsi="Times New Roman"/>
          <w:sz w:val="25"/>
          <w:szCs w:val="25"/>
        </w:rPr>
        <w:t>.</w:t>
      </w:r>
      <w:r w:rsidRPr="00CA21D1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.</w:t>
      </w:r>
      <w:r w:rsidRPr="00CA21D1">
        <w:rPr>
          <w:rFonts w:ascii="Times New Roman" w:hAnsi="Times New Roman"/>
          <w:sz w:val="25"/>
          <w:szCs w:val="25"/>
        </w:rPr>
        <w:t xml:space="preserve"> Б</w:t>
      </w:r>
      <w:r>
        <w:rPr>
          <w:rFonts w:ascii="Times New Roman" w:hAnsi="Times New Roman"/>
          <w:sz w:val="25"/>
          <w:szCs w:val="25"/>
        </w:rPr>
        <w:t>.</w:t>
      </w:r>
      <w:bookmarkStart w:id="3" w:name="_GoBack"/>
      <w:bookmarkEnd w:id="3"/>
      <w:r w:rsidRPr="00CA21D1">
        <w:rPr>
          <w:rFonts w:ascii="Times New Roman" w:hAnsi="Times New Roman"/>
          <w:sz w:val="25"/>
          <w:szCs w:val="25"/>
        </w:rPr>
        <w:t xml:space="preserve"> государственную пошлину в доход государства в сумме 1 189 (одна тысяча сто восемьдесят девять) тенге.</w:t>
      </w:r>
    </w:p>
    <w:p w:rsidR="0092168F" w:rsidRPr="00CA21D1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CA21D1">
        <w:rPr>
          <w:rFonts w:ascii="Times New Roman" w:hAnsi="Times New Roman"/>
          <w:sz w:val="25"/>
          <w:szCs w:val="25"/>
        </w:rPr>
        <w:t>В удовлетворении искового заявления в остальной части - отказать.</w:t>
      </w:r>
    </w:p>
    <w:p w:rsidR="0092168F" w:rsidRPr="00CA21D1" w:rsidRDefault="0092168F" w:rsidP="0092168F">
      <w:pPr>
        <w:spacing w:after="0" w:line="240" w:lineRule="auto"/>
        <w:ind w:left="540" w:right="-5" w:firstLine="311"/>
        <w:jc w:val="both"/>
        <w:rPr>
          <w:rFonts w:ascii="Times New Roman" w:hAnsi="Times New Roman"/>
          <w:sz w:val="25"/>
          <w:szCs w:val="25"/>
        </w:rPr>
      </w:pPr>
      <w:r w:rsidRPr="00CA21D1">
        <w:rPr>
          <w:rFonts w:ascii="Times New Roman" w:hAnsi="Times New Roman"/>
          <w:sz w:val="25"/>
          <w:szCs w:val="25"/>
        </w:rPr>
        <w:t>Решение суда в части взыскания алиментов подлежит немедленному</w:t>
      </w:r>
      <w:r w:rsidRPr="00CA21D1">
        <w:rPr>
          <w:rFonts w:ascii="Times New Roman" w:hAnsi="Times New Roman"/>
          <w:sz w:val="25"/>
          <w:szCs w:val="25"/>
          <w:u w:val="single"/>
        </w:rPr>
        <w:t xml:space="preserve"> </w:t>
      </w:r>
      <w:r w:rsidRPr="00CA21D1">
        <w:rPr>
          <w:rFonts w:ascii="Times New Roman" w:hAnsi="Times New Roman"/>
          <w:sz w:val="25"/>
          <w:szCs w:val="25"/>
        </w:rPr>
        <w:t>исполнению.</w:t>
      </w:r>
    </w:p>
    <w:p w:rsidR="0092168F" w:rsidRPr="00642CC4" w:rsidRDefault="0092168F" w:rsidP="0092168F">
      <w:pPr>
        <w:spacing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CA21D1">
        <w:rPr>
          <w:rFonts w:ascii="Times New Roman" w:hAnsi="Times New Roman"/>
          <w:sz w:val="25"/>
          <w:szCs w:val="25"/>
        </w:rPr>
        <w:t xml:space="preserve">   Решение может быть обжаловано сторонами или опротестовано прокурором в апелляционном порядке </w:t>
      </w:r>
      <w:r w:rsidRPr="00642CC4">
        <w:rPr>
          <w:rFonts w:ascii="Times New Roman" w:hAnsi="Times New Roman"/>
          <w:sz w:val="25"/>
          <w:szCs w:val="25"/>
        </w:rPr>
        <w:t>в Павлодарский областной суд чер</w:t>
      </w:r>
      <w:r>
        <w:rPr>
          <w:rFonts w:ascii="Times New Roman" w:hAnsi="Times New Roman"/>
          <w:sz w:val="25"/>
          <w:szCs w:val="25"/>
        </w:rPr>
        <w:t xml:space="preserve">ез Экибастузский городской суд </w:t>
      </w:r>
      <w:r w:rsidRPr="00CA21D1">
        <w:rPr>
          <w:rFonts w:ascii="Times New Roman" w:hAnsi="Times New Roman"/>
          <w:sz w:val="25"/>
          <w:szCs w:val="25"/>
        </w:rPr>
        <w:t>в течение 15 дней с момента</w:t>
      </w:r>
      <w:r w:rsidRPr="00642CC4">
        <w:rPr>
          <w:rFonts w:ascii="Times New Roman" w:hAnsi="Times New Roman"/>
          <w:sz w:val="25"/>
          <w:szCs w:val="25"/>
        </w:rPr>
        <w:t xml:space="preserve"> вручения копии решения</w:t>
      </w:r>
      <w:r>
        <w:rPr>
          <w:rFonts w:ascii="Times New Roman" w:hAnsi="Times New Roman"/>
          <w:sz w:val="25"/>
          <w:szCs w:val="25"/>
        </w:rPr>
        <w:t>.</w:t>
      </w:r>
    </w:p>
    <w:p w:rsidR="0092168F" w:rsidRPr="00642CC4" w:rsidRDefault="0092168F" w:rsidP="0092168F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92168F" w:rsidRPr="00642CC4" w:rsidRDefault="0092168F" w:rsidP="0092168F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 xml:space="preserve">Судья                                                                                                      М.Ю. Григорьев </w:t>
      </w:r>
    </w:p>
    <w:p w:rsidR="0092168F" w:rsidRPr="00642CC4" w:rsidRDefault="0092168F" w:rsidP="0092168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>Копия верна:</w:t>
      </w:r>
    </w:p>
    <w:p w:rsidR="0092168F" w:rsidRPr="00642CC4" w:rsidRDefault="0092168F" w:rsidP="0092168F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642CC4">
        <w:rPr>
          <w:rFonts w:ascii="Times New Roman" w:hAnsi="Times New Roman"/>
          <w:sz w:val="25"/>
          <w:szCs w:val="25"/>
        </w:rPr>
        <w:t xml:space="preserve">Судья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   </w:t>
      </w:r>
      <w:r w:rsidRPr="00642CC4">
        <w:rPr>
          <w:rFonts w:ascii="Times New Roman" w:hAnsi="Times New Roman"/>
          <w:sz w:val="25"/>
          <w:szCs w:val="25"/>
        </w:rPr>
        <w:t>М.Ю. Григорьев</w:t>
      </w:r>
    </w:p>
    <w:p w:rsidR="00F02F6B" w:rsidRDefault="00F02F6B"/>
    <w:sectPr w:rsidR="00F0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8F"/>
    <w:rsid w:val="003E7E8F"/>
    <w:rsid w:val="0085166A"/>
    <w:rsid w:val="0092168F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2168F"/>
  </w:style>
  <w:style w:type="paragraph" w:customStyle="1" w:styleId="j12">
    <w:name w:val="j12"/>
    <w:basedOn w:val="a"/>
    <w:rsid w:val="00921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2168F"/>
  </w:style>
  <w:style w:type="paragraph" w:customStyle="1" w:styleId="j12">
    <w:name w:val="j12"/>
    <w:basedOn w:val="a"/>
    <w:rsid w:val="00921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2016-02-19T08:53:00Z</dcterms:created>
  <dcterms:modified xsi:type="dcterms:W3CDTF">2016-02-19T08:59:00Z</dcterms:modified>
</cp:coreProperties>
</file>