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24" w:rsidRPr="00275CA0" w:rsidRDefault="002C3224" w:rsidP="002C3224">
      <w:pPr>
        <w:tabs>
          <w:tab w:val="left" w:pos="9540"/>
          <w:tab w:val="left" w:pos="9900"/>
        </w:tabs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 xml:space="preserve">Дело №2-3088/2015                                                                                     КОПИЯ                                                                                                                                                        </w:t>
      </w:r>
    </w:p>
    <w:p w:rsidR="002C3224" w:rsidRPr="00275CA0" w:rsidRDefault="002C3224" w:rsidP="002C3224">
      <w:pPr>
        <w:tabs>
          <w:tab w:val="left" w:pos="9540"/>
          <w:tab w:val="left" w:pos="9900"/>
        </w:tabs>
        <w:spacing w:after="0" w:line="24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>РЕШЕНИЕ</w:t>
      </w:r>
    </w:p>
    <w:p w:rsidR="002C3224" w:rsidRPr="00275CA0" w:rsidRDefault="002C3224" w:rsidP="002C3224">
      <w:pPr>
        <w:tabs>
          <w:tab w:val="left" w:pos="9540"/>
          <w:tab w:val="left" w:pos="9900"/>
        </w:tabs>
        <w:spacing w:after="0" w:line="24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2C3224" w:rsidRPr="00275CA0" w:rsidRDefault="002C3224" w:rsidP="002C3224">
      <w:pPr>
        <w:tabs>
          <w:tab w:val="left" w:pos="9540"/>
          <w:tab w:val="left" w:pos="9900"/>
        </w:tabs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>10 сентября 2015 года                                                                     город Аркалык</w:t>
      </w:r>
    </w:p>
    <w:p w:rsidR="002C3224" w:rsidRPr="00275CA0" w:rsidRDefault="002C3224" w:rsidP="002C3224">
      <w:pPr>
        <w:tabs>
          <w:tab w:val="left" w:pos="9540"/>
          <w:tab w:val="left" w:pos="9900"/>
        </w:tabs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2C3224" w:rsidRPr="00275CA0" w:rsidRDefault="002C3224" w:rsidP="002C3224">
      <w:pPr>
        <w:pStyle w:val="a5"/>
        <w:tabs>
          <w:tab w:val="left" w:pos="709"/>
          <w:tab w:val="left" w:pos="9900"/>
        </w:tabs>
        <w:ind w:right="21"/>
        <w:rPr>
          <w:rFonts w:ascii="Times New Roman" w:hAnsi="Times New Roman" w:cs="Times New Roman"/>
          <w:szCs w:val="28"/>
        </w:rPr>
      </w:pPr>
      <w:r w:rsidRPr="00275CA0">
        <w:rPr>
          <w:rFonts w:ascii="Times New Roman" w:hAnsi="Times New Roman" w:cs="Times New Roman"/>
          <w:szCs w:val="28"/>
          <w:lang w:val="kk-KZ"/>
        </w:rPr>
        <w:tab/>
      </w:r>
      <w:proofErr w:type="spellStart"/>
      <w:r w:rsidRPr="00275CA0">
        <w:rPr>
          <w:rFonts w:ascii="Times New Roman" w:hAnsi="Times New Roman" w:cs="Times New Roman"/>
          <w:szCs w:val="28"/>
        </w:rPr>
        <w:t>Аркалыкский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городской суд </w:t>
      </w:r>
      <w:proofErr w:type="spellStart"/>
      <w:r w:rsidRPr="00275CA0">
        <w:rPr>
          <w:rFonts w:ascii="Times New Roman" w:hAnsi="Times New Roman" w:cs="Times New Roman"/>
          <w:szCs w:val="28"/>
        </w:rPr>
        <w:t>Костанайской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области в составе: председательствующего - судьи </w:t>
      </w:r>
      <w:proofErr w:type="spellStart"/>
      <w:r w:rsidRPr="00275CA0">
        <w:rPr>
          <w:rFonts w:ascii="Times New Roman" w:hAnsi="Times New Roman" w:cs="Times New Roman"/>
          <w:szCs w:val="28"/>
        </w:rPr>
        <w:t>Молдахметова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Е.С., с участием секретаря судебного заседания </w:t>
      </w:r>
      <w:proofErr w:type="spellStart"/>
      <w:r w:rsidRPr="00275CA0">
        <w:rPr>
          <w:rFonts w:ascii="Times New Roman" w:hAnsi="Times New Roman" w:cs="Times New Roman"/>
          <w:szCs w:val="28"/>
        </w:rPr>
        <w:t>Батырбекова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О., ответчика </w:t>
      </w:r>
      <w:proofErr w:type="spellStart"/>
      <w:r w:rsidRPr="00275CA0">
        <w:rPr>
          <w:rFonts w:ascii="Times New Roman" w:hAnsi="Times New Roman" w:cs="Times New Roman"/>
          <w:szCs w:val="28"/>
        </w:rPr>
        <w:t>Узакова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Н.А., рассмотрев в открытом судебном заседании гражданское дело по иску </w:t>
      </w:r>
      <w:proofErr w:type="spellStart"/>
      <w:r w:rsidRPr="00275CA0">
        <w:rPr>
          <w:rFonts w:ascii="Times New Roman" w:hAnsi="Times New Roman" w:cs="Times New Roman"/>
          <w:szCs w:val="28"/>
        </w:rPr>
        <w:t>Узаковой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Cs w:val="28"/>
        </w:rPr>
        <w:t>Айнур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Cs w:val="28"/>
        </w:rPr>
        <w:t>Сарсембаевны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к </w:t>
      </w:r>
      <w:proofErr w:type="spellStart"/>
      <w:r w:rsidRPr="00275CA0">
        <w:rPr>
          <w:rFonts w:ascii="Times New Roman" w:hAnsi="Times New Roman" w:cs="Times New Roman"/>
          <w:szCs w:val="28"/>
        </w:rPr>
        <w:t>Узакову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Cs w:val="28"/>
        </w:rPr>
        <w:t>Нуржану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Cs w:val="28"/>
        </w:rPr>
        <w:t>Абилбековичу</w:t>
      </w:r>
      <w:proofErr w:type="spellEnd"/>
      <w:r w:rsidRPr="00275CA0">
        <w:rPr>
          <w:rFonts w:ascii="Times New Roman" w:hAnsi="Times New Roman" w:cs="Times New Roman"/>
          <w:szCs w:val="28"/>
        </w:rPr>
        <w:t xml:space="preserve"> о взыскании алиментов на содержание супруги, </w:t>
      </w:r>
    </w:p>
    <w:p w:rsidR="002C3224" w:rsidRPr="00275CA0" w:rsidRDefault="002C3224" w:rsidP="002C3224">
      <w:pPr>
        <w:tabs>
          <w:tab w:val="left" w:pos="9900"/>
        </w:tabs>
        <w:spacing w:after="0" w:line="24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>УСТАНОВИЛ: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CA0">
        <w:rPr>
          <w:rFonts w:ascii="Times New Roman" w:hAnsi="Times New Roman" w:cs="Times New Roman"/>
          <w:sz w:val="28"/>
          <w:szCs w:val="28"/>
        </w:rPr>
        <w:t xml:space="preserve">Истец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Узакова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А.С. обратилась в суд с иском к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Узакову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Н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75CA0">
        <w:rPr>
          <w:rFonts w:ascii="Times New Roman" w:hAnsi="Times New Roman" w:cs="Times New Roman"/>
          <w:sz w:val="28"/>
          <w:szCs w:val="28"/>
        </w:rPr>
        <w:t>А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75CA0">
        <w:rPr>
          <w:rFonts w:ascii="Times New Roman" w:hAnsi="Times New Roman" w:cs="Times New Roman"/>
          <w:sz w:val="28"/>
          <w:szCs w:val="28"/>
        </w:rPr>
        <w:t xml:space="preserve"> о взыскании алиментов на содержание супруги до достижения общим несовершеннолетним детям трехлетнего возраста, мотивируя свои исковые требования тем, что в браке с ответчиком состояли с 01.12.2012 года по 08.07.2015 года, об брака имеют несовершеннолетних детей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275CA0">
        <w:rPr>
          <w:rFonts w:ascii="Times New Roman" w:hAnsi="Times New Roman" w:cs="Times New Roman"/>
          <w:sz w:val="28"/>
          <w:szCs w:val="28"/>
        </w:rPr>
        <w:t xml:space="preserve"> дочь А</w:t>
      </w:r>
      <w:r w:rsidR="00093301">
        <w:rPr>
          <w:rFonts w:ascii="Times New Roman" w:hAnsi="Times New Roman" w:cs="Times New Roman"/>
          <w:sz w:val="28"/>
          <w:szCs w:val="28"/>
        </w:rPr>
        <w:t>.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75CA0">
        <w:rPr>
          <w:rFonts w:ascii="Times New Roman" w:hAnsi="Times New Roman" w:cs="Times New Roman"/>
          <w:sz w:val="28"/>
          <w:szCs w:val="28"/>
        </w:rPr>
        <w:t xml:space="preserve"> 06.05.2013 года рождения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75CA0">
        <w:rPr>
          <w:rFonts w:ascii="Times New Roman" w:hAnsi="Times New Roman" w:cs="Times New Roman"/>
          <w:sz w:val="28"/>
          <w:szCs w:val="28"/>
        </w:rPr>
        <w:t xml:space="preserve"> и дочь А</w:t>
      </w:r>
      <w:r w:rsidR="00093301">
        <w:rPr>
          <w:rFonts w:ascii="Times New Roman" w:hAnsi="Times New Roman" w:cs="Times New Roman"/>
          <w:sz w:val="28"/>
          <w:szCs w:val="28"/>
        </w:rPr>
        <w:t>.</w:t>
      </w:r>
      <w:r w:rsidRPr="00275CA0">
        <w:rPr>
          <w:rFonts w:ascii="Times New Roman" w:hAnsi="Times New Roman" w:cs="Times New Roman"/>
          <w:sz w:val="28"/>
          <w:szCs w:val="28"/>
        </w:rPr>
        <w:t xml:space="preserve"> 04.12.2014 года рождения, дети</w:t>
      </w:r>
      <w:proofErr w:type="gramEnd"/>
      <w:r w:rsidRPr="00275CA0">
        <w:rPr>
          <w:rFonts w:ascii="Times New Roman" w:hAnsi="Times New Roman" w:cs="Times New Roman"/>
          <w:sz w:val="28"/>
          <w:szCs w:val="28"/>
        </w:rPr>
        <w:t xml:space="preserve"> находятся на ее иждивении. Просит суд взыскать с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Узакова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Н.А. в свою пользу алименты на свое содержание до исполнения детям 3-х лет в размере 10 МРП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, так как находится в отпуске по уходу за ребенком</w:t>
      </w:r>
      <w:r w:rsidRPr="00275CA0">
        <w:rPr>
          <w:rFonts w:ascii="Times New Roman" w:hAnsi="Times New Roman" w:cs="Times New Roman"/>
          <w:sz w:val="28"/>
          <w:szCs w:val="28"/>
        </w:rPr>
        <w:t>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 xml:space="preserve">Истец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Узакова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А.С. в судебном заседании не участвовала, в поданном в суд заявлении просила дело рассмотреть без ее участия, исковые требования поддерживает.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 xml:space="preserve">В судебном заседании ответчик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Узаков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Н.А. признал исковые требования частично, пояснил, что сможет оплачивать ежемесячно только по 5 МРП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275CA0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работает</w:t>
      </w:r>
      <w:r w:rsidRPr="00275CA0">
        <w:rPr>
          <w:rFonts w:ascii="Times New Roman" w:hAnsi="Times New Roman" w:cs="Times New Roman"/>
          <w:sz w:val="28"/>
          <w:szCs w:val="28"/>
        </w:rPr>
        <w:t xml:space="preserve"> в ТОО «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Іскер-Арқалық</w:t>
      </w:r>
      <w:r w:rsidRPr="00275CA0">
        <w:rPr>
          <w:rFonts w:ascii="Times New Roman" w:hAnsi="Times New Roman" w:cs="Times New Roman"/>
          <w:sz w:val="28"/>
          <w:szCs w:val="28"/>
        </w:rPr>
        <w:t xml:space="preserve">»,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со всеми удержаниями на руки</w:t>
      </w:r>
      <w:r w:rsidRPr="00275CA0">
        <w:rPr>
          <w:rFonts w:ascii="Times New Roman" w:hAnsi="Times New Roman" w:cs="Times New Roman"/>
          <w:sz w:val="28"/>
          <w:szCs w:val="28"/>
        </w:rPr>
        <w:t xml:space="preserve"> получает заработную плату в размере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65 000</w:t>
      </w:r>
      <w:r w:rsidRPr="00275CA0">
        <w:rPr>
          <w:rFonts w:ascii="Times New Roman" w:hAnsi="Times New Roman" w:cs="Times New Roman"/>
          <w:sz w:val="28"/>
          <w:szCs w:val="28"/>
        </w:rPr>
        <w:t xml:space="preserve"> тенге, из которых он оплачивает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 xml:space="preserve"> 1/3 алименты на содержание своих несовершеннолетних детей, проживающих с истцом, также он ежемесяно оплачивает по 8500 тенге кредита в «Хоум Кредит банк», которую следует платить до конца 2015 года, в настоящее время проживает с родителями</w:t>
      </w:r>
      <w:r w:rsidRPr="00275CA0">
        <w:rPr>
          <w:rFonts w:ascii="Times New Roman" w:hAnsi="Times New Roman" w:cs="Times New Roman"/>
          <w:sz w:val="28"/>
          <w:szCs w:val="28"/>
        </w:rPr>
        <w:t>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 xml:space="preserve">Выслушав объяснения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ответчика</w:t>
      </w:r>
      <w:r w:rsidRPr="00275CA0">
        <w:rPr>
          <w:rFonts w:ascii="Times New Roman" w:hAnsi="Times New Roman" w:cs="Times New Roman"/>
          <w:sz w:val="28"/>
          <w:szCs w:val="28"/>
        </w:rPr>
        <w:t xml:space="preserve">, исследовав материалы гражданского дела, суд приходит к выводу частичном </w:t>
      </w:r>
      <w:proofErr w:type="gramStart"/>
      <w:r w:rsidRPr="00275CA0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Pr="00275CA0">
        <w:rPr>
          <w:rFonts w:ascii="Times New Roman" w:hAnsi="Times New Roman" w:cs="Times New Roman"/>
          <w:sz w:val="28"/>
          <w:szCs w:val="28"/>
        </w:rPr>
        <w:t xml:space="preserve"> исковых требований истца по нижеследующим основаниям.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 xml:space="preserve">В соответствии с п.1 ч.1 ст.148 Кодекса РК «О браке (супружестве) и семье», право требовать предоставления алиментов в судебном порядке от бывшего супруга, обладающего необходимыми для этого средствами, имеет </w:t>
      </w:r>
      <w:bookmarkStart w:id="0" w:name="SUB1480101"/>
      <w:bookmarkEnd w:id="0"/>
      <w:r w:rsidRPr="00275CA0">
        <w:rPr>
          <w:rFonts w:ascii="Times New Roman" w:hAnsi="Times New Roman" w:cs="Times New Roman"/>
          <w:sz w:val="28"/>
          <w:szCs w:val="28"/>
        </w:rPr>
        <w:t>бывшая супруга в период беременности и до достижения общим ребенком трехлетнего возраста.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CA0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стороны состояли в юридическом браке, который расторгнут между ними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решением Аркалыкского городского суда Костанайской области от 08.07.2015 года</w:t>
      </w:r>
      <w:r w:rsidRPr="00275CA0">
        <w:rPr>
          <w:rFonts w:ascii="Times New Roman" w:hAnsi="Times New Roman" w:cs="Times New Roman"/>
          <w:sz w:val="28"/>
          <w:szCs w:val="28"/>
        </w:rPr>
        <w:t xml:space="preserve">, от общего совместного брака имеют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275CA0">
        <w:rPr>
          <w:rFonts w:ascii="Times New Roman" w:hAnsi="Times New Roman" w:cs="Times New Roman"/>
          <w:sz w:val="28"/>
          <w:szCs w:val="28"/>
          <w:lang w:val="kk-KZ"/>
        </w:rPr>
        <w:t>их детей</w:t>
      </w:r>
      <w:r w:rsidRPr="00275CA0">
        <w:rPr>
          <w:rFonts w:ascii="Times New Roman" w:hAnsi="Times New Roman" w:cs="Times New Roman"/>
          <w:sz w:val="28"/>
          <w:szCs w:val="28"/>
        </w:rPr>
        <w:t xml:space="preserve"> – дочь А</w:t>
      </w:r>
      <w:r w:rsidR="00093301">
        <w:rPr>
          <w:rFonts w:ascii="Times New Roman" w:hAnsi="Times New Roman" w:cs="Times New Roman"/>
          <w:sz w:val="28"/>
          <w:szCs w:val="28"/>
        </w:rPr>
        <w:t>.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75CA0">
        <w:rPr>
          <w:rFonts w:ascii="Times New Roman" w:hAnsi="Times New Roman" w:cs="Times New Roman"/>
          <w:sz w:val="28"/>
          <w:szCs w:val="28"/>
        </w:rPr>
        <w:t xml:space="preserve"> 06.05.2013 года рождения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75CA0">
        <w:rPr>
          <w:rFonts w:ascii="Times New Roman" w:hAnsi="Times New Roman" w:cs="Times New Roman"/>
          <w:sz w:val="28"/>
          <w:szCs w:val="28"/>
        </w:rPr>
        <w:t xml:space="preserve"> и дочь А</w:t>
      </w:r>
      <w:r w:rsidR="00093301">
        <w:rPr>
          <w:rFonts w:ascii="Times New Roman" w:hAnsi="Times New Roman" w:cs="Times New Roman"/>
          <w:sz w:val="28"/>
          <w:szCs w:val="28"/>
        </w:rPr>
        <w:t>.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75CA0">
        <w:rPr>
          <w:rFonts w:ascii="Times New Roman" w:hAnsi="Times New Roman" w:cs="Times New Roman"/>
          <w:sz w:val="28"/>
          <w:szCs w:val="28"/>
        </w:rPr>
        <w:t xml:space="preserve"> 04.12.2014 года рождения,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 xml:space="preserve">дети </w:t>
      </w:r>
      <w:r w:rsidRPr="00275CA0">
        <w:rPr>
          <w:rFonts w:ascii="Times New Roman" w:hAnsi="Times New Roman" w:cs="Times New Roman"/>
          <w:sz w:val="28"/>
          <w:szCs w:val="28"/>
        </w:rPr>
        <w:lastRenderedPageBreak/>
        <w:t>находя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тся</w:t>
      </w:r>
      <w:r w:rsidRPr="00275CA0">
        <w:rPr>
          <w:rFonts w:ascii="Times New Roman" w:hAnsi="Times New Roman" w:cs="Times New Roman"/>
          <w:sz w:val="28"/>
          <w:szCs w:val="28"/>
        </w:rPr>
        <w:t xml:space="preserve"> на иждивении у истца, сами стороны проживают раздельно друг от друга и истец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прожива</w:t>
      </w:r>
      <w:proofErr w:type="spellEnd"/>
      <w:r w:rsidRPr="00275CA0">
        <w:rPr>
          <w:rFonts w:ascii="Times New Roman" w:hAnsi="Times New Roman" w:cs="Times New Roman"/>
          <w:sz w:val="28"/>
          <w:szCs w:val="28"/>
          <w:lang w:val="kk-KZ"/>
        </w:rPr>
        <w:t>ет с детьми</w:t>
      </w:r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gramEnd"/>
      <w:r w:rsidRPr="00275C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275CA0">
        <w:rPr>
          <w:rFonts w:ascii="Times New Roman" w:hAnsi="Times New Roman" w:cs="Times New Roman"/>
          <w:sz w:val="28"/>
          <w:szCs w:val="28"/>
        </w:rPr>
        <w:t>на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емном жилище.</w:t>
      </w:r>
      <w:proofErr w:type="gramEnd"/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ама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Узакова А.С.</w:t>
      </w:r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 xml:space="preserve">нигде не работает, так как </w:t>
      </w:r>
      <w:r w:rsidRPr="00275CA0">
        <w:rPr>
          <w:rFonts w:ascii="Times New Roman" w:hAnsi="Times New Roman" w:cs="Times New Roman"/>
          <w:sz w:val="28"/>
          <w:szCs w:val="28"/>
        </w:rPr>
        <w:t xml:space="preserve">находится в отпуске по уходу за ребенком, однако выплачиваемых ответчиком алиментов на содержание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275CA0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детей</w:t>
      </w:r>
      <w:r w:rsidRPr="00275CA0">
        <w:rPr>
          <w:rFonts w:ascii="Times New Roman" w:hAnsi="Times New Roman" w:cs="Times New Roman"/>
          <w:sz w:val="28"/>
          <w:szCs w:val="28"/>
        </w:rPr>
        <w:t xml:space="preserve"> недостаточно.  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ч.2 ст.148 и ст.149 Кодекса РК «О браке (супружестве) и семье», </w:t>
      </w:r>
      <w:r w:rsidRPr="00275CA0">
        <w:rPr>
          <w:rStyle w:val="s0"/>
          <w:color w:val="000000" w:themeColor="text1"/>
          <w:sz w:val="28"/>
          <w:szCs w:val="28"/>
        </w:rPr>
        <w:t>размер алиментов и порядок их предоставления бывшему супругу после расторжения брака (супружества) могут быть определены соглашением между бывшими супругами либо судом.</w:t>
      </w:r>
      <w:r w:rsidRPr="00275CA0">
        <w:rPr>
          <w:rStyle w:val="a4"/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gramStart"/>
      <w:r w:rsidRPr="00275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соглашения между супругами (бывшими супругами) об уплате алиментов размер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кратном отношении к </w:t>
      </w:r>
      <w:hyperlink r:id="rId5" w:history="1">
        <w:r w:rsidRPr="00275CA0">
          <w:rPr>
            <w:rStyle w:val="a6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месячному расчетному показателю</w:t>
        </w:r>
      </w:hyperlink>
      <w:r w:rsidRPr="00275CA0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действующему на момент выплаты алиментов.</w:t>
      </w:r>
      <w:proofErr w:type="gramEnd"/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CA0">
        <w:rPr>
          <w:rFonts w:ascii="Times New Roman" w:hAnsi="Times New Roman" w:cs="Times New Roman"/>
          <w:sz w:val="28"/>
          <w:szCs w:val="28"/>
        </w:rPr>
        <w:t xml:space="preserve">Судом принимается во внимание материальное и семейное положение обоих супругов, ранее состоявших в юридическом браке, а также имущественное положение ответчика, который в настоящее время работает и имеет постоянный заработок (доход) в размере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65 000</w:t>
      </w:r>
      <w:r w:rsidRPr="00275CA0">
        <w:rPr>
          <w:rFonts w:ascii="Times New Roman" w:hAnsi="Times New Roman" w:cs="Times New Roman"/>
          <w:sz w:val="28"/>
          <w:szCs w:val="28"/>
        </w:rPr>
        <w:t xml:space="preserve"> тенге ежемесячно, из которых ответчик в</w:t>
      </w:r>
      <w:bookmarkStart w:id="1" w:name="_GoBack"/>
      <w:bookmarkEnd w:id="1"/>
      <w:r w:rsidRPr="00275CA0">
        <w:rPr>
          <w:rFonts w:ascii="Times New Roman" w:hAnsi="Times New Roman" w:cs="Times New Roman"/>
          <w:sz w:val="28"/>
          <w:szCs w:val="28"/>
        </w:rPr>
        <w:t>ыплачивает алименты на содержание общ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275CA0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детей</w:t>
      </w:r>
      <w:r w:rsidRPr="00275CA0">
        <w:rPr>
          <w:rFonts w:ascii="Times New Roman" w:hAnsi="Times New Roman" w:cs="Times New Roman"/>
          <w:sz w:val="28"/>
          <w:szCs w:val="28"/>
        </w:rPr>
        <w:t xml:space="preserve"> в размере 1/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75CA0">
        <w:rPr>
          <w:rFonts w:ascii="Times New Roman" w:hAnsi="Times New Roman" w:cs="Times New Roman"/>
          <w:sz w:val="28"/>
          <w:szCs w:val="28"/>
        </w:rPr>
        <w:t xml:space="preserve"> части заработка и (или) иного дохода ежемесячно до достижения ребенком</w:t>
      </w:r>
      <w:proofErr w:type="gramEnd"/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CA0">
        <w:rPr>
          <w:rFonts w:ascii="Times New Roman" w:hAnsi="Times New Roman" w:cs="Times New Roman"/>
          <w:sz w:val="28"/>
          <w:szCs w:val="28"/>
        </w:rPr>
        <w:t xml:space="preserve">совершеннолетнего возраста, оплачивает кредит в банк в размере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8500</w:t>
      </w:r>
      <w:r w:rsidRPr="00275CA0">
        <w:rPr>
          <w:rFonts w:ascii="Times New Roman" w:hAnsi="Times New Roman" w:cs="Times New Roman"/>
          <w:sz w:val="28"/>
          <w:szCs w:val="28"/>
        </w:rPr>
        <w:t xml:space="preserve"> тенге ежемесячно, при этом оставшейся суммы от доходов ответчика будет недостаточным для выплаты истцу алиментов на ее содержание в размере, указанным ею в исковом заявлении (в размере 10 МРП), а потому суд находит справедливым и разумным установить размер алиментов на содержание истца до достижения ребенком трехлетнего возраста в размере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75CA0">
        <w:rPr>
          <w:rFonts w:ascii="Times New Roman" w:hAnsi="Times New Roman" w:cs="Times New Roman"/>
          <w:sz w:val="28"/>
          <w:szCs w:val="28"/>
        </w:rPr>
        <w:t xml:space="preserve"> МРП.  </w:t>
      </w:r>
      <w:proofErr w:type="gramEnd"/>
    </w:p>
    <w:p w:rsidR="002C3224" w:rsidRPr="00275CA0" w:rsidRDefault="002C3224" w:rsidP="002C3224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275CA0">
        <w:rPr>
          <w:sz w:val="28"/>
          <w:szCs w:val="28"/>
        </w:rPr>
        <w:t xml:space="preserve">В соответствии с ч.1 ст.116 ГПК РК, издержки, связанные с производством по делу, и государственная пошлина, от </w:t>
      </w:r>
      <w:proofErr w:type="gramStart"/>
      <w:r w:rsidRPr="00275CA0">
        <w:rPr>
          <w:sz w:val="28"/>
          <w:szCs w:val="28"/>
        </w:rPr>
        <w:t>уплаты</w:t>
      </w:r>
      <w:proofErr w:type="gramEnd"/>
      <w:r w:rsidRPr="00275CA0">
        <w:rPr>
          <w:sz w:val="28"/>
          <w:szCs w:val="28"/>
        </w:rPr>
        <w:t xml:space="preserve">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>В связи с чем, с ответчика подлежит возмещению сумма государственной пошлины, от оплаты которой был освобожден истец.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>При расчете государственной пошлины, подлежащей взысканию с ответчика в пользу государства, суд исходит из нижеследующего.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75CA0">
        <w:rPr>
          <w:rFonts w:ascii="Times New Roman" w:hAnsi="Times New Roman" w:cs="Times New Roman"/>
          <w:sz w:val="28"/>
          <w:szCs w:val="28"/>
        </w:rPr>
        <w:t>п.3 ч.1 ст.102 ГПК РК, цена иска определяется в исках о взыскании алиментов - совокупностью платежей за один год.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 xml:space="preserve">Сумма ежемесячных алиментов, подлежащих взысканию с ответчика в пользу истца, составляет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75CA0">
        <w:rPr>
          <w:rFonts w:ascii="Times New Roman" w:hAnsi="Times New Roman" w:cs="Times New Roman"/>
          <w:sz w:val="28"/>
          <w:szCs w:val="28"/>
        </w:rPr>
        <w:t xml:space="preserve"> месячных расчетных показателей в месяц, размер 1 месячного расчетного показателя на 201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75CA0">
        <w:rPr>
          <w:rFonts w:ascii="Times New Roman" w:hAnsi="Times New Roman" w:cs="Times New Roman"/>
          <w:sz w:val="28"/>
          <w:szCs w:val="28"/>
        </w:rPr>
        <w:t xml:space="preserve"> бюджетный год составляет 1 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982</w:t>
      </w:r>
      <w:r w:rsidRPr="00275CA0">
        <w:rPr>
          <w:rFonts w:ascii="Times New Roman" w:hAnsi="Times New Roman" w:cs="Times New Roman"/>
          <w:sz w:val="28"/>
          <w:szCs w:val="28"/>
        </w:rPr>
        <w:t xml:space="preserve"> тенге, общая сумма алиментов за один год (12 месяцев) составляет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118 920</w:t>
      </w:r>
      <w:r w:rsidRPr="00275CA0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lastRenderedPageBreak/>
        <w:t>В соответствии с п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75CA0">
        <w:rPr>
          <w:rFonts w:ascii="Times New Roman" w:hAnsi="Times New Roman" w:cs="Times New Roman"/>
          <w:sz w:val="28"/>
          <w:szCs w:val="28"/>
        </w:rPr>
        <w:t>п.1 ч.1 ст.535 Налогового кодекса РК, исковые заявления имущественного характера оплачиваются физическими лицами в размере 1% от суммы (цены) иска.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бщая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цена иска алиментных платежей за один год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, на момент обращения с иском составил 118 920 тенге,</w:t>
      </w:r>
      <w:r w:rsidRPr="00275CA0">
        <w:rPr>
          <w:rFonts w:ascii="Times New Roman" w:hAnsi="Times New Roman" w:cs="Times New Roman"/>
          <w:sz w:val="28"/>
          <w:szCs w:val="28"/>
        </w:rPr>
        <w:t xml:space="preserve"> 1 % от которой составляет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1189</w:t>
      </w:r>
      <w:r w:rsidRPr="00275CA0">
        <w:rPr>
          <w:rFonts w:ascii="Times New Roman" w:hAnsi="Times New Roman" w:cs="Times New Roman"/>
          <w:sz w:val="28"/>
          <w:szCs w:val="28"/>
        </w:rPr>
        <w:t xml:space="preserve"> тенге,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 xml:space="preserve"> которая п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длежит взысканию с ответчика</w:t>
      </w:r>
      <w:r w:rsidRPr="00275CA0">
        <w:rPr>
          <w:rFonts w:ascii="Times New Roman" w:hAnsi="Times New Roman" w:cs="Times New Roman"/>
          <w:sz w:val="28"/>
          <w:szCs w:val="28"/>
        </w:rPr>
        <w:t xml:space="preserve"> в доход государства.   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275CA0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275CA0">
        <w:rPr>
          <w:rFonts w:ascii="Times New Roman" w:hAnsi="Times New Roman" w:cs="Times New Roman"/>
          <w:sz w:val="28"/>
          <w:szCs w:val="28"/>
        </w:rPr>
        <w:t>, руководствуясь ст.ст.217-221,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5CA0">
        <w:rPr>
          <w:rFonts w:ascii="Times New Roman" w:hAnsi="Times New Roman" w:cs="Times New Roman"/>
          <w:sz w:val="28"/>
          <w:szCs w:val="28"/>
        </w:rPr>
        <w:t>237 ГПК РК, суд</w:t>
      </w:r>
    </w:p>
    <w:p w:rsidR="002C3224" w:rsidRPr="00275CA0" w:rsidRDefault="002C3224" w:rsidP="002C322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5CA0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bCs/>
          <w:sz w:val="28"/>
          <w:szCs w:val="28"/>
        </w:rPr>
        <w:t xml:space="preserve">Иск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Узаковой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Сарсембаевны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– удовлетворить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 xml:space="preserve"> частично</w:t>
      </w:r>
      <w:r w:rsidRPr="00275CA0">
        <w:rPr>
          <w:rFonts w:ascii="Times New Roman" w:hAnsi="Times New Roman" w:cs="Times New Roman"/>
          <w:sz w:val="28"/>
          <w:szCs w:val="28"/>
        </w:rPr>
        <w:t>.</w:t>
      </w:r>
    </w:p>
    <w:p w:rsidR="002C3224" w:rsidRPr="00275CA0" w:rsidRDefault="002C3224" w:rsidP="002C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 xml:space="preserve">Взыскать с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Узаков</w:t>
      </w:r>
      <w:proofErr w:type="spellEnd"/>
      <w:r w:rsidRPr="00275CA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Нуржан</w:t>
      </w:r>
      <w:proofErr w:type="spellEnd"/>
      <w:r w:rsidRPr="00275CA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Абилбекович</w:t>
      </w:r>
      <w:proofErr w:type="spellEnd"/>
      <w:r w:rsidRPr="00275CA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75CA0">
        <w:rPr>
          <w:rFonts w:ascii="Times New Roman" w:hAnsi="Times New Roman" w:cs="Times New Roman"/>
          <w:sz w:val="28"/>
          <w:szCs w:val="28"/>
        </w:rPr>
        <w:t xml:space="preserve"> в пользу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Узаковой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Сарсембаевны</w:t>
      </w:r>
      <w:proofErr w:type="spellEnd"/>
      <w:r w:rsidRPr="00275C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5CA0">
        <w:rPr>
          <w:rFonts w:ascii="Times New Roman" w:hAnsi="Times New Roman" w:cs="Times New Roman"/>
          <w:sz w:val="28"/>
          <w:szCs w:val="28"/>
        </w:rPr>
        <w:t xml:space="preserve">алименты на ее содержание в размере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пяти</w:t>
      </w:r>
      <w:r w:rsidRPr="00275CA0">
        <w:rPr>
          <w:rFonts w:ascii="Times New Roman" w:hAnsi="Times New Roman" w:cs="Times New Roman"/>
          <w:sz w:val="28"/>
          <w:szCs w:val="28"/>
        </w:rPr>
        <w:t xml:space="preserve"> месячных расчетных показателей ежемесячно со дня обращения в суд, начиная с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05 августа 2015</w:t>
      </w:r>
      <w:r w:rsidRPr="00275CA0">
        <w:rPr>
          <w:rFonts w:ascii="Times New Roman" w:hAnsi="Times New Roman" w:cs="Times New Roman"/>
          <w:sz w:val="28"/>
          <w:szCs w:val="28"/>
        </w:rPr>
        <w:t xml:space="preserve"> года и до достижения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>детьми</w:t>
      </w:r>
      <w:r w:rsidRPr="00275CA0">
        <w:rPr>
          <w:rFonts w:ascii="Times New Roman" w:hAnsi="Times New Roman" w:cs="Times New Roman"/>
          <w:sz w:val="28"/>
          <w:szCs w:val="28"/>
        </w:rPr>
        <w:t xml:space="preserve"> трехлетнего возраста.   </w:t>
      </w:r>
    </w:p>
    <w:p w:rsidR="002C3224" w:rsidRPr="00275CA0" w:rsidRDefault="002C3224" w:rsidP="002C3224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275CA0">
        <w:rPr>
          <w:sz w:val="28"/>
          <w:szCs w:val="28"/>
        </w:rPr>
        <w:t xml:space="preserve">Взыскать с </w:t>
      </w:r>
      <w:proofErr w:type="spellStart"/>
      <w:r w:rsidRPr="00275CA0">
        <w:rPr>
          <w:sz w:val="28"/>
          <w:szCs w:val="28"/>
        </w:rPr>
        <w:t>Узаков</w:t>
      </w:r>
      <w:proofErr w:type="spellEnd"/>
      <w:r w:rsidRPr="00275CA0">
        <w:rPr>
          <w:sz w:val="28"/>
          <w:szCs w:val="28"/>
          <w:lang w:val="kk-KZ"/>
        </w:rPr>
        <w:t>а</w:t>
      </w:r>
      <w:r w:rsidRPr="00275CA0">
        <w:rPr>
          <w:sz w:val="28"/>
          <w:szCs w:val="28"/>
        </w:rPr>
        <w:t xml:space="preserve"> </w:t>
      </w:r>
      <w:proofErr w:type="spellStart"/>
      <w:r w:rsidRPr="00275CA0">
        <w:rPr>
          <w:sz w:val="28"/>
          <w:szCs w:val="28"/>
        </w:rPr>
        <w:t>Нуржан</w:t>
      </w:r>
      <w:proofErr w:type="spellEnd"/>
      <w:r w:rsidRPr="00275CA0">
        <w:rPr>
          <w:sz w:val="28"/>
          <w:szCs w:val="28"/>
          <w:lang w:val="kk-KZ"/>
        </w:rPr>
        <w:t>а</w:t>
      </w:r>
      <w:r w:rsidRPr="00275CA0">
        <w:rPr>
          <w:sz w:val="28"/>
          <w:szCs w:val="28"/>
        </w:rPr>
        <w:t xml:space="preserve"> </w:t>
      </w:r>
      <w:proofErr w:type="spellStart"/>
      <w:r w:rsidRPr="00275CA0">
        <w:rPr>
          <w:sz w:val="28"/>
          <w:szCs w:val="28"/>
        </w:rPr>
        <w:t>Абилбекович</w:t>
      </w:r>
      <w:proofErr w:type="spellEnd"/>
      <w:r w:rsidRPr="00275CA0">
        <w:rPr>
          <w:sz w:val="28"/>
          <w:szCs w:val="28"/>
          <w:lang w:val="kk-KZ"/>
        </w:rPr>
        <w:t>а</w:t>
      </w:r>
      <w:r w:rsidRPr="00275CA0">
        <w:rPr>
          <w:sz w:val="28"/>
          <w:szCs w:val="28"/>
        </w:rPr>
        <w:t xml:space="preserve"> государственную пошлину в доход государства в сумме </w:t>
      </w:r>
      <w:r w:rsidRPr="00275CA0">
        <w:rPr>
          <w:sz w:val="28"/>
          <w:szCs w:val="28"/>
          <w:lang w:val="kk-KZ"/>
        </w:rPr>
        <w:t>1 189</w:t>
      </w:r>
      <w:r w:rsidRPr="00275CA0">
        <w:rPr>
          <w:sz w:val="28"/>
          <w:szCs w:val="28"/>
        </w:rPr>
        <w:t xml:space="preserve"> (одна тысяча</w:t>
      </w:r>
      <w:r w:rsidRPr="00275CA0">
        <w:rPr>
          <w:sz w:val="28"/>
          <w:szCs w:val="28"/>
          <w:lang w:val="kk-KZ"/>
        </w:rPr>
        <w:t xml:space="preserve"> сто восемьдесят девять</w:t>
      </w:r>
      <w:r w:rsidRPr="00275CA0">
        <w:rPr>
          <w:sz w:val="28"/>
          <w:szCs w:val="28"/>
        </w:rPr>
        <w:t xml:space="preserve">) тенге. </w:t>
      </w:r>
    </w:p>
    <w:p w:rsidR="002C3224" w:rsidRPr="00275CA0" w:rsidRDefault="002C3224" w:rsidP="002C322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5CA0">
        <w:rPr>
          <w:rFonts w:ascii="Times New Roman" w:hAnsi="Times New Roman" w:cs="Times New Roman"/>
          <w:vanish/>
          <w:sz w:val="28"/>
          <w:szCs w:val="28"/>
        </w:rPr>
        <w:t xml:space="preserve">в сумме 10083 (денсять тысяч сти сорок </w:t>
      </w:r>
      <w:r w:rsidRPr="00275CA0">
        <w:rPr>
          <w:rFonts w:ascii="Times New Roman" w:hAnsi="Times New Roman" w:cs="Times New Roman"/>
          <w:sz w:val="28"/>
          <w:szCs w:val="28"/>
        </w:rPr>
        <w:t>Решение суда в части взыскания алиментов подлежит немедленному исполнению.</w:t>
      </w:r>
    </w:p>
    <w:p w:rsidR="002C3224" w:rsidRPr="00275CA0" w:rsidRDefault="002C3224" w:rsidP="002C322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5CA0">
        <w:rPr>
          <w:sz w:val="28"/>
          <w:szCs w:val="28"/>
        </w:rPr>
        <w:t xml:space="preserve">Решение может быть обжаловано и  опротестовано в </w:t>
      </w:r>
      <w:proofErr w:type="spellStart"/>
      <w:r w:rsidRPr="00275CA0">
        <w:rPr>
          <w:sz w:val="28"/>
          <w:szCs w:val="28"/>
        </w:rPr>
        <w:t>Костанайский</w:t>
      </w:r>
      <w:proofErr w:type="spellEnd"/>
      <w:r w:rsidRPr="00275CA0">
        <w:rPr>
          <w:sz w:val="28"/>
          <w:szCs w:val="28"/>
        </w:rPr>
        <w:t xml:space="preserve"> областной суд через </w:t>
      </w:r>
      <w:proofErr w:type="spellStart"/>
      <w:r w:rsidRPr="00275CA0">
        <w:rPr>
          <w:sz w:val="28"/>
          <w:szCs w:val="28"/>
        </w:rPr>
        <w:t>Аркалыкский</w:t>
      </w:r>
      <w:proofErr w:type="spellEnd"/>
      <w:r w:rsidRPr="00275CA0">
        <w:rPr>
          <w:sz w:val="28"/>
          <w:szCs w:val="28"/>
        </w:rPr>
        <w:t xml:space="preserve"> городской суд в течение  15 дней с момента получения судебного решения.</w:t>
      </w:r>
    </w:p>
    <w:p w:rsidR="002C3224" w:rsidRPr="00275CA0" w:rsidRDefault="002C3224" w:rsidP="002C32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>Решение изготовлено в совещательной комнате компьютерным способом.</w:t>
      </w:r>
    </w:p>
    <w:p w:rsidR="002C3224" w:rsidRPr="00275CA0" w:rsidRDefault="002C3224" w:rsidP="002C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224" w:rsidRPr="00275CA0" w:rsidRDefault="002C3224" w:rsidP="002C3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 xml:space="preserve">Судья  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75C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Молдахметов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Е.С.                </w:t>
      </w:r>
    </w:p>
    <w:p w:rsidR="002C3224" w:rsidRPr="00275CA0" w:rsidRDefault="002C3224" w:rsidP="002C3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224" w:rsidRPr="00275CA0" w:rsidRDefault="002C3224" w:rsidP="002C3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5CA0">
        <w:rPr>
          <w:rFonts w:ascii="Times New Roman" w:hAnsi="Times New Roman" w:cs="Times New Roman"/>
          <w:sz w:val="28"/>
          <w:szCs w:val="28"/>
        </w:rPr>
        <w:t xml:space="preserve">Копия верна                                                                               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Молдахметов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2C3224" w:rsidRPr="00275CA0" w:rsidRDefault="002C3224" w:rsidP="002C3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CA0">
        <w:rPr>
          <w:rFonts w:ascii="Times New Roman" w:hAnsi="Times New Roman" w:cs="Times New Roman"/>
          <w:sz w:val="28"/>
          <w:szCs w:val="28"/>
        </w:rPr>
        <w:t>Справка.  Решение не вступило в законную силу.</w:t>
      </w:r>
    </w:p>
    <w:p w:rsidR="00655365" w:rsidRDefault="002C3224" w:rsidP="002C3224">
      <w:r w:rsidRPr="00275CA0">
        <w:rPr>
          <w:rFonts w:ascii="Times New Roman" w:hAnsi="Times New Roman" w:cs="Times New Roman"/>
          <w:sz w:val="28"/>
          <w:szCs w:val="28"/>
        </w:rPr>
        <w:t xml:space="preserve">Судья  </w:t>
      </w:r>
      <w:r w:rsidRPr="00275CA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275C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275CA0">
        <w:rPr>
          <w:rFonts w:ascii="Times New Roman" w:hAnsi="Times New Roman" w:cs="Times New Roman"/>
          <w:sz w:val="28"/>
          <w:szCs w:val="28"/>
        </w:rPr>
        <w:t>Молдахметов</w:t>
      </w:r>
      <w:proofErr w:type="spellEnd"/>
      <w:r w:rsidRPr="00275CA0">
        <w:rPr>
          <w:rFonts w:ascii="Times New Roman" w:hAnsi="Times New Roman" w:cs="Times New Roman"/>
          <w:sz w:val="28"/>
          <w:szCs w:val="28"/>
        </w:rPr>
        <w:t xml:space="preserve"> Е.С.</w:t>
      </w:r>
    </w:p>
    <w:sectPr w:rsidR="00655365" w:rsidSect="0065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224"/>
    <w:rsid w:val="00093301"/>
    <w:rsid w:val="002C3224"/>
    <w:rsid w:val="0065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5"/>
    <w:locked/>
    <w:rsid w:val="002C3224"/>
    <w:rPr>
      <w:sz w:val="28"/>
    </w:rPr>
  </w:style>
  <w:style w:type="paragraph" w:styleId="a5">
    <w:name w:val="Body Text"/>
    <w:basedOn w:val="a"/>
    <w:link w:val="a4"/>
    <w:rsid w:val="002C3224"/>
    <w:pPr>
      <w:spacing w:after="0" w:line="240" w:lineRule="auto"/>
      <w:jc w:val="both"/>
    </w:pPr>
    <w:rPr>
      <w:rFonts w:eastAsiaTheme="minorHAns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C3224"/>
    <w:rPr>
      <w:rFonts w:eastAsiaTheme="minorEastAsia"/>
      <w:lang w:eastAsia="ru-RU"/>
    </w:rPr>
  </w:style>
  <w:style w:type="paragraph" w:styleId="2">
    <w:name w:val="Body Text Indent 2"/>
    <w:basedOn w:val="a"/>
    <w:link w:val="20"/>
    <w:rsid w:val="002C322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C3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C32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Hyperlink"/>
    <w:basedOn w:val="a0"/>
    <w:rsid w:val="002C32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s:102667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1092</Words>
  <Characters>6228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 ЖАСУЛАН КАШКЕНОВИЧ</dc:creator>
  <cp:lastModifiedBy>МАХАМБЕТОВА АСИЯ КЕНЕСОВНА</cp:lastModifiedBy>
  <cp:revision>2</cp:revision>
  <dcterms:created xsi:type="dcterms:W3CDTF">2016-02-10T05:07:00Z</dcterms:created>
  <dcterms:modified xsi:type="dcterms:W3CDTF">2016-02-18T06:27:00Z</dcterms:modified>
</cp:coreProperties>
</file>