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E" w:rsidRDefault="00B675EE" w:rsidP="00B675EE">
      <w:pPr>
        <w:pStyle w:val="a3"/>
        <w:jc w:val="right"/>
        <w:rPr>
          <w:sz w:val="28"/>
          <w:szCs w:val="28"/>
        </w:rPr>
      </w:pPr>
      <w:r>
        <w:rPr>
          <w:sz w:val="28"/>
          <w:szCs w:val="28"/>
        </w:rPr>
        <w:t>2-126-15</w:t>
      </w:r>
    </w:p>
    <w:p w:rsidR="00B675EE" w:rsidRDefault="00B675EE" w:rsidP="00B675EE">
      <w:pPr>
        <w:pStyle w:val="a3"/>
        <w:jc w:val="center"/>
        <w:rPr>
          <w:sz w:val="28"/>
          <w:szCs w:val="28"/>
        </w:rPr>
      </w:pPr>
      <w:r>
        <w:rPr>
          <w:sz w:val="28"/>
          <w:szCs w:val="28"/>
        </w:rPr>
        <w:t>РЕШЕНИЕ</w:t>
      </w:r>
    </w:p>
    <w:p w:rsidR="00B675EE" w:rsidRDefault="00B675EE" w:rsidP="00B675EE">
      <w:pPr>
        <w:pStyle w:val="a3"/>
        <w:jc w:val="center"/>
        <w:rPr>
          <w:sz w:val="28"/>
          <w:szCs w:val="28"/>
        </w:rPr>
      </w:pPr>
      <w:r>
        <w:rPr>
          <w:sz w:val="28"/>
          <w:szCs w:val="28"/>
        </w:rPr>
        <w:t>ИМЕНЕМ РЕСПУБЛИКИ КАЗАХСТАН</w:t>
      </w:r>
    </w:p>
    <w:p w:rsidR="00B675EE" w:rsidRDefault="00B675EE" w:rsidP="00B675EE">
      <w:pPr>
        <w:pStyle w:val="a3"/>
        <w:rPr>
          <w:sz w:val="28"/>
          <w:szCs w:val="28"/>
        </w:rPr>
      </w:pPr>
    </w:p>
    <w:p w:rsidR="00B675EE" w:rsidRDefault="00B675EE" w:rsidP="00B675EE">
      <w:pPr>
        <w:pStyle w:val="a3"/>
        <w:rPr>
          <w:sz w:val="28"/>
          <w:szCs w:val="28"/>
        </w:rPr>
      </w:pPr>
      <w:r>
        <w:rPr>
          <w:sz w:val="28"/>
          <w:szCs w:val="28"/>
        </w:rPr>
        <w:t>30 марта 2015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город Курчатов</w:t>
      </w:r>
    </w:p>
    <w:p w:rsidR="00B675EE" w:rsidRDefault="00B675EE" w:rsidP="00B675EE">
      <w:pPr>
        <w:pStyle w:val="a3"/>
        <w:rPr>
          <w:sz w:val="28"/>
          <w:szCs w:val="28"/>
        </w:rPr>
      </w:pPr>
    </w:p>
    <w:p w:rsidR="00B675EE" w:rsidRDefault="00B675EE" w:rsidP="00E0266A">
      <w:pPr>
        <w:pStyle w:val="a3"/>
        <w:ind w:firstLine="708"/>
        <w:jc w:val="both"/>
        <w:rPr>
          <w:sz w:val="28"/>
          <w:szCs w:val="28"/>
        </w:rPr>
      </w:pPr>
      <w:r>
        <w:rPr>
          <w:sz w:val="28"/>
          <w:szCs w:val="28"/>
        </w:rPr>
        <w:t xml:space="preserve">Курчатовский городской суд Восточно-Казахстанской области в составе председательствующего судьи </w:t>
      </w:r>
      <w:proofErr w:type="spellStart"/>
      <w:r>
        <w:rPr>
          <w:sz w:val="28"/>
          <w:szCs w:val="28"/>
        </w:rPr>
        <w:t>Сыздыкова</w:t>
      </w:r>
      <w:proofErr w:type="spellEnd"/>
      <w:r>
        <w:rPr>
          <w:sz w:val="28"/>
          <w:szCs w:val="28"/>
        </w:rPr>
        <w:t xml:space="preserve"> А.К., </w:t>
      </w:r>
      <w:r w:rsidR="00E0266A">
        <w:rPr>
          <w:sz w:val="28"/>
          <w:szCs w:val="28"/>
        </w:rPr>
        <w:t xml:space="preserve"> </w:t>
      </w:r>
      <w:r>
        <w:rPr>
          <w:sz w:val="28"/>
          <w:szCs w:val="28"/>
        </w:rPr>
        <w:t xml:space="preserve">при секретаре судебного заседания </w:t>
      </w:r>
      <w:proofErr w:type="spellStart"/>
      <w:r>
        <w:rPr>
          <w:sz w:val="28"/>
          <w:szCs w:val="28"/>
        </w:rPr>
        <w:t>Сайлыбаевой</w:t>
      </w:r>
      <w:proofErr w:type="spellEnd"/>
      <w:r>
        <w:rPr>
          <w:sz w:val="28"/>
          <w:szCs w:val="28"/>
        </w:rPr>
        <w:t xml:space="preserve"> Г.Ж., с участием истца Ж., ответчика Б., рассмотрев в открытом судебном заседании гражданское дело по иску Ж</w:t>
      </w:r>
      <w:r>
        <w:rPr>
          <w:sz w:val="28"/>
          <w:szCs w:val="28"/>
          <w:lang w:val="kk-KZ"/>
        </w:rPr>
        <w:t>.</w:t>
      </w:r>
      <w:r>
        <w:rPr>
          <w:sz w:val="28"/>
          <w:szCs w:val="28"/>
        </w:rPr>
        <w:t xml:space="preserve"> к </w:t>
      </w:r>
      <w:r w:rsidR="00E26F89">
        <w:rPr>
          <w:sz w:val="28"/>
          <w:szCs w:val="28"/>
        </w:rPr>
        <w:t>Б</w:t>
      </w:r>
      <w:r>
        <w:rPr>
          <w:sz w:val="28"/>
          <w:szCs w:val="28"/>
          <w:lang w:val="kk-KZ"/>
        </w:rPr>
        <w:t>.</w:t>
      </w:r>
      <w:r>
        <w:rPr>
          <w:sz w:val="28"/>
          <w:szCs w:val="28"/>
        </w:rPr>
        <w:t xml:space="preserve"> о снижении размера алиментов, </w:t>
      </w:r>
    </w:p>
    <w:p w:rsidR="00B675EE" w:rsidRDefault="00B675EE" w:rsidP="00E0266A">
      <w:pPr>
        <w:pStyle w:val="a3"/>
        <w:jc w:val="both"/>
        <w:rPr>
          <w:sz w:val="28"/>
          <w:szCs w:val="28"/>
        </w:rPr>
      </w:pPr>
    </w:p>
    <w:p w:rsidR="00B675EE" w:rsidRDefault="00B675EE" w:rsidP="00B675EE">
      <w:pPr>
        <w:pStyle w:val="a3"/>
        <w:jc w:val="center"/>
        <w:rPr>
          <w:sz w:val="28"/>
          <w:szCs w:val="28"/>
        </w:rPr>
      </w:pPr>
      <w:r>
        <w:rPr>
          <w:sz w:val="28"/>
          <w:szCs w:val="28"/>
        </w:rPr>
        <w:t>УСТАНОВИЛ:</w:t>
      </w:r>
    </w:p>
    <w:p w:rsidR="00B675EE" w:rsidRDefault="00B675EE" w:rsidP="00B675EE">
      <w:pPr>
        <w:pStyle w:val="a3"/>
        <w:ind w:firstLine="708"/>
        <w:jc w:val="both"/>
        <w:rPr>
          <w:sz w:val="28"/>
          <w:szCs w:val="28"/>
        </w:rPr>
      </w:pPr>
      <w:proofErr w:type="gramStart"/>
      <w:r>
        <w:rPr>
          <w:sz w:val="28"/>
          <w:szCs w:val="28"/>
        </w:rPr>
        <w:t xml:space="preserve">Истец обратился в суд с иском к ответчику о снижении размера алиментов на содержание несовершеннолетних детей, указывая, что приказом  </w:t>
      </w:r>
      <w:proofErr w:type="spellStart"/>
      <w:r>
        <w:rPr>
          <w:sz w:val="28"/>
          <w:szCs w:val="28"/>
        </w:rPr>
        <w:t>Семейского</w:t>
      </w:r>
      <w:proofErr w:type="spellEnd"/>
      <w:r>
        <w:rPr>
          <w:sz w:val="28"/>
          <w:szCs w:val="28"/>
        </w:rPr>
        <w:t xml:space="preserve"> городского суда от 20.08.2012 года с него были взысканы алименты в размере 1/3 части всех видов заработка  или иного дохода в пользу </w:t>
      </w:r>
      <w:r w:rsidR="00E26F89">
        <w:rPr>
          <w:sz w:val="28"/>
          <w:szCs w:val="28"/>
        </w:rPr>
        <w:t>Б</w:t>
      </w:r>
      <w:r>
        <w:rPr>
          <w:sz w:val="28"/>
          <w:szCs w:val="28"/>
          <w:lang w:val="kk-KZ"/>
        </w:rPr>
        <w:t>.</w:t>
      </w:r>
      <w:r>
        <w:rPr>
          <w:sz w:val="28"/>
          <w:szCs w:val="28"/>
        </w:rPr>
        <w:t xml:space="preserve"> содержание детей: дочери Д</w:t>
      </w:r>
      <w:r>
        <w:rPr>
          <w:sz w:val="28"/>
          <w:szCs w:val="28"/>
          <w:lang w:val="kk-KZ"/>
        </w:rPr>
        <w:t>.</w:t>
      </w:r>
      <w:r>
        <w:rPr>
          <w:sz w:val="28"/>
          <w:szCs w:val="28"/>
        </w:rPr>
        <w:t xml:space="preserve"> – 10.02.2010 года рождения и дочери А</w:t>
      </w:r>
      <w:r>
        <w:rPr>
          <w:sz w:val="28"/>
          <w:szCs w:val="28"/>
          <w:lang w:val="kk-KZ"/>
        </w:rPr>
        <w:t>.</w:t>
      </w:r>
      <w:r>
        <w:rPr>
          <w:sz w:val="28"/>
          <w:szCs w:val="28"/>
        </w:rPr>
        <w:t xml:space="preserve"> – 27.05.2012 года рождения, начиная с 17.08.2012</w:t>
      </w:r>
      <w:proofErr w:type="gramEnd"/>
      <w:r>
        <w:rPr>
          <w:sz w:val="28"/>
          <w:szCs w:val="28"/>
        </w:rPr>
        <w:t xml:space="preserve"> года. Кроме того, решением </w:t>
      </w:r>
      <w:proofErr w:type="spellStart"/>
      <w:r>
        <w:rPr>
          <w:sz w:val="28"/>
          <w:szCs w:val="28"/>
        </w:rPr>
        <w:t>Семейского</w:t>
      </w:r>
      <w:proofErr w:type="spellEnd"/>
      <w:r>
        <w:rPr>
          <w:sz w:val="28"/>
          <w:szCs w:val="28"/>
        </w:rPr>
        <w:t xml:space="preserve"> городского суда от 25.07.2012 года</w:t>
      </w:r>
      <w:r w:rsidR="00E0266A">
        <w:rPr>
          <w:sz w:val="28"/>
          <w:szCs w:val="28"/>
        </w:rPr>
        <w:t>,</w:t>
      </w:r>
      <w:r>
        <w:rPr>
          <w:sz w:val="28"/>
          <w:szCs w:val="28"/>
        </w:rPr>
        <w:t xml:space="preserve"> с него были взысканы алименты в размере 1/4 части всех видов заработка  или иного дохода в пользу А</w:t>
      </w:r>
      <w:r>
        <w:rPr>
          <w:sz w:val="28"/>
          <w:szCs w:val="28"/>
          <w:lang w:val="kk-KZ"/>
        </w:rPr>
        <w:t>.</w:t>
      </w:r>
      <w:r w:rsidR="00E0266A">
        <w:rPr>
          <w:sz w:val="28"/>
          <w:szCs w:val="28"/>
          <w:lang w:val="kk-KZ"/>
        </w:rPr>
        <w:t>,  на</w:t>
      </w:r>
      <w:r>
        <w:rPr>
          <w:sz w:val="28"/>
          <w:szCs w:val="28"/>
        </w:rPr>
        <w:t xml:space="preserve"> содержание дочери М</w:t>
      </w:r>
      <w:r>
        <w:rPr>
          <w:sz w:val="28"/>
          <w:szCs w:val="28"/>
          <w:lang w:val="kk-KZ"/>
        </w:rPr>
        <w:t>.</w:t>
      </w:r>
      <w:r>
        <w:rPr>
          <w:sz w:val="28"/>
          <w:szCs w:val="28"/>
        </w:rPr>
        <w:t xml:space="preserve">– 05.05.2009 года рождения. </w:t>
      </w:r>
    </w:p>
    <w:p w:rsidR="00B675EE" w:rsidRDefault="00B675EE" w:rsidP="00B675EE">
      <w:pPr>
        <w:pStyle w:val="a3"/>
        <w:ind w:firstLine="708"/>
        <w:jc w:val="both"/>
        <w:rPr>
          <w:sz w:val="28"/>
          <w:szCs w:val="28"/>
        </w:rPr>
      </w:pPr>
      <w:r>
        <w:rPr>
          <w:sz w:val="28"/>
          <w:szCs w:val="28"/>
        </w:rPr>
        <w:t>В соответствии с действующим законодательством, п</w:t>
      </w:r>
      <w:r>
        <w:rPr>
          <w:color w:val="000000"/>
          <w:spacing w:val="2"/>
          <w:sz w:val="28"/>
          <w:szCs w:val="28"/>
          <w:shd w:val="clear" w:color="auto" w:fill="FFFFFF"/>
        </w:rPr>
        <w:t xml:space="preserve">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 </w:t>
      </w:r>
      <w:r>
        <w:rPr>
          <w:sz w:val="28"/>
          <w:szCs w:val="28"/>
        </w:rPr>
        <w:t xml:space="preserve">Общий размер взыскиваемых с него алиментов составляет 58 % его заработка. Поэтому просит снизить размер взыскиваемых с него алиментов в пользу </w:t>
      </w:r>
      <w:r w:rsidR="00E26F89">
        <w:rPr>
          <w:sz w:val="28"/>
          <w:szCs w:val="28"/>
        </w:rPr>
        <w:t>Б</w:t>
      </w:r>
      <w:r>
        <w:rPr>
          <w:sz w:val="28"/>
          <w:szCs w:val="28"/>
          <w:lang w:val="kk-KZ"/>
        </w:rPr>
        <w:t>.</w:t>
      </w:r>
      <w:r>
        <w:rPr>
          <w:sz w:val="28"/>
          <w:szCs w:val="28"/>
        </w:rPr>
        <w:t xml:space="preserve"> до 1/8 части (12,5 %) заработка на каждого ребенка. Требование истца к ответчику А</w:t>
      </w:r>
      <w:r>
        <w:rPr>
          <w:sz w:val="28"/>
          <w:szCs w:val="28"/>
          <w:lang w:val="kk-KZ"/>
        </w:rPr>
        <w:t>.</w:t>
      </w:r>
      <w:r>
        <w:rPr>
          <w:sz w:val="28"/>
          <w:szCs w:val="28"/>
        </w:rPr>
        <w:t xml:space="preserve"> о снижении размера алиментов, определением суда от 13.02.2015 года было выделено в отдельное производство и передано по подсудности в суд №2 города Петропавловск Северо-Казахстанской области. </w:t>
      </w:r>
    </w:p>
    <w:p w:rsidR="00B675EE" w:rsidRDefault="00B675EE" w:rsidP="00B675EE">
      <w:pPr>
        <w:pStyle w:val="a3"/>
        <w:ind w:firstLine="708"/>
        <w:jc w:val="both"/>
        <w:rPr>
          <w:sz w:val="28"/>
          <w:szCs w:val="28"/>
        </w:rPr>
      </w:pPr>
      <w:proofErr w:type="gramStart"/>
      <w:r>
        <w:rPr>
          <w:sz w:val="28"/>
          <w:szCs w:val="28"/>
        </w:rPr>
        <w:t>В судебном заседании истец поддержал исковые требования в полном</w:t>
      </w:r>
      <w:proofErr w:type="gramEnd"/>
      <w:r>
        <w:rPr>
          <w:sz w:val="28"/>
          <w:szCs w:val="28"/>
        </w:rPr>
        <w:t xml:space="preserve"> </w:t>
      </w:r>
      <w:proofErr w:type="gramStart"/>
      <w:r>
        <w:rPr>
          <w:sz w:val="28"/>
          <w:szCs w:val="28"/>
        </w:rPr>
        <w:t>объеме</w:t>
      </w:r>
      <w:proofErr w:type="gramEnd"/>
      <w:r>
        <w:rPr>
          <w:sz w:val="28"/>
          <w:szCs w:val="28"/>
        </w:rPr>
        <w:t xml:space="preserve">, с учетом доводов изложенных в иске, а также пояснил, что с его заработной платы удерживают 50 %, а оставшиеся 8 % накапливаются как долг. У него уже накопилось около 300000 тенге долга. Просит суд принять решение в соответствии с законом. </w:t>
      </w:r>
    </w:p>
    <w:p w:rsidR="00B675EE" w:rsidRDefault="00B675EE" w:rsidP="00B675EE">
      <w:pPr>
        <w:pStyle w:val="a3"/>
        <w:ind w:firstLine="708"/>
        <w:jc w:val="both"/>
        <w:rPr>
          <w:sz w:val="28"/>
          <w:szCs w:val="28"/>
        </w:rPr>
      </w:pPr>
      <w:r>
        <w:rPr>
          <w:sz w:val="28"/>
          <w:szCs w:val="28"/>
        </w:rPr>
        <w:t xml:space="preserve">Ответчик </w:t>
      </w:r>
      <w:r w:rsidR="00E26F89">
        <w:rPr>
          <w:sz w:val="28"/>
          <w:szCs w:val="28"/>
        </w:rPr>
        <w:t>Б</w:t>
      </w:r>
      <w:r>
        <w:rPr>
          <w:sz w:val="28"/>
          <w:szCs w:val="28"/>
          <w:lang w:val="kk-KZ"/>
        </w:rPr>
        <w:t>.</w:t>
      </w:r>
      <w:r>
        <w:rPr>
          <w:sz w:val="28"/>
          <w:szCs w:val="28"/>
        </w:rPr>
        <w:t xml:space="preserve"> в судебном заседании иск не признала и пояснила, что имеет двух малолетних детей пятилетнего и двухлетнего возраста, сама не работает. Не имеет возможности выйти на работу, так как, дети не устроены в детский сад. Судебным приказом в её пользу взысканы алименты в размере 1/3 части, хотя на самом деле она получает только лишь 25 %, в связи с тем, что 25 % перечисляются другому взыскателю. Просит суд оставить размер взыскиваемых алиментов в ее пользу в размере 1/3 части.</w:t>
      </w:r>
    </w:p>
    <w:p w:rsidR="00B675EE" w:rsidRDefault="00B675EE" w:rsidP="00B675EE">
      <w:pPr>
        <w:pStyle w:val="a3"/>
        <w:ind w:firstLine="708"/>
        <w:jc w:val="both"/>
        <w:rPr>
          <w:sz w:val="28"/>
          <w:szCs w:val="28"/>
        </w:rPr>
      </w:pPr>
      <w:r>
        <w:rPr>
          <w:sz w:val="28"/>
          <w:szCs w:val="28"/>
        </w:rPr>
        <w:lastRenderedPageBreak/>
        <w:t>Исследовав материалы дела, представленные доказательства, заслушав пояснения сторон, суд приходит к следующим выводам.</w:t>
      </w:r>
    </w:p>
    <w:p w:rsidR="00B675EE" w:rsidRDefault="00B675EE" w:rsidP="00B675EE">
      <w:pPr>
        <w:pStyle w:val="a3"/>
        <w:ind w:firstLine="708"/>
        <w:jc w:val="both"/>
        <w:rPr>
          <w:color w:val="000000"/>
          <w:spacing w:val="2"/>
          <w:sz w:val="28"/>
          <w:szCs w:val="28"/>
          <w:shd w:val="clear" w:color="auto" w:fill="FFFFFF"/>
        </w:rPr>
      </w:pPr>
      <w:proofErr w:type="gramStart"/>
      <w:r>
        <w:rPr>
          <w:sz w:val="28"/>
          <w:szCs w:val="28"/>
        </w:rPr>
        <w:t>Согласно ст.139 Кодекса Республики Казахстан «О браке (супружестве) и семье» (далее-Кодекс), п</w:t>
      </w:r>
      <w:r>
        <w:rPr>
          <w:color w:val="000000"/>
          <w:spacing w:val="2"/>
          <w:sz w:val="28"/>
          <w:szCs w:val="28"/>
          <w:shd w:val="clear" w:color="auto" w:fill="FFFFFF"/>
        </w:rPr>
        <w:t>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bookmarkStart w:id="0" w:name="z889"/>
      <w:bookmarkEnd w:id="0"/>
      <w:proofErr w:type="gramEnd"/>
      <w:r>
        <w:rPr>
          <w:color w:val="000000"/>
          <w:spacing w:val="2"/>
          <w:sz w:val="28"/>
          <w:szCs w:val="28"/>
          <w:shd w:val="clear" w:color="auto" w:fill="FFFFFF"/>
        </w:rPr>
        <w:t xml:space="preserve">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B675EE" w:rsidRDefault="00B675EE" w:rsidP="00B675EE">
      <w:pPr>
        <w:pStyle w:val="a3"/>
        <w:ind w:firstLine="708"/>
        <w:jc w:val="both"/>
        <w:rPr>
          <w:color w:val="000000"/>
          <w:spacing w:val="2"/>
          <w:sz w:val="28"/>
          <w:szCs w:val="28"/>
          <w:shd w:val="clear" w:color="auto" w:fill="FFFFFF"/>
        </w:rPr>
      </w:pPr>
      <w:r>
        <w:rPr>
          <w:color w:val="000000"/>
          <w:spacing w:val="2"/>
          <w:sz w:val="28"/>
          <w:szCs w:val="28"/>
          <w:shd w:val="clear" w:color="auto" w:fill="FFFFFF"/>
        </w:rPr>
        <w:t>Согласно ч.2 ст.71 ГПК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 в которых участвуют те же лица.</w:t>
      </w:r>
    </w:p>
    <w:p w:rsidR="00B675EE" w:rsidRDefault="00B675EE" w:rsidP="00B675EE">
      <w:pPr>
        <w:pStyle w:val="a3"/>
        <w:ind w:firstLine="708"/>
        <w:jc w:val="both"/>
        <w:rPr>
          <w:color w:val="000000"/>
          <w:spacing w:val="2"/>
          <w:sz w:val="28"/>
          <w:szCs w:val="28"/>
          <w:shd w:val="clear" w:color="auto" w:fill="FFFFFF"/>
        </w:rPr>
      </w:pPr>
      <w:r>
        <w:rPr>
          <w:color w:val="000000"/>
          <w:spacing w:val="2"/>
          <w:sz w:val="28"/>
          <w:szCs w:val="28"/>
          <w:shd w:val="clear" w:color="auto" w:fill="FFFFFF"/>
        </w:rPr>
        <w:t xml:space="preserve">Таким образом, в судебном заседании установлено, что истец, </w:t>
      </w:r>
      <w:proofErr w:type="gramStart"/>
      <w:r>
        <w:rPr>
          <w:color w:val="000000"/>
          <w:spacing w:val="2"/>
          <w:sz w:val="28"/>
          <w:szCs w:val="28"/>
          <w:shd w:val="clear" w:color="auto" w:fill="FFFFFF"/>
        </w:rPr>
        <w:t>является отцом</w:t>
      </w:r>
      <w:proofErr w:type="gramEnd"/>
      <w:r>
        <w:rPr>
          <w:color w:val="000000"/>
          <w:spacing w:val="2"/>
          <w:sz w:val="28"/>
          <w:szCs w:val="28"/>
          <w:shd w:val="clear" w:color="auto" w:fill="FFFFFF"/>
        </w:rPr>
        <w:t xml:space="preserve"> двух несовершеннолетних детей: дочерей Д</w:t>
      </w:r>
      <w:r>
        <w:rPr>
          <w:color w:val="000000"/>
          <w:spacing w:val="2"/>
          <w:sz w:val="28"/>
          <w:szCs w:val="28"/>
          <w:shd w:val="clear" w:color="auto" w:fill="FFFFFF"/>
          <w:lang w:val="kk-KZ"/>
        </w:rPr>
        <w:t>.</w:t>
      </w:r>
      <w:r>
        <w:rPr>
          <w:color w:val="000000"/>
          <w:spacing w:val="2"/>
          <w:sz w:val="28"/>
          <w:szCs w:val="28"/>
          <w:shd w:val="clear" w:color="auto" w:fill="FFFFFF"/>
        </w:rPr>
        <w:t>– 10.02.2010 года рождения и А</w:t>
      </w:r>
      <w:r>
        <w:rPr>
          <w:color w:val="000000"/>
          <w:spacing w:val="2"/>
          <w:sz w:val="28"/>
          <w:szCs w:val="28"/>
          <w:shd w:val="clear" w:color="auto" w:fill="FFFFFF"/>
          <w:lang w:val="kk-KZ"/>
        </w:rPr>
        <w:t>.</w:t>
      </w:r>
      <w:r>
        <w:rPr>
          <w:color w:val="000000"/>
          <w:spacing w:val="2"/>
          <w:sz w:val="28"/>
          <w:szCs w:val="28"/>
          <w:shd w:val="clear" w:color="auto" w:fill="FFFFFF"/>
        </w:rPr>
        <w:t xml:space="preserve"> – 27.05.2012 года рождения. На содержание этих детей в соответствии с судебным приказом были взысканы алименты в размере 1/3 части всех видов заработка.</w:t>
      </w:r>
    </w:p>
    <w:p w:rsidR="00B675EE" w:rsidRDefault="00B675EE" w:rsidP="00B675EE">
      <w:pPr>
        <w:pStyle w:val="a3"/>
        <w:ind w:firstLine="708"/>
        <w:jc w:val="both"/>
        <w:rPr>
          <w:color w:val="000000"/>
          <w:spacing w:val="2"/>
          <w:sz w:val="28"/>
          <w:szCs w:val="28"/>
          <w:shd w:val="clear" w:color="auto" w:fill="FFFFFF"/>
        </w:rPr>
      </w:pPr>
      <w:r>
        <w:rPr>
          <w:color w:val="000000"/>
          <w:spacing w:val="2"/>
          <w:sz w:val="28"/>
          <w:szCs w:val="28"/>
          <w:shd w:val="clear" w:color="auto" w:fill="FFFFFF"/>
        </w:rPr>
        <w:t>В соответствии со ст.175 Кодекса,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освобождении от их уплаты суд вправе учесть также иной заслуживающий внимания интерес сторон.</w:t>
      </w:r>
    </w:p>
    <w:p w:rsidR="00B675EE" w:rsidRDefault="00B675EE" w:rsidP="00B675EE">
      <w:pPr>
        <w:pStyle w:val="a3"/>
        <w:ind w:firstLine="708"/>
        <w:jc w:val="both"/>
        <w:rPr>
          <w:color w:val="000000"/>
          <w:spacing w:val="2"/>
          <w:sz w:val="28"/>
          <w:szCs w:val="28"/>
          <w:shd w:val="clear" w:color="auto" w:fill="FFFFFF"/>
        </w:rPr>
      </w:pPr>
      <w:r>
        <w:rPr>
          <w:color w:val="000000"/>
          <w:spacing w:val="2"/>
          <w:sz w:val="28"/>
          <w:szCs w:val="28"/>
          <w:shd w:val="clear" w:color="auto" w:fill="FFFFFF"/>
        </w:rPr>
        <w:t xml:space="preserve">Применительно к данной норме закона, истец обратился в суд о снижении размера алиментов на содержание двоих детей, указывая то превышение размера алиментов, существенно сказалось на его материальном положении. </w:t>
      </w:r>
    </w:p>
    <w:p w:rsidR="00B675EE" w:rsidRDefault="00B675EE" w:rsidP="00B675EE">
      <w:pPr>
        <w:pStyle w:val="a3"/>
        <w:ind w:firstLine="708"/>
        <w:jc w:val="both"/>
        <w:rPr>
          <w:color w:val="000000"/>
          <w:spacing w:val="2"/>
          <w:sz w:val="28"/>
          <w:szCs w:val="28"/>
          <w:shd w:val="clear" w:color="auto" w:fill="FFFFFF"/>
        </w:rPr>
      </w:pPr>
      <w:r>
        <w:rPr>
          <w:color w:val="000000"/>
          <w:spacing w:val="2"/>
          <w:sz w:val="28"/>
          <w:szCs w:val="28"/>
          <w:shd w:val="clear" w:color="auto" w:fill="FFFFFF"/>
        </w:rPr>
        <w:t>Однако в судебном заседании данные доводы истца не нашли своего подтверждения, так как было достоверно установлено, что в настоящее время он имеет стабильное место работы и заработок.</w:t>
      </w:r>
    </w:p>
    <w:p w:rsidR="00B675EE" w:rsidRDefault="00B675EE" w:rsidP="00B675EE">
      <w:pPr>
        <w:pStyle w:val="a3"/>
        <w:ind w:firstLine="708"/>
        <w:jc w:val="both"/>
        <w:rPr>
          <w:sz w:val="28"/>
          <w:szCs w:val="28"/>
        </w:rPr>
      </w:pPr>
      <w:r>
        <w:rPr>
          <w:sz w:val="28"/>
          <w:szCs w:val="28"/>
        </w:rPr>
        <w:t xml:space="preserve">Обсуждая доводы истца об изменении размера алиментов взысканных в пользу </w:t>
      </w:r>
      <w:r w:rsidR="00E26F89">
        <w:rPr>
          <w:sz w:val="28"/>
          <w:szCs w:val="28"/>
        </w:rPr>
        <w:t>Ж</w:t>
      </w:r>
      <w:r>
        <w:rPr>
          <w:sz w:val="28"/>
          <w:szCs w:val="28"/>
          <w:lang w:val="kk-KZ"/>
        </w:rPr>
        <w:t>.</w:t>
      </w:r>
      <w:r>
        <w:rPr>
          <w:sz w:val="28"/>
          <w:szCs w:val="28"/>
        </w:rPr>
        <w:t xml:space="preserve"> до 12,5 % части заработной платы на каждого ребенка, суд приходит к выводу, что их снижение может существенно повлиять на интересы несовершеннолетних детей.</w:t>
      </w:r>
    </w:p>
    <w:p w:rsidR="00B675EE" w:rsidRDefault="00B675EE" w:rsidP="00B675EE">
      <w:pPr>
        <w:pStyle w:val="a3"/>
        <w:ind w:firstLine="708"/>
        <w:jc w:val="both"/>
        <w:rPr>
          <w:sz w:val="28"/>
          <w:szCs w:val="28"/>
        </w:rPr>
      </w:pPr>
      <w:r>
        <w:rPr>
          <w:sz w:val="28"/>
          <w:szCs w:val="28"/>
        </w:rPr>
        <w:t>Так как истцом не было приведено доказательств, свидетельствующих о его тяжелом материальном положении или иных заслуживающих внимания обстоятельств в обоснование своих доводов, поэтому с учетом всех фактических данных, исходя из материального положения сторон, иск удовлетворению не подлежит.</w:t>
      </w:r>
    </w:p>
    <w:p w:rsidR="00B675EE" w:rsidRDefault="00B675EE" w:rsidP="00B675EE">
      <w:pPr>
        <w:pStyle w:val="a3"/>
        <w:ind w:firstLine="708"/>
        <w:jc w:val="both"/>
        <w:rPr>
          <w:sz w:val="28"/>
          <w:szCs w:val="28"/>
        </w:rPr>
      </w:pPr>
      <w:r>
        <w:rPr>
          <w:sz w:val="28"/>
          <w:szCs w:val="28"/>
        </w:rPr>
        <w:t xml:space="preserve">При этом суд считает необходимым разъяснить сторонам, что в случае изменения материального или семейного положения одной из сторон, у них в </w:t>
      </w:r>
      <w:r>
        <w:rPr>
          <w:sz w:val="28"/>
          <w:szCs w:val="28"/>
        </w:rPr>
        <w:lastRenderedPageBreak/>
        <w:t>дальнейшем остается право на обращение в суд по вопросу об изменении  установленного размера алиментов.</w:t>
      </w:r>
    </w:p>
    <w:p w:rsidR="00B675EE" w:rsidRDefault="00B675EE" w:rsidP="00B675EE">
      <w:pPr>
        <w:pStyle w:val="a3"/>
        <w:ind w:firstLine="708"/>
        <w:jc w:val="both"/>
        <w:rPr>
          <w:color w:val="000000"/>
          <w:sz w:val="28"/>
          <w:szCs w:val="28"/>
        </w:rPr>
      </w:pPr>
      <w:r>
        <w:rPr>
          <w:color w:val="000000"/>
          <w:sz w:val="28"/>
          <w:szCs w:val="28"/>
        </w:rPr>
        <w:t xml:space="preserve">На основании </w:t>
      </w:r>
      <w:proofErr w:type="gramStart"/>
      <w:r>
        <w:rPr>
          <w:color w:val="000000"/>
          <w:sz w:val="28"/>
          <w:szCs w:val="28"/>
        </w:rPr>
        <w:t>изложенного</w:t>
      </w:r>
      <w:proofErr w:type="gramEnd"/>
      <w:r>
        <w:rPr>
          <w:color w:val="000000"/>
          <w:sz w:val="28"/>
          <w:szCs w:val="28"/>
        </w:rPr>
        <w:t xml:space="preserve"> и руководствуясь ст.ст.217-221 ГПК, суд</w:t>
      </w:r>
    </w:p>
    <w:p w:rsidR="00B675EE" w:rsidRDefault="00B675EE" w:rsidP="00B675EE">
      <w:pPr>
        <w:pStyle w:val="a3"/>
        <w:rPr>
          <w:sz w:val="28"/>
          <w:szCs w:val="28"/>
        </w:rPr>
      </w:pPr>
    </w:p>
    <w:p w:rsidR="00B675EE" w:rsidRDefault="00B675EE" w:rsidP="00B675EE">
      <w:pPr>
        <w:pStyle w:val="a3"/>
        <w:jc w:val="center"/>
        <w:rPr>
          <w:sz w:val="28"/>
          <w:szCs w:val="28"/>
        </w:rPr>
      </w:pPr>
      <w:r>
        <w:rPr>
          <w:sz w:val="28"/>
          <w:szCs w:val="28"/>
        </w:rPr>
        <w:t>РЕШИЛ:</w:t>
      </w:r>
    </w:p>
    <w:p w:rsidR="00B675EE" w:rsidRDefault="00B675EE" w:rsidP="00B675EE">
      <w:pPr>
        <w:pStyle w:val="a3"/>
        <w:jc w:val="both"/>
        <w:rPr>
          <w:sz w:val="28"/>
          <w:szCs w:val="28"/>
        </w:rPr>
      </w:pPr>
      <w:r>
        <w:rPr>
          <w:sz w:val="28"/>
          <w:szCs w:val="28"/>
        </w:rPr>
        <w:t xml:space="preserve">        В иске Ж</w:t>
      </w:r>
      <w:r>
        <w:rPr>
          <w:sz w:val="28"/>
          <w:szCs w:val="28"/>
          <w:lang w:val="kk-KZ"/>
        </w:rPr>
        <w:t>.</w:t>
      </w:r>
      <w:r>
        <w:rPr>
          <w:sz w:val="28"/>
          <w:szCs w:val="28"/>
        </w:rPr>
        <w:t xml:space="preserve"> </w:t>
      </w:r>
      <w:r w:rsidR="00E26F89">
        <w:rPr>
          <w:sz w:val="28"/>
          <w:szCs w:val="28"/>
        </w:rPr>
        <w:t>к</w:t>
      </w:r>
      <w:bookmarkStart w:id="1" w:name="_GoBack"/>
      <w:bookmarkEnd w:id="1"/>
      <w:r w:rsidR="00E26F89">
        <w:rPr>
          <w:sz w:val="28"/>
          <w:szCs w:val="28"/>
        </w:rPr>
        <w:t xml:space="preserve"> Б</w:t>
      </w:r>
      <w:r>
        <w:rPr>
          <w:sz w:val="28"/>
          <w:szCs w:val="28"/>
          <w:lang w:val="kk-KZ"/>
        </w:rPr>
        <w:t xml:space="preserve">. </w:t>
      </w:r>
      <w:r>
        <w:rPr>
          <w:sz w:val="28"/>
          <w:szCs w:val="28"/>
        </w:rPr>
        <w:t>о снижении размера алиментов - отказать.</w:t>
      </w:r>
    </w:p>
    <w:p w:rsidR="00B675EE" w:rsidRDefault="00B675EE" w:rsidP="00B675EE">
      <w:pPr>
        <w:pStyle w:val="a3"/>
        <w:jc w:val="both"/>
        <w:rPr>
          <w:color w:val="000000"/>
          <w:sz w:val="28"/>
          <w:szCs w:val="28"/>
        </w:rPr>
      </w:pPr>
      <w:r>
        <w:rPr>
          <w:sz w:val="28"/>
          <w:szCs w:val="28"/>
        </w:rPr>
        <w:t xml:space="preserve">        </w:t>
      </w:r>
      <w:r>
        <w:rPr>
          <w:color w:val="000000"/>
          <w:sz w:val="28"/>
          <w:szCs w:val="28"/>
        </w:rPr>
        <w:t xml:space="preserve">Решение может быть обжаловано и (или) опротестовано с соблюдением требований статей 334, 335 </w:t>
      </w:r>
      <w:r>
        <w:rPr>
          <w:sz w:val="28"/>
          <w:szCs w:val="28"/>
        </w:rPr>
        <w:t>Гражданского процессуального кодекса Республики Казахстан</w:t>
      </w:r>
      <w:r>
        <w:rPr>
          <w:color w:val="000000"/>
          <w:sz w:val="28"/>
          <w:szCs w:val="28"/>
        </w:rPr>
        <w:t xml:space="preserve"> в апелляционную судебную коллегию по гражданским и административным  делам Восточно-Казахстанского  областного суда   через  Курчатовский   городской суд в течение  пятнадцати  дней со дня вручения копии решения.</w:t>
      </w:r>
    </w:p>
    <w:p w:rsidR="00B675EE" w:rsidRDefault="00B675EE" w:rsidP="00B675EE">
      <w:pPr>
        <w:pStyle w:val="a3"/>
        <w:rPr>
          <w:color w:val="000000"/>
          <w:sz w:val="28"/>
          <w:szCs w:val="28"/>
        </w:rPr>
      </w:pPr>
    </w:p>
    <w:p w:rsidR="00B675EE" w:rsidRDefault="00B675EE" w:rsidP="00B675EE">
      <w:pPr>
        <w:jc w:val="both"/>
      </w:pPr>
      <w:r>
        <w:t xml:space="preserve">           </w:t>
      </w:r>
    </w:p>
    <w:p w:rsidR="00B675EE" w:rsidRPr="006E3DAD" w:rsidRDefault="00B675EE" w:rsidP="00B675EE">
      <w:pPr>
        <w:jc w:val="center"/>
        <w:rPr>
          <w:rFonts w:ascii="Times New Roman" w:hAnsi="Times New Roman" w:cs="Times New Roman"/>
          <w:sz w:val="28"/>
          <w:szCs w:val="28"/>
        </w:rPr>
      </w:pPr>
      <w:r w:rsidRPr="006E3DAD">
        <w:rPr>
          <w:rFonts w:ascii="Times New Roman" w:hAnsi="Times New Roman" w:cs="Times New Roman"/>
          <w:sz w:val="28"/>
          <w:szCs w:val="28"/>
        </w:rPr>
        <w:t xml:space="preserve">Судья             </w:t>
      </w:r>
      <w:r>
        <w:t xml:space="preserve">                                                                                                            </w:t>
      </w:r>
      <w:r w:rsidRPr="006E3DAD">
        <w:rPr>
          <w:rFonts w:ascii="Times New Roman" w:hAnsi="Times New Roman" w:cs="Times New Roman"/>
          <w:sz w:val="28"/>
          <w:szCs w:val="28"/>
        </w:rPr>
        <w:t xml:space="preserve">А. </w:t>
      </w:r>
      <w:proofErr w:type="spellStart"/>
      <w:r w:rsidRPr="006E3DAD">
        <w:rPr>
          <w:rFonts w:ascii="Times New Roman" w:hAnsi="Times New Roman" w:cs="Times New Roman"/>
          <w:sz w:val="28"/>
          <w:szCs w:val="28"/>
        </w:rPr>
        <w:t>Сыздыков</w:t>
      </w:r>
      <w:proofErr w:type="spellEnd"/>
    </w:p>
    <w:p w:rsidR="001D0077" w:rsidRDefault="00E26F89"/>
    <w:sectPr w:rsidR="001D0077" w:rsidSect="00624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EE"/>
    <w:rsid w:val="00413487"/>
    <w:rsid w:val="00B675EE"/>
    <w:rsid w:val="00C71AA7"/>
    <w:rsid w:val="00E0266A"/>
    <w:rsid w:val="00E05387"/>
    <w:rsid w:val="00E26F89"/>
    <w:rsid w:val="00F0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5E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5E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901</Words>
  <Characters>5140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723-0435</dc:creator>
  <cp:lastModifiedBy>ВАКАНСИЯ</cp:lastModifiedBy>
  <cp:revision>4</cp:revision>
  <dcterms:created xsi:type="dcterms:W3CDTF">2016-02-18T11:00:00Z</dcterms:created>
  <dcterms:modified xsi:type="dcterms:W3CDTF">2016-02-19T08:50:00Z</dcterms:modified>
</cp:coreProperties>
</file>