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0DCEF" w14:textId="77777777" w:rsidR="00B3428D" w:rsidRDefault="00B3428D" w:rsidP="00B3428D">
      <w:pPr>
        <w:pStyle w:val="ac"/>
      </w:pPr>
      <w:r>
        <w:rPr>
          <w:rStyle w:val="ad"/>
        </w:rPr>
        <w:t> </w:t>
      </w:r>
    </w:p>
    <w:p w14:paraId="1358A9C6" w14:textId="77777777" w:rsidR="00B3428D" w:rsidRDefault="00B3428D" w:rsidP="00B3428D">
      <w:pPr>
        <w:pStyle w:val="ac"/>
        <w:jc w:val="center"/>
      </w:pPr>
      <w:r>
        <w:rPr>
          <w:rStyle w:val="ad"/>
        </w:rPr>
        <w:t xml:space="preserve"> Апелляционная жалоба на решение </w:t>
      </w:r>
      <w:proofErr w:type="gramStart"/>
      <w:r>
        <w:rPr>
          <w:rStyle w:val="ad"/>
        </w:rPr>
        <w:t>суда  по</w:t>
      </w:r>
      <w:proofErr w:type="gramEnd"/>
      <w:r>
        <w:rPr>
          <w:rStyle w:val="ad"/>
        </w:rPr>
        <w:t xml:space="preserve"> гражданскому делу</w:t>
      </w:r>
    </w:p>
    <w:p w14:paraId="4B75C874" w14:textId="77777777" w:rsidR="00B3428D" w:rsidRDefault="00B3428D" w:rsidP="00B3428D">
      <w:pPr>
        <w:pStyle w:val="ac"/>
      </w:pPr>
      <w:r>
        <w:rPr>
          <w:rStyle w:val="ad"/>
        </w:rPr>
        <w:t> </w:t>
      </w:r>
    </w:p>
    <w:p w14:paraId="0097D479" w14:textId="77777777" w:rsidR="00B3428D" w:rsidRDefault="00B3428D" w:rsidP="00B3428D">
      <w:pPr>
        <w:pStyle w:val="ac"/>
      </w:pPr>
      <w:r>
        <w:rPr>
          <w:rStyle w:val="ad"/>
        </w:rPr>
        <w:t xml:space="preserve">Назар </w:t>
      </w:r>
      <w:proofErr w:type="spellStart"/>
      <w:r>
        <w:rPr>
          <w:rStyle w:val="ad"/>
        </w:rPr>
        <w:t>аударыңыз</w:t>
      </w:r>
      <w:proofErr w:type="spellEnd"/>
      <w:r>
        <w:rPr>
          <w:rStyle w:val="ad"/>
        </w:rPr>
        <w:t>!</w:t>
      </w:r>
    </w:p>
    <w:p w14:paraId="5BBEE0A0" w14:textId="77777777" w:rsidR="00B3428D" w:rsidRDefault="00B3428D" w:rsidP="00B3428D">
      <w:pPr>
        <w:pStyle w:val="ac"/>
      </w:pPr>
      <w:r>
        <w:rPr>
          <w:rStyle w:val="ad"/>
        </w:rPr>
        <w:t>«</w:t>
      </w:r>
      <w:proofErr w:type="spellStart"/>
      <w:r>
        <w:rPr>
          <w:rStyle w:val="ad"/>
        </w:rPr>
        <w:t>Заң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және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Құқық</w:t>
      </w:r>
      <w:proofErr w:type="spellEnd"/>
      <w:r>
        <w:rPr>
          <w:rStyle w:val="ad"/>
        </w:rPr>
        <w:t xml:space="preserve">» </w:t>
      </w:r>
      <w:proofErr w:type="spellStart"/>
      <w:r>
        <w:rPr>
          <w:rStyle w:val="ad"/>
        </w:rPr>
        <w:t>адвокаттық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кеңсесі</w:t>
      </w:r>
      <w:proofErr w:type="spellEnd"/>
      <w:r>
        <w:rPr>
          <w:rStyle w:val="ad"/>
        </w:rPr>
        <w:t xml:space="preserve">, </w:t>
      </w:r>
      <w:proofErr w:type="spellStart"/>
      <w:r>
        <w:rPr>
          <w:rStyle w:val="ad"/>
        </w:rPr>
        <w:t>Бұл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құжаттың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жалпылама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екендігіне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және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нақты</w:t>
      </w:r>
      <w:proofErr w:type="spellEnd"/>
      <w:r>
        <w:rPr>
          <w:rStyle w:val="ad"/>
        </w:rPr>
        <w:t xml:space="preserve"> </w:t>
      </w:r>
      <w:hyperlink r:id="rId7" w:history="1">
        <w:proofErr w:type="spellStart"/>
        <w:r>
          <w:rPr>
            <w:rStyle w:val="a8"/>
          </w:rPr>
          <w:t>сіздің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жағдайыңыздың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талаптарына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сәйкес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келмеуі</w:t>
        </w:r>
        <w:proofErr w:type="spellEnd"/>
      </w:hyperlink>
      <w:r>
        <w:rPr>
          <w:rStyle w:val="ad"/>
        </w:rPr>
        <w:t xml:space="preserve"> </w:t>
      </w:r>
      <w:proofErr w:type="spellStart"/>
      <w:r>
        <w:rPr>
          <w:rStyle w:val="ad"/>
        </w:rPr>
        <w:t>мүмкендігіне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көңіл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бөлуіңізді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сұрайды</w:t>
      </w:r>
      <w:proofErr w:type="spellEnd"/>
      <w:r>
        <w:rPr>
          <w:rStyle w:val="ad"/>
        </w:rPr>
        <w:t>.</w:t>
      </w:r>
    </w:p>
    <w:p w14:paraId="44BC3C95" w14:textId="77777777" w:rsidR="00B3428D" w:rsidRDefault="00B3428D" w:rsidP="00B3428D">
      <w:pPr>
        <w:pStyle w:val="ac"/>
      </w:pPr>
      <w:proofErr w:type="spellStart"/>
      <w:r>
        <w:rPr>
          <w:rStyle w:val="ad"/>
        </w:rPr>
        <w:t>Біздің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заңгерлер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сіздің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нақты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жағдайыңызға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сәйкес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келетін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кез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келген</w:t>
      </w:r>
      <w:proofErr w:type="spellEnd"/>
      <w:r>
        <w:rPr>
          <w:rStyle w:val="ad"/>
        </w:rPr>
        <w:t xml:space="preserve"> </w:t>
      </w:r>
      <w:hyperlink r:id="rId8" w:history="1">
        <w:proofErr w:type="spellStart"/>
        <w:r>
          <w:rPr>
            <w:rStyle w:val="a8"/>
          </w:rPr>
          <w:t>құқықтық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құжатты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әзірлеп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көмектесуге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дайын</w:t>
        </w:r>
        <w:proofErr w:type="spellEnd"/>
      </w:hyperlink>
      <w:r>
        <w:rPr>
          <w:rStyle w:val="ad"/>
        </w:rPr>
        <w:t>.</w:t>
      </w:r>
    </w:p>
    <w:p w14:paraId="046CF8FF" w14:textId="77777777" w:rsidR="00B3428D" w:rsidRDefault="00B3428D" w:rsidP="00B3428D">
      <w:pPr>
        <w:pStyle w:val="ac"/>
      </w:pPr>
      <w:proofErr w:type="spellStart"/>
      <w:r>
        <w:rPr>
          <w:rStyle w:val="ad"/>
        </w:rPr>
        <w:t>Қосымша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ақпарат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алу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үшін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Заңгер</w:t>
      </w:r>
      <w:proofErr w:type="spellEnd"/>
      <w:r>
        <w:rPr>
          <w:rStyle w:val="ad"/>
        </w:rPr>
        <w:t xml:space="preserve">/Адвокат </w:t>
      </w:r>
      <w:proofErr w:type="spellStart"/>
      <w:r>
        <w:rPr>
          <w:rStyle w:val="ad"/>
        </w:rPr>
        <w:t>телефонына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хабарласуыңызға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болады</w:t>
      </w:r>
      <w:proofErr w:type="spellEnd"/>
      <w:r>
        <w:rPr>
          <w:rStyle w:val="ad"/>
        </w:rPr>
        <w:t xml:space="preserve">: </w:t>
      </w:r>
      <w:r>
        <w:t>+7 (708) 971-78-58; +7 (700) 978 5755, +7 (700) 978 5085.</w:t>
      </w:r>
    </w:p>
    <w:p w14:paraId="63991272" w14:textId="77777777" w:rsidR="00B3428D" w:rsidRDefault="00B3428D" w:rsidP="00B3428D">
      <w:pPr>
        <w:pStyle w:val="ac"/>
      </w:pPr>
      <w:r>
        <w:rPr>
          <w:rStyle w:val="ad"/>
        </w:rPr>
        <w:t xml:space="preserve">Внимание! </w:t>
      </w:r>
    </w:p>
    <w:p w14:paraId="02658805" w14:textId="77777777" w:rsidR="00B3428D" w:rsidRDefault="00B3428D" w:rsidP="00B3428D">
      <w:pPr>
        <w:pStyle w:val="ac"/>
      </w:pPr>
      <w:r>
        <w:t xml:space="preserve">       </w:t>
      </w:r>
      <w:hyperlink r:id="rId9" w:history="1">
        <w:r>
          <w:rPr>
            <w:rStyle w:val="a8"/>
          </w:rPr>
          <w:t>Адвокатская контора Закон и Право</w:t>
        </w:r>
      </w:hyperlink>
      <w:r>
        <w:rPr>
          <w:rStyle w:val="ad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t>Наши юристы готовы оказать вам помощь</w:t>
      </w:r>
      <w:r>
        <w:rPr>
          <w:rStyle w:val="ad"/>
        </w:rPr>
        <w:t xml:space="preserve"> в </w:t>
      </w:r>
      <w:r>
        <w:t>составлении любого правового документа,</w:t>
      </w:r>
      <w:r>
        <w:rPr>
          <w:rStyle w:val="ad"/>
        </w:rPr>
        <w:t xml:space="preserve"> подходящего именно под вашу ситуацию. </w:t>
      </w:r>
    </w:p>
    <w:p w14:paraId="0C1FCAD0" w14:textId="77777777" w:rsidR="00B3428D" w:rsidRDefault="00B3428D" w:rsidP="00B3428D">
      <w:pPr>
        <w:pStyle w:val="ac"/>
      </w:pPr>
      <w:r>
        <w:rPr>
          <w:rStyle w:val="ad"/>
        </w:rPr>
        <w:t xml:space="preserve">      Для подробной информации свяжитесь с </w:t>
      </w:r>
      <w:hyperlink r:id="rId10" w:history="1">
        <w:r>
          <w:rPr>
            <w:rStyle w:val="a8"/>
          </w:rPr>
          <w:t>Юристом / Адвокатом</w:t>
        </w:r>
      </w:hyperlink>
      <w:r>
        <w:t>, по телефону; +7 (708) 971-78-58; +7 (700) 978 5755, +7 (700) 978 5085.</w:t>
      </w:r>
    </w:p>
    <w:p w14:paraId="3AB43A5F" w14:textId="77777777" w:rsidR="00B3428D" w:rsidRDefault="00B3428D" w:rsidP="00B3428D">
      <w:pPr>
        <w:pStyle w:val="ac"/>
      </w:pPr>
      <w:r>
        <w:t> </w:t>
      </w:r>
    </w:p>
    <w:p w14:paraId="2F3030CF" w14:textId="77777777" w:rsidR="00B3428D" w:rsidRDefault="00B3428D" w:rsidP="00B3428D">
      <w:pPr>
        <w:pStyle w:val="ac"/>
      </w:pPr>
      <w:r>
        <w:t>В судебную коллегию по гражданским делам Атырауского областного суда</w:t>
      </w:r>
    </w:p>
    <w:p w14:paraId="66CD4BBD" w14:textId="77777777" w:rsidR="00B3428D" w:rsidRDefault="00B3428D" w:rsidP="00B3428D">
      <w:pPr>
        <w:pStyle w:val="ac"/>
      </w:pPr>
      <w:r>
        <w:t>от истца – ответчика по встречному иску</w:t>
      </w:r>
    </w:p>
    <w:p w14:paraId="6CDF89FE" w14:textId="77777777" w:rsidR="00B3428D" w:rsidRDefault="00B3428D" w:rsidP="00B3428D">
      <w:pPr>
        <w:pStyle w:val="ac"/>
      </w:pPr>
      <w:r>
        <w:t>ИП «Ж№ Г.Д.»</w:t>
      </w:r>
    </w:p>
    <w:p w14:paraId="56BDCA89" w14:textId="77777777" w:rsidR="00B3428D" w:rsidRDefault="00B3428D" w:rsidP="00B3428D">
      <w:pPr>
        <w:pStyle w:val="ac"/>
      </w:pPr>
      <w:proofErr w:type="spellStart"/>
      <w:r>
        <w:t>г.Атырау</w:t>
      </w:r>
      <w:proofErr w:type="spellEnd"/>
      <w:r>
        <w:t xml:space="preserve">, </w:t>
      </w:r>
      <w:proofErr w:type="spellStart"/>
      <w:r>
        <w:t>мкр</w:t>
      </w:r>
      <w:proofErr w:type="spellEnd"/>
      <w:r>
        <w:t>. С№, ул. А. К№,</w:t>
      </w:r>
    </w:p>
    <w:p w14:paraId="4A0FCDF3" w14:textId="77777777" w:rsidR="00B3428D" w:rsidRDefault="00B3428D" w:rsidP="00B3428D">
      <w:pPr>
        <w:pStyle w:val="ac"/>
      </w:pPr>
      <w:r>
        <w:t>д. №№№/3, кв. 4</w:t>
      </w:r>
    </w:p>
    <w:p w14:paraId="5B5CB77F" w14:textId="77777777" w:rsidR="00B3428D" w:rsidRDefault="00B3428D" w:rsidP="00B3428D">
      <w:pPr>
        <w:pStyle w:val="ac"/>
      </w:pPr>
      <w:r>
        <w:t>ИИН: №№№№</w:t>
      </w:r>
    </w:p>
    <w:p w14:paraId="0EF86346" w14:textId="77777777" w:rsidR="00B3428D" w:rsidRDefault="00B3428D" w:rsidP="00B3428D">
      <w:pPr>
        <w:pStyle w:val="ac"/>
      </w:pPr>
      <w:r>
        <w:t> </w:t>
      </w:r>
    </w:p>
    <w:p w14:paraId="6A0529A0" w14:textId="77777777" w:rsidR="00B3428D" w:rsidRDefault="00B3428D" w:rsidP="00B3428D">
      <w:pPr>
        <w:pStyle w:val="ac"/>
        <w:jc w:val="center"/>
      </w:pPr>
      <w:r>
        <w:rPr>
          <w:rStyle w:val="ad"/>
        </w:rPr>
        <w:t xml:space="preserve">апелляционная жалоба на решение Атырауского городского суда от 03 мая 2023 года по гражданскому делу </w:t>
      </w:r>
      <w:proofErr w:type="gramStart"/>
      <w:r>
        <w:rPr>
          <w:rStyle w:val="ad"/>
        </w:rPr>
        <w:t>№2310-23-00-2</w:t>
      </w:r>
      <w:proofErr w:type="gramEnd"/>
      <w:r>
        <w:rPr>
          <w:rStyle w:val="ad"/>
        </w:rPr>
        <w:t>/1323.</w:t>
      </w:r>
    </w:p>
    <w:p w14:paraId="631ADDFA" w14:textId="77777777" w:rsidR="00B3428D" w:rsidRDefault="00B3428D" w:rsidP="00B3428D">
      <w:pPr>
        <w:pStyle w:val="ac"/>
      </w:pPr>
      <w:r>
        <w:t>03.05.2023 года Атырауским городским судом было рассмотрено гражданское дело №2310-23-00-2/1323 по иску ИП «Ж№Г.Д.» к Е№И.К. о взыскании задолженности и по встречному иску Е№ И.К. к ИП «</w:t>
      </w:r>
      <w:proofErr w:type="spellStart"/>
      <w:r>
        <w:t>Жа№Г.Д</w:t>
      </w:r>
      <w:proofErr w:type="spellEnd"/>
      <w:r>
        <w:t xml:space="preserve">.» о признании договора на оказание услуг №03-09-2022 от 03 </w:t>
      </w:r>
      <w:r>
        <w:lastRenderedPageBreak/>
        <w:t>сентября 2022 года недействительным. Решением суда в удовлетворении иска ИП «Ж№Г.Д.» и встречного иска было отказано.</w:t>
      </w:r>
    </w:p>
    <w:p w14:paraId="18C2AD85" w14:textId="77777777" w:rsidR="00B3428D" w:rsidRDefault="00B3428D" w:rsidP="00B3428D">
      <w:pPr>
        <w:pStyle w:val="ac"/>
      </w:pPr>
      <w:r>
        <w:t>Считаю, что решение суда в части отказа в удовлетворении иска ИП «Ж№Г.Д.» является незаконным и необоснованным, так как суд: 1. неправильно определил и выяснил круг обстоятельств, имеющих значение для дела; 2. выводы суда, изложенные в решении, не соответствуют обстоятельствам дела; 3. судом были неправильно применены нормы материального и процессуального права</w:t>
      </w:r>
    </w:p>
    <w:p w14:paraId="7F8777CB" w14:textId="77777777" w:rsidR="00B3428D" w:rsidRDefault="00B3428D" w:rsidP="00B3428D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Нормы материального права считаются нарушенными или неправильно примененными, если суд:</w:t>
      </w:r>
    </w:p>
    <w:p w14:paraId="0B0B9498" w14:textId="77777777" w:rsidR="00B3428D" w:rsidRDefault="00B3428D" w:rsidP="00B3428D">
      <w:pPr>
        <w:pStyle w:val="ac"/>
      </w:pPr>
      <w:r>
        <w:t>      1) не применил закон, подлежащий применению;</w:t>
      </w:r>
    </w:p>
    <w:p w14:paraId="565049C8" w14:textId="77777777" w:rsidR="00B3428D" w:rsidRDefault="00B3428D" w:rsidP="00B3428D">
      <w:pPr>
        <w:pStyle w:val="ac"/>
      </w:pPr>
      <w:r>
        <w:t>      2) применил закон, не подлежащий применению;</w:t>
      </w:r>
    </w:p>
    <w:p w14:paraId="612B7132" w14:textId="77777777" w:rsidR="00B3428D" w:rsidRDefault="00B3428D" w:rsidP="00B3428D">
      <w:pPr>
        <w:pStyle w:val="ac"/>
      </w:pPr>
      <w:r>
        <w:t>      3) неправильно истолковал закон.</w:t>
      </w:r>
    </w:p>
    <w:p w14:paraId="5AA26873" w14:textId="77777777" w:rsidR="00B3428D" w:rsidRDefault="00B3428D" w:rsidP="00B3428D">
      <w:pPr>
        <w:pStyle w:val="ac"/>
      </w:pPr>
      <w:r>
        <w:t xml:space="preserve">                В судебном заседании было установлено, что предметом договора </w:t>
      </w:r>
      <w:proofErr w:type="gramStart"/>
      <w:r>
        <w:t>№03-09/2022</w:t>
      </w:r>
      <w:proofErr w:type="gramEnd"/>
      <w:r>
        <w:t xml:space="preserve"> от 03.09.2022 г. /далее - Договор/ между ИП «Ж№Г.Д.» и Е№И.К. является оказание помощи истцом в получение страховой выплаты, как в судебном, так и внесудебном порядке. Ответчик же обязался оплатить оказанную услугу, однако не исполнил свое обязательство, в связи с чем образовалась задолженность.</w:t>
      </w:r>
    </w:p>
    <w:p w14:paraId="238DE317" w14:textId="77777777" w:rsidR="00B3428D" w:rsidRDefault="00B3428D" w:rsidP="00B3428D">
      <w:pPr>
        <w:pStyle w:val="ac"/>
      </w:pPr>
      <w:r>
        <w:t>В судебном заседании ответчик Е№И.К. подтвердил, что им была получена сумма страховой выплаты.</w:t>
      </w:r>
    </w:p>
    <w:p w14:paraId="154D9EA2" w14:textId="77777777" w:rsidR="00B3428D" w:rsidRDefault="00B3428D" w:rsidP="00B3428D">
      <w:pPr>
        <w:pStyle w:val="ac"/>
      </w:pPr>
      <w:r>
        <w:t xml:space="preserve">Суд в обоснование принятого решения приводит довод, что 27.01.2023 года была отменена доверенность на имя Ж№А.Ж. Однако, согласно ст.171 Гражданского кодекса Республики </w:t>
      </w:r>
      <w:proofErr w:type="gramStart"/>
      <w:r>
        <w:t>Казахстан  об</w:t>
      </w:r>
      <w:proofErr w:type="gramEnd"/>
      <w:r>
        <w:t xml:space="preserve"> отмене доверенности доверитель обязан известить лицо, которому выдана доверенность, а также известных ему третьих лиц, для представительства перед которыми выдана доверенность. Права и обязанности, возникшие в результате действий лица, которому выдана доверенность до того, как это лицо узнало или должно было узнать о ее прекращении, сохраняет силу для выдавшего доверенность и его правопреемников в отношении третьих лиц. Кроме вышеуказанного, суд не учел положения п. 4.2. Договора, согласно которому споры и разногласия между сторонами разрешаются путем переговоров.</w:t>
      </w:r>
    </w:p>
    <w:p w14:paraId="5DCB65F2" w14:textId="77777777" w:rsidR="00B3428D" w:rsidRDefault="00B3428D" w:rsidP="00B3428D">
      <w:pPr>
        <w:pStyle w:val="ac"/>
      </w:pPr>
      <w:r>
        <w:t>Согласно ст. 273 Гражданского кодекса Республики Казахстан односторонний отказ от исполнения обязательства и одностороннее изменение его условий не допускаются, за исключением случаев, предусмотренных законодательством или договором.</w:t>
      </w:r>
    </w:p>
    <w:p w14:paraId="5F12DE7D" w14:textId="77777777" w:rsidR="00B3428D" w:rsidRDefault="00B3428D" w:rsidP="00B3428D">
      <w:pPr>
        <w:pStyle w:val="ac"/>
      </w:pPr>
      <w:r>
        <w:t>Согласно ст. 402 Гражданского кодекса Республики Казахстан:</w:t>
      </w:r>
    </w:p>
    <w:p w14:paraId="71EE38A0" w14:textId="77777777" w:rsidR="00B3428D" w:rsidRDefault="00B3428D" w:rsidP="00B3428D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Соглашение об изменении и расторжении договора совершается в той же форме, что и договор, если из законодательства, договора или обычаев делового оборота не вытекает иное.</w:t>
      </w:r>
    </w:p>
    <w:p w14:paraId="5AFF3C72" w14:textId="77777777" w:rsidR="00B3428D" w:rsidRDefault="00B3428D" w:rsidP="00B3428D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срок, указанный в предложении или установленный законодательством либо договором, а при его отсутствии – в тридцатидневный срок.</w:t>
      </w:r>
    </w:p>
    <w:p w14:paraId="0CBED807" w14:textId="77777777" w:rsidR="00B3428D" w:rsidRDefault="00B3428D" w:rsidP="00B3428D">
      <w:pPr>
        <w:pStyle w:val="ac"/>
      </w:pPr>
      <w:r>
        <w:t xml:space="preserve">Согласно ч. 4 ст. 404 Гражданского кодекса Республики Казахстан в случае одностороннего отказа от исполнения договора сторона должна предупредить об этом другую сторону не </w:t>
      </w:r>
      <w:r>
        <w:lastRenderedPageBreak/>
        <w:t>позднее чем за месяц, если иное не предусмотрено настоящим Кодексом, другими законодательными актами или соглашением сторон.</w:t>
      </w:r>
    </w:p>
    <w:p w14:paraId="10724CA1" w14:textId="209CBF31" w:rsidR="00B3428D" w:rsidRDefault="00B3428D" w:rsidP="00B3428D">
      <w:pPr>
        <w:pStyle w:val="ac"/>
      </w:pPr>
      <w:r>
        <w:t>Однако, ответчик Е</w:t>
      </w:r>
      <w:r w:rsidR="00CD5BC9">
        <w:t>.</w:t>
      </w:r>
      <w:r>
        <w:t>И.К. не предоставил суду доказательств, что он уведомил истца об отмене доверенности, о расторжении Договора и причинах его расторжения, таким образом, нарушил положения Гражданского кодекса Республики Казахстан. Указанные обстоятельства суд не принял во внимание и не дал им оценку.</w:t>
      </w:r>
    </w:p>
    <w:p w14:paraId="0BF265ED" w14:textId="77777777" w:rsidR="00B3428D" w:rsidRDefault="00B3428D" w:rsidP="00B3428D">
      <w:pPr>
        <w:pStyle w:val="ac"/>
      </w:pPr>
      <w:r>
        <w:t>Суд также указал в решении, что страховая выплата была выплачена на основании заявления ответчика Е№И.К. Однако, суду не были предоставлены документы, подтверждающие факт обращения ответчика Е№И.К. в страховую компанию. Истцом же были приложены к иску документы, подтверждающие, что именно истец обратился в страховую компанию с заявлением о получении страховой выплаты и осуществлял иные действия, необходимые для исполнения обязательств по Договору.</w:t>
      </w:r>
    </w:p>
    <w:p w14:paraId="6D3CF9BB" w14:textId="44241CC7" w:rsidR="00B3428D" w:rsidRDefault="00B3428D" w:rsidP="00B3428D">
      <w:pPr>
        <w:pStyle w:val="ac"/>
      </w:pPr>
      <w:r>
        <w:t xml:space="preserve">Еще одним доводом в обоснование принятого решения суд указал, что предпринимательская деятельность осуществляется лично физическим лицом, согласно ст. 31 Предпринимательского кодекса Республики Казахстан, </w:t>
      </w:r>
      <w:proofErr w:type="gramStart"/>
      <w:r>
        <w:t>т.е.</w:t>
      </w:r>
      <w:proofErr w:type="gramEnd"/>
      <w:r>
        <w:t xml:space="preserve"> подразумевает личное участие предпринимателя в предпринимательской деятельности. Однако, считаю данный вывод суда неправильным, так как Предпринимательский кодекс РК различает личное и совместное предпринимательство с точки зрения права собственности на имущество. Например, если ИП имеет в аренде кафе, это не означает, что ИП лично должен готовить еду и обслуживать клиентов кафе, для этого можно пригласить на </w:t>
      </w:r>
      <w:proofErr w:type="gramStart"/>
      <w:r>
        <w:t>работу  администратора</w:t>
      </w:r>
      <w:proofErr w:type="gramEnd"/>
      <w:r>
        <w:t xml:space="preserve">, кухонных работников и официантов. Таким образом, законом не запрещено ИП в форме личного предпринимательства иметь наемных работников, суд в решении также пришел к такому выводу, но истолковал его против истца! Следовательно, ИП «Ж Г.Д.» имела право поручить </w:t>
      </w:r>
      <w:proofErr w:type="spellStart"/>
      <w:r>
        <w:t>Жаңбырбай</w:t>
      </w:r>
      <w:proofErr w:type="spellEnd"/>
      <w:r>
        <w:t xml:space="preserve"> А.Ж. исполнять Договор, независимо от того, были ли между ними трудовые </w:t>
      </w:r>
      <w:proofErr w:type="gramStart"/>
      <w:r>
        <w:t>отношения  или</w:t>
      </w:r>
      <w:proofErr w:type="gramEnd"/>
      <w:r>
        <w:t xml:space="preserve"> нет. Более того, согласно п. 2.2.6. Договора ответчик Е.И.К. предоставляет Поверенному доверенность для получения необходимых документов. У ответчика Е</w:t>
      </w:r>
      <w:r w:rsidR="00CD5BC9">
        <w:t>.</w:t>
      </w:r>
      <w:r>
        <w:t>И.К. не возникало вопросов, почему доверенность он выписал на имя Ж.А.Ж., а не ИП «Ж.Г.Д.». Также суд в решении указал, что «</w:t>
      </w:r>
      <w:r>
        <w:rPr>
          <w:rStyle w:val="ae"/>
        </w:rPr>
        <w:t>приказ от 05 сентября 2021 года №1 «О назначении на должность руководителя Ж.А.Ж.», противоречит нормам действующего законодательства. Также истцом не предоставлены доказательства, подтверждающие трудовые либо иные отношения между истцом и Ж.А.Ж.»</w:t>
      </w:r>
      <w:r>
        <w:t>. Какие конкретные нормы законодательства истцом нарушены, суд в решении не уточняет. Предоставленный суду приказ, согласно его тексту, издан на основании ст.ст. 34, 36 Трудового кодекса РК, никем не оспорен и не отменен. Но суд не принял этот факт во внимание. </w:t>
      </w:r>
    </w:p>
    <w:p w14:paraId="57456375" w14:textId="3870E026" w:rsidR="00B3428D" w:rsidRDefault="00B3428D" w:rsidP="00B3428D">
      <w:pPr>
        <w:pStyle w:val="ac"/>
      </w:pPr>
      <w:r>
        <w:t>Также суд указал в решение, что не был подписан акт выполненных работ. Однако на основании какого пункта Договора или требования законодательства Республики Казахстан для осуществления выплаты по Договору обязательно до</w:t>
      </w:r>
      <w:r w:rsidR="00CD5BC9">
        <w:t>л</w:t>
      </w:r>
      <w:r>
        <w:t>жен быть подписан акт выполненных работ суд не указал. Страховая выплата была получена, обе стороны это не оспаривали.</w:t>
      </w:r>
    </w:p>
    <w:p w14:paraId="1C056855" w14:textId="77777777" w:rsidR="00B3428D" w:rsidRDefault="00B3428D" w:rsidP="00B3428D">
      <w:pPr>
        <w:pStyle w:val="ac"/>
      </w:pPr>
      <w:r>
        <w:t>Тем самым суд нарушил требования п. 11 Нормативного постановления Верховного Суда Республики Казахстан «О судебном решении по гражданским делам» от 11.07.2003 г. №5 /далее – НП ВС РК/. «Не допускается одностороннее изложение в решении доводов и доказательств стороны, в пользу которой суд принял решение. Суд обязан указать, по каким основаниям им не приняты доводы другой стороны и не применены те нормы материального права, на которые эта сторона ссылалась.  Решение не может быть основано на предположениях об обстоятельствах дела».</w:t>
      </w:r>
    </w:p>
    <w:p w14:paraId="16803CC7" w14:textId="77777777" w:rsidR="00B3428D" w:rsidRDefault="00B3428D" w:rsidP="00B3428D">
      <w:pPr>
        <w:pStyle w:val="ac"/>
      </w:pPr>
      <w:r>
        <w:lastRenderedPageBreak/>
        <w:t>Согласно п. 15 НП ВС РК – «Если суд, оценив доказательства, каждое в отдельности и в их совокупности, установит, что некоторые представленные материалы, показания свидетелей, другие фактические данные не подтверждают обстоятельств, на которые стороны сослались, как на основания своих требований и возражений, то он обязан мотивировать выводы об этом в мотивировочной части решения... В мотивировочной части решения необходимо указать материальный закон, примененный судом к данным правоотношениям и процессуальные нормы, которыми руководствовался суд». Однако, указанное требование НП ВС РК судом проигнорировано, выводы суда ничем не мотивированы, остается только догадываться, почему суд сделал такие выводы.</w:t>
      </w:r>
    </w:p>
    <w:p w14:paraId="50A86519" w14:textId="77777777" w:rsidR="00B3428D" w:rsidRDefault="00B3428D" w:rsidP="00B3428D">
      <w:pPr>
        <w:pStyle w:val="ac"/>
      </w:pPr>
      <w:r>
        <w:t xml:space="preserve">На основании вышеизложенного, в соответствии со ст.ст. </w:t>
      </w:r>
      <w:proofErr w:type="gramStart"/>
      <w:r>
        <w:t>402-404</w:t>
      </w:r>
      <w:proofErr w:type="gramEnd"/>
      <w:r>
        <w:t xml:space="preserve"> Гражданского процессуального кодекса Республики Казахстан, прошу:</w:t>
      </w:r>
    </w:p>
    <w:p w14:paraId="673B62DF" w14:textId="77777777" w:rsidR="00B3428D" w:rsidRDefault="00B3428D" w:rsidP="00B3428D">
      <w:pPr>
        <w:pStyle w:val="ac"/>
      </w:pPr>
      <w:r>
        <w:t xml:space="preserve">- отменить решение Атырауского городского суда от 03 мая 2023 года по гражданскому делу </w:t>
      </w:r>
      <w:proofErr w:type="gramStart"/>
      <w:r>
        <w:t>№2310-23-00-2</w:t>
      </w:r>
      <w:proofErr w:type="gramEnd"/>
      <w:r>
        <w:t>/1323 в части отказа в удовлетворении иска ИП «Ж.Г.Д.» к Е.И.К. о взыскании задолженности, вынести новое решение об удовлетворении иска ИП «Ж.Г.Д.»;</w:t>
      </w:r>
    </w:p>
    <w:p w14:paraId="6C4CE957" w14:textId="77777777" w:rsidR="00B3428D" w:rsidRDefault="00B3428D" w:rsidP="00B3428D">
      <w:pPr>
        <w:pStyle w:val="ac"/>
      </w:pPr>
      <w:r>
        <w:t>- в остальной части оставить решение без изменений.</w:t>
      </w:r>
    </w:p>
    <w:p w14:paraId="5DA090C3" w14:textId="77777777" w:rsidR="00B3428D" w:rsidRDefault="00B3428D" w:rsidP="00B3428D">
      <w:pPr>
        <w:pStyle w:val="ac"/>
      </w:pPr>
      <w:r>
        <w:t>Приложение</w:t>
      </w:r>
      <w:proofErr w:type="gramStart"/>
      <w:r>
        <w:t>: .</w:t>
      </w:r>
      <w:proofErr w:type="gramEnd"/>
    </w:p>
    <w:p w14:paraId="73DE60E1" w14:textId="77777777" w:rsidR="00B3428D" w:rsidRDefault="00B3428D" w:rsidP="00B3428D">
      <w:pPr>
        <w:pStyle w:val="ac"/>
      </w:pPr>
      <w:r>
        <w:t>22.05.2023 г.                                                                     ИП «Ж.Г.Д.»</w:t>
      </w:r>
    </w:p>
    <w:p w14:paraId="353781FD" w14:textId="77777777" w:rsidR="00B3428D" w:rsidRDefault="00B3428D" w:rsidP="00B3428D">
      <w:pPr>
        <w:pStyle w:val="ac"/>
      </w:pPr>
      <w:r>
        <w:t> </w:t>
      </w:r>
    </w:p>
    <w:p w14:paraId="2D829044" w14:textId="77777777" w:rsidR="00B3428D" w:rsidRDefault="00B3428D" w:rsidP="00B3428D">
      <w:pPr>
        <w:pStyle w:val="ac"/>
      </w:pPr>
      <w:r>
        <w:t xml:space="preserve">Адвокат Алматы </w:t>
      </w:r>
      <w:proofErr w:type="spellStart"/>
      <w:r>
        <w:t>Заңгер</w:t>
      </w:r>
      <w:proofErr w:type="spellEnd"/>
      <w:r>
        <w:t xml:space="preserve"> </w:t>
      </w:r>
      <w:hyperlink r:id="rId11" w:history="1">
        <w:proofErr w:type="spellStart"/>
        <w:r>
          <w:rPr>
            <w:rStyle w:val="ad"/>
            <w:color w:val="0000FF"/>
            <w:u w:val="single"/>
          </w:rPr>
          <w:t>Қорғаушы</w:t>
        </w:r>
        <w:proofErr w:type="spellEnd"/>
        <w:r>
          <w:rPr>
            <w:rStyle w:val="ad"/>
            <w:color w:val="0000FF"/>
            <w:u w:val="single"/>
          </w:rPr>
          <w:t xml:space="preserve"> Алматы</w:t>
        </w:r>
      </w:hyperlink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қөмек</w:t>
      </w:r>
      <w:proofErr w:type="spellEnd"/>
      <w:r>
        <w:t xml:space="preserve"> </w:t>
      </w:r>
      <w:proofErr w:type="spellStart"/>
      <w:r>
        <w:t>Заңгерлік</w:t>
      </w:r>
      <w:proofErr w:type="spellEnd"/>
      <w:r>
        <w:t xml:space="preserve"> </w:t>
      </w:r>
      <w:proofErr w:type="spellStart"/>
      <w:r>
        <w:t>кеңсе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Арбитраж </w:t>
      </w:r>
      <w:proofErr w:type="spellStart"/>
      <w:r>
        <w:t>даулары</w:t>
      </w:r>
      <w:proofErr w:type="spellEnd"/>
      <w:r>
        <w:t xml:space="preserve"> </w:t>
      </w:r>
      <w:proofErr w:type="spellStart"/>
      <w:r>
        <w:t>Заңгерлік</w:t>
      </w:r>
      <w:proofErr w:type="spellEnd"/>
      <w:r>
        <w:t xml:space="preserve"> </w:t>
      </w:r>
      <w:proofErr w:type="spellStart"/>
      <w:r>
        <w:t>кеңес</w:t>
      </w:r>
      <w:proofErr w:type="spellEnd"/>
      <w:r>
        <w:t xml:space="preserve"> Адвокат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Заңгер</w:t>
      </w:r>
      <w:proofErr w:type="spellEnd"/>
      <w:r>
        <w:t xml:space="preserve"> </w:t>
      </w:r>
      <w:hyperlink r:id="rId12" w:history="1">
        <w:proofErr w:type="spellStart"/>
        <w:r>
          <w:rPr>
            <w:rStyle w:val="ad"/>
            <w:color w:val="0000FF"/>
            <w:u w:val="single"/>
          </w:rPr>
          <w:t>Адвокаттық</w:t>
        </w:r>
        <w:proofErr w:type="spellEnd"/>
        <w:r>
          <w:rPr>
            <w:rStyle w:val="ad"/>
            <w:color w:val="0000FF"/>
            <w:u w:val="single"/>
          </w:rPr>
          <w:t xml:space="preserve"> </w:t>
        </w:r>
        <w:proofErr w:type="spellStart"/>
        <w:r>
          <w:rPr>
            <w:rStyle w:val="ad"/>
            <w:color w:val="0000FF"/>
            <w:u w:val="single"/>
          </w:rPr>
          <w:t>кеңсе</w:t>
        </w:r>
        <w:proofErr w:type="spellEnd"/>
        <w:r>
          <w:rPr>
            <w:rStyle w:val="ad"/>
            <w:color w:val="0000FF"/>
            <w:u w:val="single"/>
          </w:rPr>
          <w:t xml:space="preserve"> </w:t>
        </w:r>
        <w:proofErr w:type="spellStart"/>
        <w:r>
          <w:rPr>
            <w:rStyle w:val="ad"/>
            <w:color w:val="0000FF"/>
            <w:u w:val="single"/>
          </w:rPr>
          <w:t>Қазақстан</w:t>
        </w:r>
        <w:proofErr w:type="spellEnd"/>
      </w:hyperlink>
      <w:r>
        <w:t xml:space="preserve"> </w:t>
      </w:r>
      <w:proofErr w:type="spellStart"/>
      <w:proofErr w:type="gramStart"/>
      <w:r>
        <w:t>Қорғаушы</w:t>
      </w:r>
      <w:proofErr w:type="spellEnd"/>
      <w:r>
        <w:t xml:space="preserve">  </w:t>
      </w:r>
      <w:proofErr w:type="spellStart"/>
      <w:r>
        <w:t>Заң</w:t>
      </w:r>
      <w:proofErr w:type="spellEnd"/>
      <w:proofErr w:type="gramEnd"/>
      <w:r>
        <w:t xml:space="preserve"> </w:t>
      </w:r>
      <w:proofErr w:type="spellStart"/>
      <w:r>
        <w:t>компаниясы</w:t>
      </w:r>
      <w:proofErr w:type="spellEnd"/>
    </w:p>
    <w:p w14:paraId="04E553E1" w14:textId="77777777" w:rsidR="00B3428D" w:rsidRDefault="00B3428D" w:rsidP="00B3428D">
      <w:pPr>
        <w:pStyle w:val="ac"/>
      </w:pPr>
      <w: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d"/>
            <w:color w:val="0000FF"/>
            <w:u w:val="single"/>
          </w:rPr>
          <w:t>Юридическая консультация</w:t>
        </w:r>
      </w:hyperlink>
      <w: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d"/>
            <w:color w:val="0000FF"/>
            <w:u w:val="single"/>
          </w:rPr>
          <w:t>Юридическая компания Казахстан</w:t>
        </w:r>
      </w:hyperlink>
      <w:r>
        <w:t xml:space="preserve"> Адвокатская контора Судебные дела</w:t>
      </w:r>
    </w:p>
    <w:p w14:paraId="6CCF83AD" w14:textId="77777777" w:rsidR="00B3428D" w:rsidRDefault="00B3428D" w:rsidP="00B3428D">
      <w:pPr>
        <w:pStyle w:val="ac"/>
      </w:pPr>
      <w:r>
        <w:t> 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13774" w14:textId="77777777" w:rsidR="00532A01" w:rsidRDefault="00532A01" w:rsidP="00702393">
      <w:pPr>
        <w:spacing w:after="0" w:line="240" w:lineRule="auto"/>
      </w:pPr>
      <w:r>
        <w:separator/>
      </w:r>
    </w:p>
  </w:endnote>
  <w:endnote w:type="continuationSeparator" w:id="0">
    <w:p w14:paraId="1E5129E2" w14:textId="77777777" w:rsidR="00532A01" w:rsidRDefault="00532A0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9F6ED" w14:textId="77777777" w:rsidR="00532A01" w:rsidRDefault="00532A01" w:rsidP="00702393">
      <w:pPr>
        <w:spacing w:after="0" w:line="240" w:lineRule="auto"/>
      </w:pPr>
      <w:r>
        <w:separator/>
      </w:r>
    </w:p>
  </w:footnote>
  <w:footnote w:type="continuationSeparator" w:id="0">
    <w:p w14:paraId="182D6C2B" w14:textId="77777777" w:rsidR="00532A01" w:rsidRDefault="00532A0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C030C"/>
    <w:multiLevelType w:val="multilevel"/>
    <w:tmpl w:val="39027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70CF1"/>
    <w:multiLevelType w:val="multilevel"/>
    <w:tmpl w:val="53C66C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369309076">
    <w:abstractNumId w:val="3"/>
  </w:num>
  <w:num w:numId="8" w16cid:durableId="771314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503"/>
    <w:rsid w:val="00211993"/>
    <w:rsid w:val="00232219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55FE8"/>
    <w:rsid w:val="004F22C8"/>
    <w:rsid w:val="00532A01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A167E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3428D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D5BC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C5A66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styleId="ae">
    <w:name w:val="Emphasis"/>
    <w:basedOn w:val="a0"/>
    <w:uiPriority w:val="20"/>
    <w:qFormat/>
    <w:rsid w:val="00B342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72</cp:revision>
  <cp:lastPrinted>2021-08-17T09:15:00Z</cp:lastPrinted>
  <dcterms:created xsi:type="dcterms:W3CDTF">2021-08-13T09:00:00Z</dcterms:created>
  <dcterms:modified xsi:type="dcterms:W3CDTF">2023-08-21T09:12:00Z</dcterms:modified>
</cp:coreProperties>
</file>