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FB0E3F1" w14:textId="6DF55466" w:rsidR="00694E2F" w:rsidRDefault="00694E2F" w:rsidP="00694E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Исковое заявление районный суд </w:t>
      </w:r>
      <w:r w:rsidRPr="00694E2F">
        <w:rPr>
          <w:rFonts w:ascii="Times New Roman" w:hAnsi="Times New Roman" w:cs="Times New Roman"/>
          <w:b/>
          <w:bCs/>
          <w:sz w:val="24"/>
          <w:szCs w:val="24"/>
        </w:rPr>
        <w:t>о признании договора займа недействительными</w:t>
      </w:r>
    </w:p>
    <w:p w14:paraId="16A2CB84" w14:textId="77777777" w:rsidR="006105C7" w:rsidRPr="00694E2F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0A051BE" w14:textId="77777777" w:rsidR="00694E2F" w:rsidRDefault="003D0954" w:rsidP="00694E2F">
      <w:pPr>
        <w:pStyle w:val="a9"/>
        <w:ind w:left="5112"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694E2F">
        <w:rPr>
          <w:rFonts w:ascii="Times New Roman" w:hAnsi="Times New Roman" w:cs="Times New Roman"/>
          <w:b/>
          <w:bCs/>
          <w:sz w:val="24"/>
          <w:szCs w:val="24"/>
        </w:rPr>
        <w:t>Бостандыкский районный суд города Алматы</w:t>
      </w:r>
    </w:p>
    <w:p w14:paraId="116CA677" w14:textId="77777777" w:rsidR="00694E2F" w:rsidRDefault="00694E2F" w:rsidP="00694E2F">
      <w:pPr>
        <w:pStyle w:val="a9"/>
        <w:ind w:left="5112" w:right="-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>, микрорайон Орбита 220А.</w:t>
      </w:r>
    </w:p>
    <w:p w14:paraId="103ADECD" w14:textId="77777777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(727) 220-07-19; +7 (727) 333-12-41.</w:t>
      </w:r>
    </w:p>
    <w:p w14:paraId="3D822176" w14:textId="792C40EB" w:rsidR="00694E2F" w:rsidRDefault="00694E2F" w:rsidP="00694E2F">
      <w:pPr>
        <w:pStyle w:val="a9"/>
        <w:ind w:left="511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От Истца: </w:t>
      </w:r>
      <w:bookmarkStart w:id="0" w:name="_Hlk123848936"/>
      <w:r w:rsidR="00096443">
        <w:rPr>
          <w:sz w:val="24"/>
          <w:szCs w:val="24"/>
          <w:lang w:bidi="ru-RU"/>
        </w:rPr>
        <w:t xml:space="preserve">Е.Ж.С.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bookmarkEnd w:id="0"/>
    </w:p>
    <w:p w14:paraId="444A6E2E" w14:textId="4CC67C48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ИИН </w:t>
      </w:r>
      <w:r w:rsidR="00096443">
        <w:rPr>
          <w:rFonts w:ascii="Times New Roman" w:hAnsi="Times New Roman" w:cs="Times New Roman"/>
          <w:sz w:val="24"/>
          <w:szCs w:val="24"/>
          <w:lang w:bidi="ru-RU"/>
        </w:rPr>
        <w:t>….</w:t>
      </w:r>
    </w:p>
    <w:p w14:paraId="7671AB08" w14:textId="77777777" w:rsidR="00694E2F" w:rsidRDefault="00694E2F" w:rsidP="00694E2F">
      <w:pPr>
        <w:pStyle w:val="a9"/>
        <w:ind w:left="511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01BB4753" w14:textId="77777777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08ABE08C" w14:textId="77777777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44D2007A" w14:textId="77777777" w:rsidR="00694E2F" w:rsidRDefault="00694E2F" w:rsidP="00694E2F">
      <w:pPr>
        <w:pStyle w:val="a9"/>
        <w:ind w:left="51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476919D5" w14:textId="77777777" w:rsidR="00694E2F" w:rsidRDefault="00F61590" w:rsidP="00694E2F">
      <w:pPr>
        <w:pStyle w:val="a9"/>
        <w:ind w:left="5112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694E2F">
          <w:rPr>
            <w:rStyle w:val="a8"/>
          </w:rPr>
          <w:t>info@zakonpravo.kz</w:t>
        </w:r>
      </w:hyperlink>
      <w:r w:rsidR="00694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 w:history="1">
        <w:r w:rsidR="00694E2F">
          <w:rPr>
            <w:rStyle w:val="a8"/>
          </w:rPr>
          <w:t>www.zakonpravo.kz</w:t>
        </w:r>
      </w:hyperlink>
    </w:p>
    <w:p w14:paraId="2610E2E9" w14:textId="77777777" w:rsidR="00694E2F" w:rsidRDefault="00694E2F" w:rsidP="00694E2F">
      <w:pPr>
        <w:pStyle w:val="a9"/>
        <w:ind w:left="51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+ 7 727 971 78 58; +7 708 971 78 58.</w:t>
      </w:r>
    </w:p>
    <w:p w14:paraId="70DDD903" w14:textId="0E1EE4A7" w:rsidR="00694E2F" w:rsidRDefault="00694E2F" w:rsidP="00694E2F">
      <w:pPr>
        <w:pStyle w:val="a9"/>
        <w:ind w:left="511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</w:t>
      </w:r>
      <w:r w:rsidR="0009644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09644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Валерьевич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DB362A" w14:textId="5ABD0A7B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096443">
        <w:rPr>
          <w:rFonts w:ascii="Times New Roman" w:hAnsi="Times New Roman" w:cs="Times New Roman"/>
          <w:sz w:val="24"/>
          <w:szCs w:val="24"/>
        </w:rPr>
        <w:t>…</w:t>
      </w:r>
    </w:p>
    <w:p w14:paraId="39B9964A" w14:textId="02DD4DEE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ул. Н</w:t>
      </w:r>
      <w:r w:rsidR="00096443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 xml:space="preserve">, д. 323, кв. 176. </w:t>
      </w:r>
    </w:p>
    <w:p w14:paraId="1FC77518" w14:textId="489341E2" w:rsidR="00694E2F" w:rsidRDefault="00694E2F" w:rsidP="00694E2F">
      <w:pPr>
        <w:pStyle w:val="a9"/>
        <w:ind w:left="5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+7 701 </w:t>
      </w:r>
      <w:r w:rsidR="00096443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E3D5E3" w14:textId="77777777" w:rsidR="00694E2F" w:rsidRDefault="00694E2F" w:rsidP="00694E2F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</w:p>
    <w:p w14:paraId="5C9139D5" w14:textId="77777777" w:rsidR="00694E2F" w:rsidRDefault="00694E2F" w:rsidP="00694E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</w:p>
    <w:p w14:paraId="4A648E73" w14:textId="77777777" w:rsidR="00694E2F" w:rsidRDefault="00694E2F" w:rsidP="00694E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признании договора займа недействительными</w:t>
      </w:r>
    </w:p>
    <w:p w14:paraId="0EB9A51A" w14:textId="77777777" w:rsidR="00694E2F" w:rsidRDefault="00694E2F" w:rsidP="00694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F8953" w14:textId="7CCB49B7" w:rsidR="00694E2F" w:rsidRDefault="00694E2F" w:rsidP="00694E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 ноября 2022 года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Валерьевичем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(далее – ответчик)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Сансызбаевны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(далее – истец) был нотариально заключен договор займа №3181 (Далее – Договор), где существенными условиями договора являются тот факт, что Вы как Заимодатель передали заёмщику сумму в размере 1 549 000 (один миллион пятьсот сорок девять тысяч) тенге в заем сроком до 01 декабря 2022 года.</w:t>
      </w:r>
    </w:p>
    <w:p w14:paraId="2043F571" w14:textId="77777777" w:rsidR="00694E2F" w:rsidRDefault="00694E2F" w:rsidP="00694E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715 ГК РК по договору займа одна сторона (заимодатель) передает, а в случаях, предусмотренных настоящим Кодексом или договором, обязуется передать в собственность другой стороне (заемщику) деньги, определенные родовыми признаками, а заемщик обязуется своевременно возвратить заимодателю такую же сумму денег.</w:t>
      </w:r>
    </w:p>
    <w:p w14:paraId="6A2BC40C" w14:textId="77777777" w:rsidR="00694E2F" w:rsidRDefault="00694E2F" w:rsidP="00694E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ст. 717 ГК РК предусмотрено, что договор займа считается заключенным с момента передачи денег, если иное не предусмотрено настоящим Кодексом или соглашением сторон.</w:t>
      </w:r>
    </w:p>
    <w:p w14:paraId="2C0CE298" w14:textId="1AA0C00D" w:rsidR="00694E2F" w:rsidRDefault="00694E2F" w:rsidP="00694E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Однако, на самом деле по вышеуказанному договору никакого факта передачи денег со стороны ответчика З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И.В., истцу Е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Ж.С. не было.</w:t>
      </w:r>
    </w:p>
    <w:p w14:paraId="055D99B8" w14:textId="7250013B" w:rsidR="00694E2F" w:rsidRDefault="00694E2F" w:rsidP="00694E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Истец Е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Ж.С.,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являеться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Маратовны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которая являлась сотрудником компании (ИП) ответчика. Ранее в компании ответчика якобы обнаружилась недостача по счетам 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субьективныму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необоснованному решению Ответчика, дочь истца оказалась в поле подозрения по хищении вверенного имущества.</w:t>
      </w:r>
    </w:p>
    <w:p w14:paraId="72DED9AB" w14:textId="3D58E7E5" w:rsidR="00694E2F" w:rsidRDefault="00694E2F" w:rsidP="00694E2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 ответчик, шантажируя якобы предложив выход принудил дочь истца Е</w:t>
      </w:r>
      <w:r w:rsidR="000964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Ж.С., на заключения договора займа. А мать решила защитить и под шоковым состоянием заключила договор займа.  </w:t>
      </w:r>
    </w:p>
    <w:p w14:paraId="6A516D4E" w14:textId="53871ABF" w:rsidR="00694E2F" w:rsidRDefault="00694E2F" w:rsidP="00694E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normaltextrun"/>
        </w:rPr>
      </w:pPr>
      <w:r>
        <w:rPr>
          <w:rStyle w:val="af"/>
          <w:rFonts w:eastAsia="ヒラギノ角ゴ Pro W3"/>
          <w:b w:val="0"/>
          <w:bCs w:val="0"/>
        </w:rPr>
        <w:tab/>
        <w:t xml:space="preserve">В последующем, под предлогом, что истец </w:t>
      </w:r>
      <w:r>
        <w:rPr>
          <w:rFonts w:ascii="Times New Roman" w:hAnsi="Times New Roman"/>
          <w:szCs w:val="24"/>
        </w:rPr>
        <w:t>Е</w:t>
      </w:r>
      <w:r w:rsidR="0009644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Ж.С., </w:t>
      </w:r>
      <w:r>
        <w:rPr>
          <w:rStyle w:val="af"/>
          <w:rFonts w:eastAsia="ヒラギノ角ゴ Pro W3"/>
          <w:b w:val="0"/>
          <w:bCs w:val="0"/>
        </w:rPr>
        <w:t xml:space="preserve">не исполнила договорные обязательства в указанные сроки ответчик, </w:t>
      </w:r>
      <w:r>
        <w:rPr>
          <w:rFonts w:ascii="Times New Roman" w:hAnsi="Times New Roman"/>
          <w:szCs w:val="24"/>
        </w:rPr>
        <w:t xml:space="preserve">обратился с заявлением к Нотариусу </w:t>
      </w:r>
      <w:proofErr w:type="spellStart"/>
      <w:r>
        <w:rPr>
          <w:rFonts w:ascii="Times New Roman" w:hAnsi="Times New Roman"/>
          <w:szCs w:val="24"/>
        </w:rPr>
        <w:t>Т</w:t>
      </w:r>
      <w:r w:rsidR="0009644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Г</w:t>
      </w:r>
      <w:r w:rsidR="0009644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Омирсериковне</w:t>
      </w:r>
      <w:proofErr w:type="spellEnd"/>
      <w:r>
        <w:rPr>
          <w:rFonts w:ascii="Times New Roman" w:hAnsi="Times New Roman"/>
          <w:szCs w:val="24"/>
        </w:rPr>
        <w:t xml:space="preserve"> для совершения исполнительной надписи. В последующем Нотариус совершила </w:t>
      </w:r>
      <w:r>
        <w:rPr>
          <w:rStyle w:val="normaltextrun"/>
          <w:color w:val="000000" w:themeColor="text1"/>
          <w:szCs w:val="24"/>
        </w:rPr>
        <w:t xml:space="preserve">исполнительную надпись </w:t>
      </w:r>
      <w:r>
        <w:rPr>
          <w:rStyle w:val="normaltextrun"/>
          <w:szCs w:val="24"/>
        </w:rPr>
        <w:t>№</w:t>
      </w:r>
      <w:r>
        <w:rPr>
          <w:rFonts w:ascii="Times New Roman" w:hAnsi="Times New Roman"/>
          <w:szCs w:val="24"/>
          <w:lang w:bidi="ru-RU"/>
        </w:rPr>
        <w:t>3513,</w:t>
      </w:r>
      <w:r>
        <w:rPr>
          <w:rStyle w:val="normaltextrun"/>
          <w:szCs w:val="24"/>
          <w:lang w:val="kk-KZ"/>
        </w:rPr>
        <w:t xml:space="preserve"> </w:t>
      </w:r>
      <w:r>
        <w:rPr>
          <w:rStyle w:val="normaltextrun"/>
          <w:color w:val="000000" w:themeColor="text1"/>
          <w:szCs w:val="24"/>
        </w:rPr>
        <w:t>которая была выписана от</w:t>
      </w:r>
      <w:r>
        <w:rPr>
          <w:rStyle w:val="normaltextrun"/>
          <w:szCs w:val="24"/>
        </w:rPr>
        <w:t xml:space="preserve"> </w:t>
      </w:r>
      <w:r>
        <w:rPr>
          <w:rFonts w:ascii="Times New Roman" w:hAnsi="Times New Roman"/>
          <w:szCs w:val="24"/>
          <w:lang w:bidi="ru-RU"/>
        </w:rPr>
        <w:t>8 декабря</w:t>
      </w:r>
      <w:r>
        <w:rPr>
          <w:rStyle w:val="normaltextrun"/>
          <w:szCs w:val="24"/>
          <w:lang w:val="kk-KZ"/>
        </w:rPr>
        <w:t xml:space="preserve"> </w:t>
      </w:r>
      <w:r>
        <w:rPr>
          <w:rStyle w:val="normaltextrun"/>
          <w:szCs w:val="24"/>
        </w:rPr>
        <w:t>20</w:t>
      </w:r>
      <w:r>
        <w:rPr>
          <w:rStyle w:val="normaltextrun"/>
          <w:szCs w:val="24"/>
          <w:lang w:val="kk-KZ"/>
        </w:rPr>
        <w:t>22</w:t>
      </w:r>
      <w:r>
        <w:rPr>
          <w:rStyle w:val="normaltextrun"/>
          <w:szCs w:val="24"/>
        </w:rPr>
        <w:t xml:space="preserve"> года.</w:t>
      </w:r>
    </w:p>
    <w:p w14:paraId="50DB30A9" w14:textId="77777777" w:rsidR="00694E2F" w:rsidRDefault="00694E2F" w:rsidP="00694E2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pacing w:val="0"/>
          <w:sz w:val="24"/>
          <w:szCs w:val="24"/>
        </w:rPr>
      </w:pPr>
      <w:r>
        <w:rPr>
          <w:rStyle w:val="normaltextrun"/>
          <w:rFonts w:ascii="Times New Roman" w:hAnsi="Times New Roman"/>
          <w:szCs w:val="24"/>
        </w:rPr>
        <w:tab/>
        <w:t xml:space="preserve">Нами было написано заявление о совершённом преступлении в полицию </w:t>
      </w:r>
      <w:r>
        <w:rPr>
          <w:rFonts w:ascii="Times New Roman" w:hAnsi="Times New Roman"/>
          <w:szCs w:val="24"/>
        </w:rPr>
        <w:t xml:space="preserve">по признакам состава уголовного правонарушения, предусмотренного в ст. 248 УК РК. </w:t>
      </w:r>
      <w:proofErr w:type="spellStart"/>
      <w:r>
        <w:rPr>
          <w:rFonts w:ascii="Times New Roman" w:hAnsi="Times New Roman"/>
          <w:szCs w:val="24"/>
        </w:rPr>
        <w:t>Однака</w:t>
      </w:r>
      <w:proofErr w:type="spellEnd"/>
      <w:r>
        <w:rPr>
          <w:rFonts w:ascii="Times New Roman" w:hAnsi="Times New Roman"/>
          <w:szCs w:val="24"/>
        </w:rPr>
        <w:t xml:space="preserve"> полиция оставила дело в номенклатурное дело так как в обращении отсутствует состав уголовного правонарушения. </w:t>
      </w:r>
      <w:r>
        <w:rPr>
          <w:rStyle w:val="normaltextrun"/>
          <w:rFonts w:ascii="Times New Roman" w:hAnsi="Times New Roman"/>
          <w:szCs w:val="24"/>
        </w:rPr>
        <w:t xml:space="preserve"> </w:t>
      </w:r>
    </w:p>
    <w:p w14:paraId="03E6AFBF" w14:textId="77777777" w:rsidR="00694E2F" w:rsidRDefault="00694E2F" w:rsidP="00694E2F">
      <w:pPr>
        <w:pStyle w:val="a9"/>
        <w:ind w:firstLine="708"/>
        <w:jc w:val="both"/>
        <w:rPr>
          <w:rStyle w:val="af"/>
          <w:rFonts w:eastAsiaTheme="minorHAnsi"/>
          <w:b w:val="0"/>
          <w:bCs w:val="0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февраля 2023 года в соответствии норм ст. 152 и 279 ГПК РК и ст. 402 ГК РК нами было направлена досудебная претензия в адрес ответчика, где требовали признать вышеуказанный договор недействительным, устранить все созданные ответчиком неполадки Однако, никакого стремления для разрешения данного вопроса от ответчиков мы не получили.</w:t>
      </w:r>
    </w:p>
    <w:p w14:paraId="43F0D886" w14:textId="77777777" w:rsidR="00694E2F" w:rsidRDefault="00694E2F" w:rsidP="00694E2F">
      <w:pPr>
        <w:pStyle w:val="a9"/>
        <w:ind w:firstLine="708"/>
        <w:jc w:val="both"/>
        <w:rPr>
          <w:rStyle w:val="af"/>
          <w:rFonts w:eastAsia="ヒラギノ角ゴ Pro W3"/>
          <w:b w:val="0"/>
          <w:bCs w:val="0"/>
        </w:rPr>
      </w:pPr>
      <w:r>
        <w:rPr>
          <w:rStyle w:val="af"/>
          <w:rFonts w:eastAsia="ヒラギノ角ゴ Pro W3"/>
          <w:b w:val="0"/>
          <w:bCs w:val="0"/>
        </w:rPr>
        <w:t>Также необходимо отметить, что в соответствии со ст. 724 ГК РК заемщик вправе оспаривать договор займа, доказывая, что предмет займа (деньги или вещи) в действительности не получен им от заимодателя или получен в меньшем размере или количестве, чем указано в договоре.</w:t>
      </w:r>
    </w:p>
    <w:p w14:paraId="09AF77FB" w14:textId="77777777" w:rsidR="00694E2F" w:rsidRDefault="00694E2F" w:rsidP="00694E2F">
      <w:pPr>
        <w:pStyle w:val="a9"/>
        <w:ind w:firstLine="708"/>
        <w:jc w:val="both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пунктом 2 статьи 157 ГК, сделка признается недействительной при нарушении требований, предъявляемых к форме, содержанию и участникам сделки, а также к свободе их волеизъявления по основаниям, установленным настоящим Кодексом или иными законодательными актами.</w:t>
      </w:r>
    </w:p>
    <w:p w14:paraId="2B9A8FDB" w14:textId="77777777" w:rsidR="00694E2F" w:rsidRDefault="00694E2F" w:rsidP="00694E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частью 1 статьи 724 ГК заемщик вправе оспаривать договор займа, доказывая, что предмет займа (деньги или вещи) в действительности не получен им от займодателя или получен в меньшем размере или количестве, чем указано в договоре.</w:t>
      </w:r>
    </w:p>
    <w:p w14:paraId="638D9CD3" w14:textId="77777777" w:rsidR="00694E2F" w:rsidRDefault="00694E2F" w:rsidP="00694E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Пункта 1 статьи 158 ГК предусмотрено, что сделка, содержание которой не соответствует требованиям законодательства, а также сделка, совершенная с целью, заведомо противоречащей основам правопорядка, является оспоримой и может быть признана судом недействительной, если настоящим Кодексом и иными законодательными актами Республики Казахстан не установлено иное.  </w:t>
      </w:r>
    </w:p>
    <w:p w14:paraId="4AC62371" w14:textId="77777777" w:rsidR="00694E2F" w:rsidRDefault="00694E2F" w:rsidP="00694E2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2E4A8942" w14:textId="77777777" w:rsidR="00694E2F" w:rsidRDefault="00694E2F" w:rsidP="00694E2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и в соответствии со ст. 724 ГК РК,</w:t>
      </w:r>
    </w:p>
    <w:p w14:paraId="7C806F55" w14:textId="77777777" w:rsidR="00694E2F" w:rsidRDefault="00694E2F" w:rsidP="00694E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3BFF38" w14:textId="77777777" w:rsidR="00694E2F" w:rsidRDefault="00694E2F" w:rsidP="00694E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26BB048D" w14:textId="77777777" w:rsidR="00694E2F" w:rsidRDefault="00694E2F" w:rsidP="00694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AA5CB4" w14:textId="410D73C3" w:rsidR="00694E2F" w:rsidRDefault="00694E2F" w:rsidP="00694E2F">
      <w:pPr>
        <w:pStyle w:val="ab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Признать недействительным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Договор займа </w:t>
      </w:r>
      <w:r>
        <w:rPr>
          <w:rFonts w:ascii="Times New Roman" w:hAnsi="Times New Roman" w:cs="Times New Roman"/>
          <w:sz w:val="24"/>
          <w:szCs w:val="24"/>
        </w:rPr>
        <w:t xml:space="preserve">№3181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01 ноября 2022 года заключенный между ответчиком Зинин Илья Валерьевичем и истцом </w:t>
      </w:r>
      <w:r w:rsidR="00F61590">
        <w:rPr>
          <w:sz w:val="24"/>
          <w:szCs w:val="24"/>
          <w:lang w:bidi="ru-RU"/>
        </w:rPr>
        <w:t>Е.Ж.С.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5B34A2B" w14:textId="0C74DA70" w:rsidR="00694E2F" w:rsidRDefault="00694E2F" w:rsidP="00694E2F">
      <w:pPr>
        <w:pStyle w:val="ab"/>
        <w:numPr>
          <w:ilvl w:val="0"/>
          <w:numId w:val="8"/>
        </w:numPr>
        <w:spacing w:after="0"/>
        <w:jc w:val="both"/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Взыскать с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F615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615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615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="00F61590">
        <w:rPr>
          <w:sz w:val="24"/>
          <w:szCs w:val="24"/>
          <w:lang w:bidi="ru-RU"/>
        </w:rPr>
        <w:t xml:space="preserve">Е.Ж.С.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расходы по оплате государственной пошлины в размере ……. тенге; </w:t>
      </w:r>
    </w:p>
    <w:p w14:paraId="7A31394C" w14:textId="5C02FD55" w:rsidR="00694E2F" w:rsidRDefault="00694E2F" w:rsidP="00694E2F">
      <w:pPr>
        <w:pStyle w:val="ab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="00F615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615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Валерьевичем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="00F61590">
        <w:rPr>
          <w:sz w:val="24"/>
          <w:szCs w:val="24"/>
          <w:lang w:bidi="ru-RU"/>
        </w:rPr>
        <w:t>Е.Ж.С.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представительские расходы в размере 300 000 (триста тысяч) тенге.</w:t>
      </w:r>
    </w:p>
    <w:p w14:paraId="4D70052E" w14:textId="77777777" w:rsidR="00694E2F" w:rsidRDefault="00694E2F" w:rsidP="00694E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39731" w14:textId="77777777" w:rsidR="00694E2F" w:rsidRDefault="00694E2F" w:rsidP="00694E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1C4C18B5" w14:textId="77777777" w:rsidR="00694E2F" w:rsidRDefault="00694E2F" w:rsidP="00694E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</w:p>
    <w:p w14:paraId="2E5C8C6E" w14:textId="77777777" w:rsidR="00694E2F" w:rsidRDefault="00694E2F" w:rsidP="00694E2F">
      <w:pPr>
        <w:spacing w:after="0"/>
        <w:ind w:left="6372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Саржанов Г.Т.</w:t>
      </w:r>
    </w:p>
    <w:p w14:paraId="2F84260A" w14:textId="77777777" w:rsidR="00694E2F" w:rsidRDefault="00694E2F" w:rsidP="00694E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BB40B72" w14:textId="77777777" w:rsidR="00694E2F" w:rsidRDefault="00694E2F" w:rsidP="00694E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5280EFF" w14:textId="77777777" w:rsidR="00694E2F" w:rsidRDefault="00694E2F" w:rsidP="00694E2F">
      <w:pPr>
        <w:rPr>
          <w:lang w:val="kk-KZ"/>
        </w:rPr>
      </w:pPr>
    </w:p>
    <w:p w14:paraId="19EFF2C1" w14:textId="2CD42CC5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073DAC"/>
    <w:multiLevelType w:val="hybridMultilevel"/>
    <w:tmpl w:val="8DA4605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10630EB"/>
    <w:multiLevelType w:val="hybridMultilevel"/>
    <w:tmpl w:val="BB149BA0"/>
    <w:lvl w:ilvl="0" w:tplc="F7B46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D25B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00A0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A29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102C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1A13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47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C68F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1348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376396142">
    <w:abstractNumId w:val="5"/>
  </w:num>
  <w:num w:numId="8" w16cid:durableId="196955378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96443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94E2F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61590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E2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694E2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694E2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normaltextrun">
    <w:name w:val="normaltextrun"/>
    <w:basedOn w:val="a0"/>
    <w:rsid w:val="00694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2023-08-18T08:41:00Z</dcterms:modified>
</cp:coreProperties>
</file>