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8F8D8" w14:textId="77777777" w:rsidR="00E8793B" w:rsidRDefault="00E8793B" w:rsidP="00C97844">
      <w:pPr>
        <w:pStyle w:val="a9"/>
        <w:jc w:val="both"/>
        <w:rPr>
          <w:rStyle w:val="ad"/>
          <w:rFonts w:ascii="Times New Roman" w:eastAsia="Times New Roman" w:hAnsi="Times New Roman" w:cs="Times New Roman"/>
          <w:color w:val="000000" w:themeColor="text1"/>
          <w:sz w:val="24"/>
          <w:szCs w:val="24"/>
        </w:rPr>
      </w:pPr>
    </w:p>
    <w:p w14:paraId="569AB1FB" w14:textId="51E6236D" w:rsidR="00E8793B" w:rsidRDefault="00E8793B" w:rsidP="00E8793B">
      <w:pPr>
        <w:spacing w:after="0"/>
        <w:jc w:val="center"/>
        <w:rPr>
          <w:rFonts w:ascii="Times New Roman" w:hAnsi="Times New Roman" w:cs="Times New Roman"/>
          <w:sz w:val="28"/>
          <w:szCs w:val="28"/>
        </w:rPr>
      </w:pPr>
      <w:r>
        <w:rPr>
          <w:rFonts w:ascii="Times New Roman" w:hAnsi="Times New Roman" w:cs="Times New Roman"/>
          <w:b/>
          <w:sz w:val="28"/>
          <w:szCs w:val="28"/>
        </w:rPr>
        <w:t xml:space="preserve">Отзыв </w:t>
      </w:r>
      <w:r>
        <w:rPr>
          <w:rFonts w:ascii="Times New Roman" w:hAnsi="Times New Roman" w:cs="Times New Roman"/>
          <w:b/>
          <w:bCs/>
          <w:sz w:val="28"/>
          <w:szCs w:val="28"/>
        </w:rPr>
        <w:t xml:space="preserve">Районного суда </w:t>
      </w:r>
      <w:r w:rsidRPr="00E8793B">
        <w:rPr>
          <w:rFonts w:ascii="Times New Roman" w:hAnsi="Times New Roman" w:cs="Times New Roman"/>
          <w:b/>
          <w:sz w:val="28"/>
          <w:szCs w:val="28"/>
        </w:rPr>
        <w:t>на исковое заявление о взыскании представительских расходов и компенсации</w:t>
      </w:r>
    </w:p>
    <w:p w14:paraId="0F1654E2" w14:textId="77777777" w:rsidR="00E8793B" w:rsidRDefault="00E8793B" w:rsidP="00C97844">
      <w:pPr>
        <w:pStyle w:val="a9"/>
        <w:jc w:val="both"/>
        <w:rPr>
          <w:rStyle w:val="ad"/>
          <w:rFonts w:ascii="Times New Roman" w:eastAsia="Times New Roman" w:hAnsi="Times New Roman" w:cs="Times New Roman"/>
          <w:color w:val="000000" w:themeColor="text1"/>
          <w:sz w:val="24"/>
          <w:szCs w:val="24"/>
        </w:rPr>
      </w:pPr>
    </w:p>
    <w:p w14:paraId="65A0FA9E" w14:textId="77777777" w:rsidR="00E8793B" w:rsidRDefault="00E8793B" w:rsidP="00C97844">
      <w:pPr>
        <w:pStyle w:val="a9"/>
        <w:jc w:val="both"/>
        <w:rPr>
          <w:rStyle w:val="ad"/>
          <w:rFonts w:ascii="Times New Roman" w:eastAsia="Times New Roman" w:hAnsi="Times New Roman" w:cs="Times New Roman"/>
          <w:color w:val="000000" w:themeColor="text1"/>
          <w:sz w:val="24"/>
          <w:szCs w:val="24"/>
        </w:rPr>
      </w:pPr>
    </w:p>
    <w:p w14:paraId="3C8B3451" w14:textId="66C318F2"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Назар аударыңыз!</w:t>
      </w:r>
    </w:p>
    <w:p w14:paraId="4362EA55" w14:textId="77777777" w:rsidR="00C97844" w:rsidRPr="000039FA"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w:t>
      </w:r>
      <w:r w:rsidRPr="000039FA">
        <w:rPr>
          <w:rStyle w:val="ad"/>
          <w:rFonts w:ascii="Times New Roman" w:eastAsia="Times New Roman" w:hAnsi="Times New Roman" w:cs="Times New Roman"/>
          <w:b w:val="0"/>
          <w:bCs w:val="0"/>
          <w:color w:val="000000" w:themeColor="text1"/>
          <w:sz w:val="24"/>
          <w:szCs w:val="24"/>
          <w:lang w:val="kk-KZ"/>
        </w:rPr>
        <w:t>Заң және Құқық</w:t>
      </w:r>
      <w:r w:rsidRPr="000039FA">
        <w:rPr>
          <w:rStyle w:val="ad"/>
          <w:rFonts w:ascii="Times New Roman" w:eastAsia="Times New Roman" w:hAnsi="Times New Roman" w:cs="Times New Roman"/>
          <w:b w:val="0"/>
          <w:bCs w:val="0"/>
          <w:color w:val="000000" w:themeColor="text1"/>
          <w:sz w:val="24"/>
          <w:szCs w:val="24"/>
        </w:rPr>
        <w:t xml:space="preserve">» адвокаттық кеңсесі, Бұл құжаттың жалпылама екендігіне және нақты </w:t>
      </w:r>
      <w:hyperlink r:id="rId7" w:history="1">
        <w:r w:rsidRPr="000039FA">
          <w:rPr>
            <w:rStyle w:val="a8"/>
            <w:rFonts w:eastAsia="Times New Roman"/>
            <w:b w:val="0"/>
            <w:bCs w:val="0"/>
          </w:rPr>
          <w:t>сіздің жағдайыңыздың талаптарына сәйкес келмеуі</w:t>
        </w:r>
      </w:hyperlink>
      <w:r w:rsidRPr="000039FA">
        <w:rPr>
          <w:rStyle w:val="ad"/>
          <w:rFonts w:ascii="Times New Roman" w:eastAsia="Times New Roman" w:hAnsi="Times New Roman" w:cs="Times New Roman"/>
          <w:b w:val="0"/>
          <w:bCs w:val="0"/>
          <w:color w:val="000000" w:themeColor="text1"/>
          <w:sz w:val="24"/>
          <w:szCs w:val="24"/>
        </w:rPr>
        <w:t xml:space="preserve"> мүмкендігіне көңіл бөлуіңізді сұрайды.</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Біздің заңгерлер сіздің нақты жағдайыңызға сәйкес келетін кез келген </w:t>
      </w:r>
      <w:hyperlink r:id="rId8" w:history="1">
        <w:r w:rsidRPr="000039FA">
          <w:rPr>
            <w:rStyle w:val="a8"/>
            <w:rFonts w:eastAsia="Times New Roman"/>
            <w:b w:val="0"/>
            <w:bCs w:val="0"/>
          </w:rPr>
          <w:t>құқықтық құжатты әзірлеп көмектесуге дайын</w:t>
        </w:r>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CF60F2">
        <w:rPr>
          <w:rStyle w:val="ad"/>
          <w:rFonts w:ascii="Times New Roman" w:eastAsia="Times New Roman" w:hAnsi="Times New Roman" w:cs="Times New Roman"/>
          <w:b w:val="0"/>
          <w:bCs w:val="0"/>
          <w:color w:val="000000" w:themeColor="text1"/>
          <w:sz w:val="24"/>
          <w:szCs w:val="24"/>
        </w:rPr>
        <w:t>Қосымша ақпарат алу үшін Заңгер/</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телефон</w:t>
      </w:r>
      <w:r>
        <w:rPr>
          <w:rStyle w:val="ad"/>
          <w:rFonts w:ascii="Times New Roman" w:eastAsia="Times New Roman" w:hAnsi="Times New Roman" w:cs="Times New Roman"/>
          <w:b w:val="0"/>
          <w:bCs w:val="0"/>
          <w:color w:val="000000" w:themeColor="text1"/>
          <w:sz w:val="24"/>
          <w:szCs w:val="24"/>
        </w:rPr>
        <w:t>ына</w:t>
      </w:r>
      <w:r w:rsidRPr="00CF60F2">
        <w:rPr>
          <w:rStyle w:val="ad"/>
          <w:rFonts w:ascii="Times New Roman" w:eastAsia="Times New Roman" w:hAnsi="Times New Roman" w:cs="Times New Roman"/>
          <w:b w:val="0"/>
          <w:bCs w:val="0"/>
          <w:color w:val="000000" w:themeColor="text1"/>
          <w:sz w:val="24"/>
          <w:szCs w:val="24"/>
        </w:rPr>
        <w:t xml:space="preserve"> хабарлас</w:t>
      </w:r>
      <w:r>
        <w:rPr>
          <w:rStyle w:val="ad"/>
          <w:rFonts w:ascii="Times New Roman" w:eastAsia="Times New Roman" w:hAnsi="Times New Roman" w:cs="Times New Roman"/>
          <w:b w:val="0"/>
          <w:bCs w:val="0"/>
          <w:color w:val="000000" w:themeColor="text1"/>
          <w:sz w:val="24"/>
          <w:szCs w:val="24"/>
        </w:rPr>
        <w:t>уы</w:t>
      </w:r>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575BF8DB"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00D20BF8">
          <w:rPr>
            <w:rStyle w:val="a8"/>
            <w:rFonts w:eastAsia="Times New Roman"/>
            <w:b w:val="0"/>
            <w:bCs w:val="0"/>
            <w:lang w:val="kk-KZ"/>
          </w:rPr>
          <w:t>Адвокатская контора</w:t>
        </w:r>
        <w:r w:rsidRPr="000039FA">
          <w:rPr>
            <w:rStyle w:val="a8"/>
            <w:rFonts w:eastAsia="Times New Roman"/>
            <w:b w:val="0"/>
            <w:bCs w:val="0"/>
          </w:rPr>
          <w:t xml:space="preserve">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10"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20335A9E" w14:textId="77777777" w:rsidR="00DC3AD9" w:rsidRDefault="00DC3AD9" w:rsidP="00211993">
      <w:pPr>
        <w:rPr>
          <w:rFonts w:ascii="Times New Roman" w:hAnsi="Times New Roman" w:cs="Times New Roman"/>
          <w:sz w:val="24"/>
          <w:szCs w:val="24"/>
        </w:rPr>
      </w:pPr>
    </w:p>
    <w:p w14:paraId="6AD31C0F" w14:textId="77777777" w:rsidR="004C3612" w:rsidRDefault="00211993" w:rsidP="004C3612">
      <w:pPr>
        <w:autoSpaceDE w:val="0"/>
        <w:autoSpaceDN w:val="0"/>
        <w:adjustRightInd w:val="0"/>
        <w:spacing w:after="0" w:line="240" w:lineRule="auto"/>
        <w:ind w:left="4111"/>
        <w:rPr>
          <w:rFonts w:ascii="Times New Roman" w:hAnsi="Times New Roman" w:cs="Times New Roman"/>
          <w:b/>
          <w:bCs/>
          <w:sz w:val="28"/>
          <w:szCs w:val="28"/>
        </w:rPr>
      </w:pPr>
      <w:r w:rsidRPr="00211993">
        <w:rPr>
          <w:rFonts w:ascii="Times New Roman" w:hAnsi="Times New Roman" w:cs="Times New Roman"/>
          <w:sz w:val="24"/>
          <w:szCs w:val="24"/>
        </w:rPr>
        <w:t xml:space="preserve"> </w:t>
      </w:r>
      <w:r w:rsidR="004C3612">
        <w:rPr>
          <w:rFonts w:ascii="Times New Roman" w:hAnsi="Times New Roman" w:cs="Times New Roman"/>
          <w:b/>
          <w:bCs/>
          <w:sz w:val="28"/>
          <w:szCs w:val="28"/>
        </w:rPr>
        <w:t>Районного суда № 2 Алмалинского района города Алматы судье Бакиевой С.А.</w:t>
      </w:r>
    </w:p>
    <w:p w14:paraId="3FE86535" w14:textId="77777777" w:rsidR="004C3612" w:rsidRDefault="004C3612" w:rsidP="004C3612">
      <w:pPr>
        <w:pStyle w:val="a9"/>
        <w:ind w:left="4111"/>
        <w:rPr>
          <w:rStyle w:val="normaltextrun"/>
        </w:rPr>
      </w:pPr>
      <w:r>
        <w:rPr>
          <w:sz w:val="28"/>
          <w:szCs w:val="28"/>
          <w:shd w:val="clear" w:color="auto" w:fill="FFFFFF"/>
        </w:rPr>
        <w:t> </w:t>
      </w:r>
      <w:r>
        <w:rPr>
          <w:sz w:val="28"/>
          <w:szCs w:val="28"/>
        </w:rPr>
        <w:t>г. Алматы, Толе би, 267</w:t>
      </w:r>
    </w:p>
    <w:p w14:paraId="517F8289" w14:textId="77777777" w:rsidR="004C3612" w:rsidRDefault="004C3612" w:rsidP="004C3612">
      <w:pPr>
        <w:pStyle w:val="a9"/>
        <w:ind w:left="3403" w:firstLine="708"/>
      </w:pPr>
      <w:r>
        <w:rPr>
          <w:sz w:val="28"/>
          <w:szCs w:val="28"/>
        </w:rPr>
        <w:t>8 (727) 333-11-60, вн .номер 727-2894</w:t>
      </w:r>
    </w:p>
    <w:p w14:paraId="23BFAB45" w14:textId="3800F3EF" w:rsidR="004C3612" w:rsidRDefault="004C3612" w:rsidP="004C3612">
      <w:pPr>
        <w:pStyle w:val="a9"/>
        <w:ind w:left="4111"/>
        <w:rPr>
          <w:sz w:val="28"/>
          <w:szCs w:val="28"/>
        </w:rPr>
      </w:pPr>
      <w:r>
        <w:rPr>
          <w:rStyle w:val="normaltextrun"/>
          <w:color w:val="000000"/>
          <w:sz w:val="28"/>
          <w:szCs w:val="28"/>
        </w:rPr>
        <w:t xml:space="preserve">от Ответчика: </w:t>
      </w:r>
      <w:r>
        <w:rPr>
          <w:b/>
          <w:bCs/>
          <w:sz w:val="28"/>
          <w:szCs w:val="28"/>
        </w:rPr>
        <w:t>ИП «</w:t>
      </w:r>
      <w:r w:rsidR="008144A9">
        <w:rPr>
          <w:b/>
          <w:bCs/>
          <w:sz w:val="28"/>
          <w:szCs w:val="28"/>
        </w:rPr>
        <w:t>……</w:t>
      </w:r>
      <w:r>
        <w:rPr>
          <w:b/>
          <w:bCs/>
          <w:sz w:val="28"/>
          <w:szCs w:val="28"/>
        </w:rPr>
        <w:t>»</w:t>
      </w:r>
      <w:r>
        <w:rPr>
          <w:sz w:val="28"/>
          <w:szCs w:val="28"/>
        </w:rPr>
        <w:t xml:space="preserve"> в лице</w:t>
      </w:r>
    </w:p>
    <w:p w14:paraId="0B1A4651" w14:textId="66C563AD" w:rsidR="004C3612" w:rsidRDefault="004C3612" w:rsidP="004C3612">
      <w:pPr>
        <w:pStyle w:val="a9"/>
        <w:ind w:left="4111"/>
        <w:rPr>
          <w:sz w:val="28"/>
          <w:szCs w:val="28"/>
        </w:rPr>
      </w:pPr>
      <w:r>
        <w:rPr>
          <w:sz w:val="28"/>
          <w:szCs w:val="28"/>
        </w:rPr>
        <w:t>А</w:t>
      </w:r>
      <w:r w:rsidR="00F653BB" w:rsidRPr="00E8793B">
        <w:rPr>
          <w:sz w:val="28"/>
          <w:szCs w:val="28"/>
        </w:rPr>
        <w:t>.</w:t>
      </w:r>
      <w:r>
        <w:rPr>
          <w:sz w:val="28"/>
          <w:szCs w:val="28"/>
        </w:rPr>
        <w:t>Ф.С.</w:t>
      </w:r>
    </w:p>
    <w:p w14:paraId="0A085983" w14:textId="4DC350F9" w:rsidR="004C3612" w:rsidRPr="00E8793B" w:rsidRDefault="004C3612" w:rsidP="004C3612">
      <w:pPr>
        <w:pStyle w:val="paragraph"/>
        <w:spacing w:before="0" w:beforeAutospacing="0" w:after="0" w:afterAutospacing="0"/>
        <w:ind w:left="4111"/>
        <w:textAlignment w:val="baseline"/>
        <w:rPr>
          <w:rStyle w:val="normaltextrun"/>
          <w:color w:val="000000"/>
        </w:rPr>
      </w:pPr>
      <w:r>
        <w:rPr>
          <w:sz w:val="28"/>
          <w:szCs w:val="28"/>
        </w:rPr>
        <w:t xml:space="preserve">ИИН </w:t>
      </w:r>
      <w:r w:rsidR="00F653BB" w:rsidRPr="00E8793B">
        <w:rPr>
          <w:sz w:val="28"/>
          <w:szCs w:val="28"/>
        </w:rPr>
        <w:t>…………</w:t>
      </w:r>
    </w:p>
    <w:p w14:paraId="7D5EA006" w14:textId="77777777" w:rsidR="004C3612" w:rsidRDefault="004C3612" w:rsidP="004C3612">
      <w:pPr>
        <w:pStyle w:val="a9"/>
        <w:ind w:left="4111"/>
        <w:rPr>
          <w:rFonts w:eastAsia="Times New Roman"/>
          <w:color w:val="000000" w:themeColor="text1"/>
        </w:rPr>
      </w:pPr>
      <w:r>
        <w:rPr>
          <w:rFonts w:eastAsia="Times New Roman"/>
          <w:b/>
          <w:bCs/>
          <w:color w:val="000000" w:themeColor="text1"/>
          <w:sz w:val="28"/>
          <w:szCs w:val="28"/>
          <w:lang w:val="kk-KZ"/>
        </w:rPr>
        <w:t>Представитель по доверенности:</w:t>
      </w:r>
    </w:p>
    <w:p w14:paraId="322DF12E" w14:textId="77777777" w:rsidR="004C3612" w:rsidRDefault="004C3612" w:rsidP="004C3612">
      <w:pPr>
        <w:pStyle w:val="a9"/>
        <w:ind w:left="4111"/>
        <w:rPr>
          <w:rFonts w:eastAsia="Times New Roman"/>
          <w:color w:val="000000" w:themeColor="text1"/>
          <w:sz w:val="28"/>
          <w:szCs w:val="28"/>
        </w:rPr>
      </w:pPr>
      <w:r>
        <w:rPr>
          <w:rFonts w:eastAsia="Times New Roman"/>
          <w:color w:val="000000" w:themeColor="text1"/>
          <w:sz w:val="28"/>
          <w:szCs w:val="28"/>
        </w:rPr>
        <w:t>Адвокатская контора Закон и Право   </w:t>
      </w:r>
    </w:p>
    <w:p w14:paraId="278A33E0" w14:textId="77777777" w:rsidR="004C3612" w:rsidRDefault="004C3612" w:rsidP="004C3612">
      <w:pPr>
        <w:pStyle w:val="a9"/>
        <w:ind w:left="4111"/>
        <w:rPr>
          <w:rFonts w:eastAsia="Times New Roman"/>
          <w:color w:val="000000" w:themeColor="text1"/>
          <w:sz w:val="28"/>
          <w:szCs w:val="28"/>
        </w:rPr>
      </w:pPr>
      <w:r>
        <w:rPr>
          <w:rFonts w:eastAsia="Times New Roman"/>
          <w:color w:val="000000" w:themeColor="text1"/>
          <w:sz w:val="28"/>
          <w:szCs w:val="28"/>
        </w:rPr>
        <w:t>БИН 201240021767 </w:t>
      </w:r>
    </w:p>
    <w:p w14:paraId="7BF4DAC2" w14:textId="77777777" w:rsidR="004C3612" w:rsidRDefault="004C3612" w:rsidP="004C3612">
      <w:pPr>
        <w:pStyle w:val="a9"/>
        <w:ind w:left="4111"/>
        <w:rPr>
          <w:rFonts w:eastAsia="Times New Roman"/>
          <w:color w:val="000000" w:themeColor="text1"/>
          <w:sz w:val="28"/>
          <w:szCs w:val="28"/>
        </w:rPr>
      </w:pPr>
      <w:r>
        <w:rPr>
          <w:rFonts w:eastAsia="Times New Roman"/>
          <w:color w:val="000000" w:themeColor="text1"/>
          <w:sz w:val="28"/>
          <w:szCs w:val="28"/>
        </w:rPr>
        <w:t>г. Алматы, пр. Абылай Хана, д. 79, офис 304.</w:t>
      </w:r>
    </w:p>
    <w:p w14:paraId="7B794221" w14:textId="77777777" w:rsidR="004C3612" w:rsidRPr="00B456AF" w:rsidRDefault="008144A9" w:rsidP="004C3612">
      <w:pPr>
        <w:spacing w:after="0" w:line="240" w:lineRule="auto"/>
        <w:ind w:left="4111"/>
        <w:rPr>
          <w:rFonts w:ascii="Times New Roman" w:eastAsia="Times New Roman" w:hAnsi="Times New Roman" w:cs="Times New Roman"/>
          <w:color w:val="000000" w:themeColor="text1"/>
          <w:sz w:val="28"/>
          <w:szCs w:val="28"/>
          <w:lang/>
        </w:rPr>
      </w:pPr>
      <w:hyperlink r:id="rId11" w:history="1">
        <w:r w:rsidR="004C3612" w:rsidRPr="00B456AF">
          <w:rPr>
            <w:rStyle w:val="a8"/>
            <w:rFonts w:eastAsia="Times New Roman"/>
            <w:sz w:val="28"/>
            <w:szCs w:val="28"/>
            <w:lang/>
          </w:rPr>
          <w:t>info@zakonpravo.kz</w:t>
        </w:r>
      </w:hyperlink>
      <w:r w:rsidR="004C3612" w:rsidRPr="00B456AF">
        <w:rPr>
          <w:rFonts w:ascii="Times New Roman" w:eastAsia="Times New Roman" w:hAnsi="Times New Roman" w:cs="Times New Roman"/>
          <w:color w:val="000000" w:themeColor="text1"/>
          <w:sz w:val="28"/>
          <w:szCs w:val="28"/>
          <w:lang/>
        </w:rPr>
        <w:t xml:space="preserve"> / </w:t>
      </w:r>
      <w:hyperlink r:id="rId12" w:history="1">
        <w:r w:rsidR="004C3612" w:rsidRPr="00B456AF">
          <w:rPr>
            <w:rStyle w:val="a8"/>
            <w:rFonts w:eastAsia="Times New Roman"/>
            <w:sz w:val="28"/>
            <w:szCs w:val="28"/>
            <w:lang/>
          </w:rPr>
          <w:t>www.zakonpravo.kz</w:t>
        </w:r>
      </w:hyperlink>
    </w:p>
    <w:p w14:paraId="75EADD5A" w14:textId="77777777" w:rsidR="004C3612" w:rsidRDefault="004C3612" w:rsidP="004C3612">
      <w:pPr>
        <w:pStyle w:val="a9"/>
        <w:ind w:left="4111"/>
        <w:rPr>
          <w:rFonts w:eastAsia="Times New Roman"/>
          <w:color w:val="000000" w:themeColor="text1"/>
          <w:sz w:val="28"/>
          <w:szCs w:val="28"/>
        </w:rPr>
      </w:pPr>
      <w:r>
        <w:rPr>
          <w:rFonts w:eastAsia="Times New Roman"/>
          <w:color w:val="000000" w:themeColor="text1"/>
          <w:sz w:val="28"/>
          <w:szCs w:val="28"/>
        </w:rPr>
        <w:t>+ 7</w:t>
      </w:r>
      <w:r>
        <w:rPr>
          <w:rFonts w:eastAsia="Times New Roman"/>
          <w:color w:val="000000" w:themeColor="text1"/>
          <w:sz w:val="28"/>
          <w:szCs w:val="28"/>
          <w:lang w:val="en-US"/>
        </w:rPr>
        <w:t> </w:t>
      </w:r>
      <w:r>
        <w:rPr>
          <w:rFonts w:eastAsia="Times New Roman"/>
          <w:color w:val="000000" w:themeColor="text1"/>
          <w:sz w:val="28"/>
          <w:szCs w:val="28"/>
        </w:rPr>
        <w:t>727 978 5755; +7 708 578 5758.</w:t>
      </w:r>
    </w:p>
    <w:p w14:paraId="4E3ABF27" w14:textId="77777777" w:rsidR="004C3612" w:rsidRDefault="004C3612" w:rsidP="004C3612">
      <w:pPr>
        <w:spacing w:after="0"/>
        <w:rPr>
          <w:rFonts w:ascii="Times New Roman" w:hAnsi="Times New Roman" w:cs="Times New Roman"/>
          <w:sz w:val="28"/>
          <w:szCs w:val="28"/>
        </w:rPr>
      </w:pPr>
    </w:p>
    <w:p w14:paraId="3EC425F1" w14:textId="77777777" w:rsidR="004C3612" w:rsidRDefault="004C3612" w:rsidP="004C3612">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Отзыв </w:t>
      </w:r>
    </w:p>
    <w:p w14:paraId="05F0622D" w14:textId="77777777" w:rsidR="004C3612" w:rsidRDefault="004C3612" w:rsidP="004C3612">
      <w:pPr>
        <w:spacing w:after="0"/>
        <w:jc w:val="center"/>
        <w:rPr>
          <w:rFonts w:ascii="Times New Roman" w:hAnsi="Times New Roman" w:cs="Times New Roman"/>
          <w:sz w:val="28"/>
          <w:szCs w:val="28"/>
        </w:rPr>
      </w:pPr>
      <w:r>
        <w:rPr>
          <w:rFonts w:ascii="Times New Roman" w:hAnsi="Times New Roman" w:cs="Times New Roman"/>
          <w:bCs/>
          <w:sz w:val="28"/>
          <w:szCs w:val="28"/>
        </w:rPr>
        <w:t>на исковое заявление</w:t>
      </w:r>
      <w:r>
        <w:rPr>
          <w:rFonts w:ascii="Times New Roman" w:hAnsi="Times New Roman" w:cs="Times New Roman"/>
          <w:b/>
          <w:sz w:val="28"/>
          <w:szCs w:val="28"/>
        </w:rPr>
        <w:t xml:space="preserve"> </w:t>
      </w:r>
      <w:r>
        <w:rPr>
          <w:rFonts w:ascii="Times New Roman" w:hAnsi="Times New Roman" w:cs="Times New Roman"/>
          <w:sz w:val="28"/>
          <w:szCs w:val="28"/>
        </w:rPr>
        <w:t>о взыскании представительских расходов и компенсации</w:t>
      </w:r>
    </w:p>
    <w:p w14:paraId="71F300BB" w14:textId="77777777" w:rsidR="004C3612" w:rsidRDefault="004C3612" w:rsidP="004C3612">
      <w:pPr>
        <w:spacing w:after="0"/>
        <w:rPr>
          <w:rFonts w:ascii="Times New Roman" w:hAnsi="Times New Roman" w:cs="Times New Roman"/>
          <w:sz w:val="28"/>
          <w:szCs w:val="28"/>
        </w:rPr>
      </w:pPr>
    </w:p>
    <w:p w14:paraId="12700278" w14:textId="3F14C4B9" w:rsidR="004C3612" w:rsidRDefault="004C3612" w:rsidP="004C3612">
      <w:pPr>
        <w:pStyle w:val="ac"/>
        <w:shd w:val="clear" w:color="auto" w:fill="FFFFFF"/>
        <w:spacing w:before="0" w:beforeAutospacing="0" w:after="0" w:afterAutospacing="0"/>
        <w:ind w:firstLine="705"/>
        <w:jc w:val="both"/>
        <w:rPr>
          <w:sz w:val="28"/>
          <w:szCs w:val="28"/>
        </w:rPr>
      </w:pPr>
      <w:r>
        <w:rPr>
          <w:sz w:val="28"/>
          <w:szCs w:val="28"/>
        </w:rPr>
        <w:t>Вашем производстве находится гражданское дело №7520-23-00-2/9713 от 28.04.2023</w:t>
      </w:r>
      <w:r>
        <w:rPr>
          <w:color w:val="273F5C"/>
          <w:sz w:val="28"/>
          <w:szCs w:val="28"/>
        </w:rPr>
        <w:t xml:space="preserve"> </w:t>
      </w:r>
      <w:r>
        <w:rPr>
          <w:sz w:val="28"/>
          <w:szCs w:val="28"/>
        </w:rPr>
        <w:t>года по иску Т</w:t>
      </w:r>
      <w:r w:rsidR="00F653BB" w:rsidRPr="00F653BB">
        <w:rPr>
          <w:sz w:val="28"/>
          <w:szCs w:val="28"/>
        </w:rPr>
        <w:t>.</w:t>
      </w:r>
      <w:r>
        <w:rPr>
          <w:sz w:val="28"/>
          <w:szCs w:val="28"/>
        </w:rPr>
        <w:t>Е</w:t>
      </w:r>
      <w:r w:rsidR="00F653BB" w:rsidRPr="00F653BB">
        <w:rPr>
          <w:sz w:val="28"/>
          <w:szCs w:val="28"/>
        </w:rPr>
        <w:t>.</w:t>
      </w:r>
      <w:r>
        <w:rPr>
          <w:sz w:val="28"/>
          <w:szCs w:val="28"/>
        </w:rPr>
        <w:t>Т</w:t>
      </w:r>
      <w:r w:rsidR="00F653BB" w:rsidRPr="00F653BB">
        <w:rPr>
          <w:sz w:val="28"/>
          <w:szCs w:val="28"/>
        </w:rPr>
        <w:t>.</w:t>
      </w:r>
      <w:r>
        <w:rPr>
          <w:sz w:val="28"/>
          <w:szCs w:val="28"/>
        </w:rPr>
        <w:t>(далее – Истец)  к ИП «</w:t>
      </w:r>
      <w:r w:rsidR="008144A9">
        <w:rPr>
          <w:sz w:val="28"/>
          <w:szCs w:val="28"/>
        </w:rPr>
        <w:t>….</w:t>
      </w:r>
      <w:r>
        <w:rPr>
          <w:sz w:val="28"/>
          <w:szCs w:val="28"/>
        </w:rPr>
        <w:t>» в лице А</w:t>
      </w:r>
      <w:r w:rsidR="00F653BB" w:rsidRPr="00F653BB">
        <w:rPr>
          <w:sz w:val="28"/>
          <w:szCs w:val="28"/>
        </w:rPr>
        <w:t>.</w:t>
      </w:r>
      <w:r>
        <w:rPr>
          <w:sz w:val="28"/>
          <w:szCs w:val="28"/>
        </w:rPr>
        <w:t>Ф.С. (далее – Ответчик) о</w:t>
      </w:r>
      <w:r>
        <w:rPr>
          <w:rStyle w:val="normaltextrun"/>
          <w:sz w:val="28"/>
          <w:szCs w:val="28"/>
        </w:rPr>
        <w:t xml:space="preserve"> </w:t>
      </w:r>
      <w:r>
        <w:rPr>
          <w:sz w:val="28"/>
          <w:szCs w:val="28"/>
        </w:rPr>
        <w:t xml:space="preserve"> взыскании сумм представительских расходов и компенсации. </w:t>
      </w:r>
    </w:p>
    <w:p w14:paraId="6E1B64DF" w14:textId="6424FEC8" w:rsidR="004C3612" w:rsidRDefault="004C3612" w:rsidP="004C3612">
      <w:pPr>
        <w:pStyle w:val="ac"/>
        <w:shd w:val="clear" w:color="auto" w:fill="FFFFFF"/>
        <w:spacing w:before="0" w:beforeAutospacing="0" w:after="0" w:afterAutospacing="0"/>
        <w:ind w:firstLine="705"/>
        <w:jc w:val="both"/>
        <w:rPr>
          <w:sz w:val="28"/>
          <w:szCs w:val="28"/>
        </w:rPr>
      </w:pPr>
      <w:r>
        <w:rPr>
          <w:sz w:val="28"/>
          <w:szCs w:val="28"/>
        </w:rPr>
        <w:t>Истец свои требования мотивирует о том, что 3 февраля 2023 года Судья районного суда №2 Алмалинского района города Алматы А</w:t>
      </w:r>
      <w:r w:rsidR="00F653BB" w:rsidRPr="00F653BB">
        <w:rPr>
          <w:sz w:val="28"/>
          <w:szCs w:val="28"/>
        </w:rPr>
        <w:t>.</w:t>
      </w:r>
      <w:r>
        <w:rPr>
          <w:sz w:val="28"/>
          <w:szCs w:val="28"/>
        </w:rPr>
        <w:t>Ж.А., рассмотрел в порядке упрощенного (письменного) производства гражданское дело№7520-23-00-2/324  по иску Истца к Ответчику о взыскании суммы задолженности где суд руководствуясь статьями 267-4, 223, 229 ГПК, суд РЕШИЛ: Иск Т</w:t>
      </w:r>
      <w:r w:rsidR="00F653BB" w:rsidRPr="00F653BB">
        <w:rPr>
          <w:sz w:val="28"/>
          <w:szCs w:val="28"/>
        </w:rPr>
        <w:t>.</w:t>
      </w:r>
      <w:r>
        <w:rPr>
          <w:sz w:val="28"/>
          <w:szCs w:val="28"/>
        </w:rPr>
        <w:t>Е</w:t>
      </w:r>
      <w:r w:rsidR="00F653BB" w:rsidRPr="00F653BB">
        <w:rPr>
          <w:sz w:val="28"/>
          <w:szCs w:val="28"/>
        </w:rPr>
        <w:t>.</w:t>
      </w:r>
      <w:r>
        <w:rPr>
          <w:sz w:val="28"/>
          <w:szCs w:val="28"/>
        </w:rPr>
        <w:t>Т</w:t>
      </w:r>
      <w:r w:rsidR="00F653BB" w:rsidRPr="00F653BB">
        <w:rPr>
          <w:sz w:val="28"/>
          <w:szCs w:val="28"/>
        </w:rPr>
        <w:t xml:space="preserve">. </w:t>
      </w:r>
      <w:r>
        <w:rPr>
          <w:sz w:val="28"/>
          <w:szCs w:val="28"/>
        </w:rPr>
        <w:t xml:space="preserve">к </w:t>
      </w:r>
      <w:r>
        <w:rPr>
          <w:sz w:val="28"/>
          <w:szCs w:val="28"/>
        </w:rPr>
        <w:lastRenderedPageBreak/>
        <w:t>индивидуальному предпринимателю «</w:t>
      </w:r>
      <w:r w:rsidR="008144A9">
        <w:rPr>
          <w:sz w:val="28"/>
          <w:szCs w:val="28"/>
        </w:rPr>
        <w:t>…</w:t>
      </w:r>
      <w:r>
        <w:rPr>
          <w:sz w:val="28"/>
          <w:szCs w:val="28"/>
        </w:rPr>
        <w:t>» в лице А</w:t>
      </w:r>
      <w:r w:rsidR="00F653BB" w:rsidRPr="00F653BB">
        <w:rPr>
          <w:sz w:val="28"/>
          <w:szCs w:val="28"/>
        </w:rPr>
        <w:t>.</w:t>
      </w:r>
      <w:r>
        <w:rPr>
          <w:sz w:val="28"/>
          <w:szCs w:val="28"/>
        </w:rPr>
        <w:t>Ф</w:t>
      </w:r>
      <w:r w:rsidR="00F653BB" w:rsidRPr="00F653BB">
        <w:rPr>
          <w:sz w:val="28"/>
          <w:szCs w:val="28"/>
        </w:rPr>
        <w:t>.</w:t>
      </w:r>
      <w:r>
        <w:rPr>
          <w:sz w:val="28"/>
          <w:szCs w:val="28"/>
        </w:rPr>
        <w:t>С</w:t>
      </w:r>
      <w:r w:rsidR="00F653BB" w:rsidRPr="006A1907">
        <w:rPr>
          <w:sz w:val="28"/>
          <w:szCs w:val="28"/>
        </w:rPr>
        <w:t>.</w:t>
      </w:r>
      <w:r>
        <w:rPr>
          <w:sz w:val="28"/>
          <w:szCs w:val="28"/>
        </w:rPr>
        <w:t xml:space="preserve"> о взыскании денежной суммы, удовлетворить. Взыскать с индивидуального предпринимателя «</w:t>
      </w:r>
      <w:r w:rsidR="008144A9">
        <w:rPr>
          <w:sz w:val="28"/>
          <w:szCs w:val="28"/>
        </w:rPr>
        <w:t>….</w:t>
      </w:r>
      <w:r>
        <w:rPr>
          <w:sz w:val="28"/>
          <w:szCs w:val="28"/>
        </w:rPr>
        <w:t>» в лице А</w:t>
      </w:r>
      <w:r w:rsidR="006A1907" w:rsidRPr="006A1907">
        <w:rPr>
          <w:sz w:val="28"/>
          <w:szCs w:val="28"/>
        </w:rPr>
        <w:t>.</w:t>
      </w:r>
      <w:r>
        <w:rPr>
          <w:sz w:val="28"/>
          <w:szCs w:val="28"/>
        </w:rPr>
        <w:t>Ф</w:t>
      </w:r>
      <w:r w:rsidR="006A1907" w:rsidRPr="006A1907">
        <w:rPr>
          <w:sz w:val="28"/>
          <w:szCs w:val="28"/>
        </w:rPr>
        <w:t>.</w:t>
      </w:r>
      <w:r>
        <w:rPr>
          <w:sz w:val="28"/>
          <w:szCs w:val="28"/>
        </w:rPr>
        <w:t>С</w:t>
      </w:r>
      <w:r w:rsidR="006A1907" w:rsidRPr="006A1907">
        <w:rPr>
          <w:sz w:val="28"/>
          <w:szCs w:val="28"/>
        </w:rPr>
        <w:t>.</w:t>
      </w:r>
      <w:r>
        <w:rPr>
          <w:sz w:val="28"/>
          <w:szCs w:val="28"/>
        </w:rPr>
        <w:t xml:space="preserve"> в пользу Т</w:t>
      </w:r>
      <w:r w:rsidR="006A1907" w:rsidRPr="003F2820">
        <w:rPr>
          <w:sz w:val="28"/>
          <w:szCs w:val="28"/>
        </w:rPr>
        <w:t>.</w:t>
      </w:r>
      <w:r>
        <w:rPr>
          <w:sz w:val="28"/>
          <w:szCs w:val="28"/>
        </w:rPr>
        <w:t>Е</w:t>
      </w:r>
      <w:r w:rsidR="006A1907" w:rsidRPr="006A1907">
        <w:rPr>
          <w:sz w:val="28"/>
          <w:szCs w:val="28"/>
        </w:rPr>
        <w:t>.</w:t>
      </w:r>
      <w:r>
        <w:rPr>
          <w:sz w:val="28"/>
          <w:szCs w:val="28"/>
        </w:rPr>
        <w:t>Т</w:t>
      </w:r>
      <w:r w:rsidR="006A1907" w:rsidRPr="006A1907">
        <w:rPr>
          <w:sz w:val="28"/>
          <w:szCs w:val="28"/>
        </w:rPr>
        <w:t>.</w:t>
      </w:r>
      <w:r>
        <w:rPr>
          <w:sz w:val="28"/>
          <w:szCs w:val="28"/>
        </w:rPr>
        <w:t>сумму 175 000 тенге, судебные расходы по уплате государственной пошлины 1 750 тенге.</w:t>
      </w:r>
    </w:p>
    <w:p w14:paraId="2BF9B074" w14:textId="77777777" w:rsidR="004C3612" w:rsidRDefault="004C3612" w:rsidP="004C3612">
      <w:pPr>
        <w:pStyle w:val="a9"/>
        <w:jc w:val="both"/>
        <w:rPr>
          <w:sz w:val="28"/>
          <w:szCs w:val="28"/>
        </w:rPr>
      </w:pPr>
      <w:r>
        <w:rPr>
          <w:sz w:val="28"/>
          <w:szCs w:val="28"/>
        </w:rPr>
        <w:t>Данная решения уже вступило в силу, и по ней уже есть исполнительный лист. Согласно решению с Ответчика взыскивается не все расходы с моей стороны. Кроме того Для решения данной проблемы я обращался к услугам юридических представителей и выпятил им сумму в размере 65 000 тенге. А так же я неоднократно до обращения в суд ехал к Ответчику и тратил свое драгоценное время.</w:t>
      </w:r>
      <w:r>
        <w:rPr>
          <w:rStyle w:val="normaltextrun"/>
          <w:sz w:val="28"/>
          <w:szCs w:val="28"/>
        </w:rPr>
        <w:t xml:space="preserve"> </w:t>
      </w:r>
      <w:r>
        <w:rPr>
          <w:sz w:val="28"/>
          <w:szCs w:val="28"/>
        </w:rPr>
        <w:t xml:space="preserve"> </w:t>
      </w:r>
    </w:p>
    <w:p w14:paraId="24F32C48" w14:textId="77777777" w:rsidR="004C3612" w:rsidRDefault="004C3612" w:rsidP="004C3612">
      <w:pPr>
        <w:spacing w:after="0"/>
        <w:ind w:firstLine="708"/>
        <w:jc w:val="both"/>
        <w:rPr>
          <w:rFonts w:ascii="Times New Roman" w:hAnsi="Times New Roman" w:cs="Times New Roman"/>
          <w:sz w:val="28"/>
          <w:szCs w:val="28"/>
        </w:rPr>
      </w:pPr>
      <w:r>
        <w:rPr>
          <w:rFonts w:ascii="Times New Roman" w:hAnsi="Times New Roman" w:cs="Times New Roman"/>
          <w:sz w:val="28"/>
          <w:szCs w:val="28"/>
        </w:rPr>
        <w:t>На основания изложенного Истец просит Суд удовлетворить исковые требования.</w:t>
      </w:r>
    </w:p>
    <w:p w14:paraId="1FF68D57" w14:textId="77777777" w:rsidR="004C3612" w:rsidRDefault="004C3612" w:rsidP="004C3612">
      <w:pPr>
        <w:spacing w:after="0"/>
        <w:ind w:firstLine="708"/>
        <w:jc w:val="both"/>
        <w:rPr>
          <w:rFonts w:ascii="Times New Roman" w:hAnsi="Times New Roman" w:cs="Times New Roman"/>
          <w:sz w:val="28"/>
          <w:szCs w:val="28"/>
          <w:u w:val="single"/>
        </w:rPr>
      </w:pPr>
      <w:r>
        <w:rPr>
          <w:rFonts w:ascii="Times New Roman" w:hAnsi="Times New Roman" w:cs="Times New Roman"/>
          <w:sz w:val="28"/>
          <w:szCs w:val="28"/>
          <w:u w:val="single"/>
        </w:rPr>
        <w:t>Уважаемый суд с Исковыми требованиями Истца мы не согласны по следующим основаниям:</w:t>
      </w:r>
    </w:p>
    <w:p w14:paraId="50990B83" w14:textId="77777777" w:rsidR="004C3612" w:rsidRDefault="004C3612" w:rsidP="004C3612">
      <w:pPr>
        <w:shd w:val="clear" w:color="auto" w:fill="FFFFFF"/>
        <w:ind w:firstLine="403"/>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r>
        <w:rPr>
          <w:rStyle w:val="s1"/>
          <w:rFonts w:ascii="Times New Roman" w:hAnsi="Times New Roman" w:cs="Times New Roman"/>
          <w:sz w:val="28"/>
          <w:szCs w:val="28"/>
        </w:rPr>
        <w:t xml:space="preserve">В соответствии ст. 21 ГПК РК </w:t>
      </w:r>
      <w:r>
        <w:rPr>
          <w:rFonts w:ascii="Times New Roman" w:hAnsi="Times New Roman" w:cs="Times New Roman"/>
          <w:sz w:val="28"/>
          <w:szCs w:val="28"/>
        </w:rPr>
        <w:t xml:space="preserve">Вступившие в законную силу судебные акты, обязательны для всех государственных органов, органов местного самоуправления, юридических лиц, должностных лиц, граждан и подлежат исполнению на всей территории Республики Казахстан. Неисполнение судебных актов, а равно иное проявление неуважения к суду влекут предусмотренную законом ответственность. </w:t>
      </w:r>
    </w:p>
    <w:p w14:paraId="1A5B7051" w14:textId="77777777" w:rsidR="004C3612" w:rsidRDefault="004C3612" w:rsidP="004C3612">
      <w:pPr>
        <w:shd w:val="clear" w:color="auto" w:fill="FFFFFF"/>
        <w:ind w:firstLine="403"/>
        <w:jc w:val="both"/>
        <w:textAlignment w:val="baseline"/>
        <w:rPr>
          <w:rStyle w:val="eop"/>
          <w:rFonts w:eastAsiaTheme="minorEastAsia"/>
          <w:color w:val="000000"/>
        </w:rPr>
      </w:pPr>
      <w:r>
        <w:rPr>
          <w:rStyle w:val="normaltextrun"/>
          <w:sz w:val="28"/>
          <w:szCs w:val="28"/>
        </w:rPr>
        <w:t>Также считаем ответчиком не было получен</w:t>
      </w:r>
      <w:r>
        <w:rPr>
          <w:rStyle w:val="normaltextrun"/>
          <w:sz w:val="28"/>
          <w:szCs w:val="28"/>
          <w:lang w:val="kk-KZ"/>
        </w:rPr>
        <w:t>о</w:t>
      </w:r>
      <w:r>
        <w:rPr>
          <w:rStyle w:val="normaltextrun"/>
          <w:sz w:val="28"/>
          <w:szCs w:val="28"/>
        </w:rPr>
        <w:t> Досудебная претензия в соответствии норм ст. 152 и 279 ГПК РК и ст. 402 ГК РК, предусматривающие, что судья возвращает исковое заявление, а суд оставляет исковое заявление без рассмотрения, если истцом не соблюден досудебный порядок, установленный законодательством для данной категории дел, обязательный порядок предварительного досудебного разрешения спора и возможность этого порядка не утрачена и сохранены.</w:t>
      </w:r>
      <w:r>
        <w:rPr>
          <w:rStyle w:val="normaltextrun"/>
          <w:sz w:val="28"/>
          <w:szCs w:val="28"/>
          <w:lang w:val="kk-KZ"/>
        </w:rPr>
        <w:t> </w:t>
      </w:r>
      <w:r>
        <w:rPr>
          <w:rStyle w:val="eop"/>
          <w:rFonts w:ascii="Times New Roman" w:hAnsi="Times New Roman" w:cs="Times New Roman"/>
          <w:sz w:val="28"/>
          <w:szCs w:val="28"/>
        </w:rPr>
        <w:t> </w:t>
      </w:r>
    </w:p>
    <w:p w14:paraId="40F09118" w14:textId="77777777" w:rsidR="004C3612" w:rsidRDefault="004C3612" w:rsidP="004C3612">
      <w:pPr>
        <w:pStyle w:val="a9"/>
        <w:ind w:firstLine="708"/>
        <w:jc w:val="both"/>
      </w:pPr>
      <w:r>
        <w:rPr>
          <w:rFonts w:eastAsia="Times New Roman"/>
          <w:color w:val="000000" w:themeColor="text1"/>
          <w:sz w:val="28"/>
          <w:szCs w:val="28"/>
        </w:rPr>
        <w:t xml:space="preserve">Кроме того в соответствии со ст. 113 ГПК РК оговорено по ходатайству стороны, в пользу которой состоялось Решение, суд присуждает с другой стороны понесенные расходы по оплате помощи представителя (нескольких представителей), участвовавшего в процессе и не состоящего с этой стороной в трудовых отношениях, в размере фактически понесенных стороной расходов (платежное поручения, фискальный чек). По имущественным требованиям общая сумма этих расходов не должна превышать десять процентов от удовлетворенной части иска. По требованиям неимущественного характера сумма расходов взыскивается в разумных пределах, но не должна превышать триста месячных расчетных показателей.    </w:t>
      </w:r>
      <w:r>
        <w:rPr>
          <w:rStyle w:val="eop"/>
          <w:color w:val="000000"/>
          <w:sz w:val="28"/>
          <w:szCs w:val="28"/>
        </w:rPr>
        <w:t xml:space="preserve"> </w:t>
      </w:r>
    </w:p>
    <w:p w14:paraId="67FB0C00" w14:textId="77777777" w:rsidR="004C3612" w:rsidRDefault="004C3612" w:rsidP="004C3612">
      <w:pPr>
        <w:spacing w:after="0"/>
        <w:ind w:firstLine="708"/>
        <w:jc w:val="both"/>
        <w:rPr>
          <w:rFonts w:ascii="Times New Roman" w:hAnsi="Times New Roman" w:cs="Times New Roman"/>
          <w:sz w:val="28"/>
          <w:szCs w:val="28"/>
        </w:rPr>
      </w:pPr>
      <w:r>
        <w:rPr>
          <w:rFonts w:ascii="Times New Roman" w:hAnsi="Times New Roman" w:cs="Times New Roman"/>
          <w:sz w:val="28"/>
          <w:szCs w:val="28"/>
          <w:u w:val="single"/>
        </w:rPr>
        <w:t>Уважаемый суд</w:t>
      </w:r>
      <w:r>
        <w:rPr>
          <w:rFonts w:ascii="Times New Roman" w:hAnsi="Times New Roman" w:cs="Times New Roman"/>
          <w:sz w:val="28"/>
          <w:szCs w:val="28"/>
        </w:rPr>
        <w:t xml:space="preserve"> мы также не согласны, в части взыскании компенсации за драгоценное время, которое оценено в сумме 100 000 тенге от Истца, которые не входит не в какие рамки действующего законодательство Республики Казахстан. </w:t>
      </w:r>
      <w:r>
        <w:rPr>
          <w:rFonts w:ascii="Times New Roman" w:hAnsi="Times New Roman" w:cs="Times New Roman"/>
          <w:sz w:val="28"/>
          <w:szCs w:val="28"/>
        </w:rPr>
        <w:lastRenderedPageBreak/>
        <w:t>Так как начисленная сумма компенсации ничем не подтверждено и не обосновано нормами действующего законодательства.</w:t>
      </w:r>
    </w:p>
    <w:p w14:paraId="25084461" w14:textId="77777777" w:rsidR="004C3612" w:rsidRDefault="004C3612" w:rsidP="004C3612">
      <w:pPr>
        <w:ind w:firstLine="708"/>
        <w:jc w:val="both"/>
        <w:rPr>
          <w:rFonts w:ascii="Times New Roman" w:hAnsi="Times New Roman" w:cs="Times New Roman"/>
          <w:bCs/>
          <w:color w:val="000000"/>
          <w:sz w:val="28"/>
          <w:szCs w:val="28"/>
          <w:shd w:val="clear" w:color="auto" w:fill="FFFFFF"/>
        </w:rPr>
      </w:pPr>
      <w:r>
        <w:rPr>
          <w:rFonts w:ascii="Times New Roman" w:hAnsi="Times New Roman" w:cs="Times New Roman"/>
          <w:sz w:val="28"/>
          <w:szCs w:val="28"/>
        </w:rPr>
        <w:t xml:space="preserve"> </w:t>
      </w:r>
      <w:r>
        <w:rPr>
          <w:rFonts w:ascii="Times New Roman" w:hAnsi="Times New Roman" w:cs="Times New Roman"/>
          <w:bCs/>
          <w:color w:val="000000"/>
          <w:sz w:val="28"/>
          <w:szCs w:val="28"/>
          <w:shd w:val="clear" w:color="auto" w:fill="FFFFFF"/>
        </w:rPr>
        <w:t xml:space="preserve">В соответствий ст. 68, 72 ГПК РК </w:t>
      </w:r>
      <w:r>
        <w:rPr>
          <w:rFonts w:ascii="Times New Roman" w:hAnsi="Times New Roman" w:cs="Times New Roman"/>
          <w:color w:val="000000"/>
          <w:sz w:val="28"/>
          <w:szCs w:val="28"/>
          <w:shd w:val="clear" w:color="auto" w:fill="FFFFFF"/>
        </w:rPr>
        <w:t>Каждая сторона должна доказать те обстоятельства, на которые она ссылается как на основания своих требований и возражений, каждое доказательство подлежит оценке с учетом относимости, допустимости, достоверности.</w:t>
      </w:r>
    </w:p>
    <w:p w14:paraId="4933F1B0" w14:textId="77777777" w:rsidR="004C3612" w:rsidRDefault="004C3612" w:rsidP="004C361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ч.4 ст.8 ГК РК граждане и юридические лица должны действовать </w:t>
      </w:r>
      <w:r>
        <w:rPr>
          <w:rFonts w:ascii="Times New Roman" w:hAnsi="Times New Roman" w:cs="Times New Roman"/>
          <w:sz w:val="28"/>
          <w:szCs w:val="28"/>
          <w:u w:val="single"/>
        </w:rPr>
        <w:t>при осуществлении принадлежащих им прав добросовестно, разумно и справедливо,</w:t>
      </w:r>
      <w:r>
        <w:rPr>
          <w:rFonts w:ascii="Times New Roman" w:hAnsi="Times New Roman" w:cs="Times New Roman"/>
          <w:sz w:val="28"/>
          <w:szCs w:val="28"/>
        </w:rPr>
        <w:t xml:space="preserve"> соблюдая содержащиеся в законодательстве требования, нравственные принципы общества, а предприниматели - также правила деловой этики. Эта обязанность не может быть исключена или ограничена договором. Добросовестность, разумность и справедливость действий участников гражданских правоотношений предполагаются.</w:t>
      </w:r>
    </w:p>
    <w:p w14:paraId="68CBCC78" w14:textId="77777777" w:rsidR="004C3612" w:rsidRDefault="004C3612" w:rsidP="004C361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Также считаем, что Истец нарушает требования добросовестности, разумности и справедливости, предусмотренные ч.4 ст.8 ГК РК.</w:t>
      </w:r>
    </w:p>
    <w:p w14:paraId="6D700822" w14:textId="77777777" w:rsidR="004C3612" w:rsidRDefault="004C3612" w:rsidP="004C361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соответствии со ст.15 ГПК РК, стороны избирают в ходе гражданского судопроизводства свою позицию, способы и средства её отстаивания самостоятельно и независимо от суда, других органов и лиц.</w:t>
      </w:r>
    </w:p>
    <w:p w14:paraId="7DF4F9CF" w14:textId="77777777" w:rsidR="004C3612" w:rsidRDefault="004C3612" w:rsidP="004C3612">
      <w:pPr>
        <w:shd w:val="clear" w:color="auto" w:fill="FFFFFF" w:themeFill="background1"/>
        <w:ind w:firstLine="708"/>
        <w:jc w:val="both"/>
        <w:rPr>
          <w:rFonts w:ascii="Times New Roman" w:hAnsi="Times New Roman" w:cs="Times New Roman"/>
          <w:sz w:val="28"/>
          <w:szCs w:val="28"/>
        </w:rPr>
      </w:pPr>
      <w:r>
        <w:rPr>
          <w:rFonts w:ascii="Times New Roman" w:hAnsi="Times New Roman" w:cs="Times New Roman"/>
          <w:sz w:val="28"/>
          <w:szCs w:val="28"/>
        </w:rPr>
        <w:t>В силу ст.13 Конституции Республики Казахстан каждый имеет право на защиту своих нарушенных или оспариваемых прав, свобод или охраняемых законом интересов.</w:t>
      </w:r>
    </w:p>
    <w:p w14:paraId="3A2064F9" w14:textId="77777777" w:rsidR="004C3612" w:rsidRDefault="004C3612" w:rsidP="004C3612">
      <w:pPr>
        <w:pStyle w:val="a9"/>
        <w:ind w:firstLine="708"/>
        <w:jc w:val="both"/>
        <w:rPr>
          <w:rFonts w:eastAsia="Times New Roman"/>
          <w:color w:val="000000" w:themeColor="text1"/>
          <w:sz w:val="28"/>
          <w:szCs w:val="28"/>
        </w:rPr>
      </w:pPr>
      <w:r>
        <w:rPr>
          <w:rFonts w:eastAsia="Times New Roman"/>
          <w:color w:val="000000" w:themeColor="text1"/>
          <w:sz w:val="28"/>
          <w:szCs w:val="28"/>
        </w:rPr>
        <w:t xml:space="preserve">Согласно ст. 166 ГПК РК, где ответчик представляет в суд отзыв на Исковое заявление с приложением документов, которые опровергают доводы относительно иска, а также копии отзыва и прилагаемых к нему документов. </w:t>
      </w:r>
    </w:p>
    <w:p w14:paraId="07CE7828" w14:textId="77777777" w:rsidR="004C3612" w:rsidRDefault="004C3612" w:rsidP="004C3612">
      <w:pPr>
        <w:pStyle w:val="ab"/>
        <w:spacing w:line="240" w:lineRule="atLeast"/>
        <w:ind w:left="-12" w:firstLine="579"/>
        <w:jc w:val="both"/>
        <w:rPr>
          <w:rFonts w:ascii="Times New Roman" w:hAnsi="Times New Roman" w:cs="Times New Roman"/>
          <w:sz w:val="28"/>
          <w:szCs w:val="28"/>
        </w:rPr>
      </w:pPr>
      <w:r>
        <w:rPr>
          <w:rFonts w:ascii="Times New Roman" w:hAnsi="Times New Roman" w:cs="Times New Roman"/>
          <w:sz w:val="28"/>
          <w:szCs w:val="28"/>
        </w:rPr>
        <w:t xml:space="preserve">На основании вышеизложенного и в соответствии ст. 166 ГПК РК, </w:t>
      </w:r>
    </w:p>
    <w:p w14:paraId="16E445E4" w14:textId="77777777" w:rsidR="004C3612" w:rsidRDefault="004C3612" w:rsidP="004C3612">
      <w:pPr>
        <w:pStyle w:val="ab"/>
        <w:spacing w:line="240" w:lineRule="atLeast"/>
        <w:ind w:left="-12" w:firstLine="579"/>
        <w:jc w:val="both"/>
        <w:rPr>
          <w:rFonts w:ascii="Times New Roman" w:hAnsi="Times New Roman" w:cs="Times New Roman"/>
          <w:sz w:val="28"/>
          <w:szCs w:val="28"/>
        </w:rPr>
      </w:pPr>
    </w:p>
    <w:p w14:paraId="4E59E783" w14:textId="77777777" w:rsidR="004C3612" w:rsidRDefault="004C3612" w:rsidP="004C3612">
      <w:pPr>
        <w:pStyle w:val="ab"/>
        <w:spacing w:line="240" w:lineRule="atLeast"/>
        <w:ind w:left="-12" w:firstLine="579"/>
        <w:jc w:val="center"/>
        <w:rPr>
          <w:rFonts w:ascii="Times New Roman" w:hAnsi="Times New Roman" w:cs="Times New Roman"/>
          <w:b/>
          <w:sz w:val="28"/>
          <w:szCs w:val="28"/>
        </w:rPr>
      </w:pPr>
      <w:r>
        <w:rPr>
          <w:rFonts w:ascii="Times New Roman" w:hAnsi="Times New Roman" w:cs="Times New Roman"/>
          <w:b/>
          <w:sz w:val="28"/>
          <w:szCs w:val="28"/>
        </w:rPr>
        <w:t>ПРОШУ СУД:</w:t>
      </w:r>
    </w:p>
    <w:p w14:paraId="6A136275" w14:textId="77777777" w:rsidR="004C3612" w:rsidRDefault="004C3612" w:rsidP="004C3612">
      <w:pPr>
        <w:pStyle w:val="ab"/>
        <w:spacing w:line="240" w:lineRule="atLeast"/>
        <w:ind w:left="-12" w:firstLine="579"/>
        <w:jc w:val="both"/>
        <w:rPr>
          <w:rFonts w:ascii="Times New Roman" w:hAnsi="Times New Roman" w:cs="Times New Roman"/>
          <w:bCs/>
          <w:sz w:val="28"/>
          <w:szCs w:val="28"/>
        </w:rPr>
      </w:pPr>
    </w:p>
    <w:p w14:paraId="04B5027E" w14:textId="4D26D0C4" w:rsidR="004C3612" w:rsidRDefault="004C3612" w:rsidP="004C3612">
      <w:pPr>
        <w:pStyle w:val="ab"/>
        <w:numPr>
          <w:ilvl w:val="0"/>
          <w:numId w:val="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Исковые требования Истца </w:t>
      </w:r>
      <w:r>
        <w:rPr>
          <w:rFonts w:ascii="Times New Roman" w:hAnsi="Times New Roman" w:cs="Times New Roman"/>
          <w:sz w:val="28"/>
          <w:szCs w:val="28"/>
        </w:rPr>
        <w:t>Т</w:t>
      </w:r>
      <w:r w:rsidR="003F2820" w:rsidRPr="003F2820">
        <w:rPr>
          <w:rFonts w:ascii="Times New Roman" w:hAnsi="Times New Roman" w:cs="Times New Roman"/>
          <w:sz w:val="28"/>
          <w:szCs w:val="28"/>
        </w:rPr>
        <w:t>.</w:t>
      </w:r>
      <w:r>
        <w:rPr>
          <w:rFonts w:ascii="Times New Roman" w:hAnsi="Times New Roman" w:cs="Times New Roman"/>
          <w:sz w:val="28"/>
          <w:szCs w:val="28"/>
        </w:rPr>
        <w:t>Е</w:t>
      </w:r>
      <w:r w:rsidR="003F2820" w:rsidRPr="003F2820">
        <w:rPr>
          <w:rFonts w:ascii="Times New Roman" w:hAnsi="Times New Roman" w:cs="Times New Roman"/>
          <w:sz w:val="28"/>
          <w:szCs w:val="28"/>
        </w:rPr>
        <w:t>.</w:t>
      </w:r>
      <w:r>
        <w:rPr>
          <w:rFonts w:ascii="Times New Roman" w:hAnsi="Times New Roman" w:cs="Times New Roman"/>
          <w:sz w:val="28"/>
          <w:szCs w:val="28"/>
        </w:rPr>
        <w:t>Т</w:t>
      </w:r>
      <w:r w:rsidR="003F2820" w:rsidRPr="003F2820">
        <w:rPr>
          <w:rFonts w:ascii="Times New Roman" w:hAnsi="Times New Roman" w:cs="Times New Roman"/>
          <w:sz w:val="28"/>
          <w:szCs w:val="28"/>
        </w:rPr>
        <w:t>.</w:t>
      </w:r>
      <w:r>
        <w:rPr>
          <w:rFonts w:ascii="Times New Roman" w:hAnsi="Times New Roman" w:cs="Times New Roman"/>
          <w:sz w:val="28"/>
          <w:szCs w:val="28"/>
        </w:rPr>
        <w:t xml:space="preserve"> к </w:t>
      </w:r>
      <w:r>
        <w:rPr>
          <w:rFonts w:ascii="Times New Roman" w:eastAsia="Times New Roman" w:hAnsi="Times New Roman" w:cs="Times New Roman"/>
          <w:sz w:val="28"/>
          <w:szCs w:val="28"/>
        </w:rPr>
        <w:t>Ответчику</w:t>
      </w:r>
      <w:r>
        <w:rPr>
          <w:rFonts w:ascii="Times New Roman" w:hAnsi="Times New Roman" w:cs="Times New Roman"/>
          <w:sz w:val="28"/>
          <w:szCs w:val="28"/>
        </w:rPr>
        <w:t xml:space="preserve"> индивидуальному предпринимателю «</w:t>
      </w:r>
      <w:r w:rsidR="008144A9">
        <w:rPr>
          <w:rFonts w:ascii="Times New Roman" w:hAnsi="Times New Roman" w:cs="Times New Roman"/>
          <w:sz w:val="28"/>
          <w:szCs w:val="28"/>
        </w:rPr>
        <w:t>…</w:t>
      </w:r>
      <w:r>
        <w:rPr>
          <w:rFonts w:ascii="Times New Roman" w:hAnsi="Times New Roman" w:cs="Times New Roman"/>
          <w:sz w:val="28"/>
          <w:szCs w:val="28"/>
        </w:rPr>
        <w:t>» в лице А</w:t>
      </w:r>
      <w:r w:rsidR="003F2820" w:rsidRPr="00E8793B">
        <w:rPr>
          <w:rFonts w:ascii="Times New Roman" w:hAnsi="Times New Roman" w:cs="Times New Roman"/>
          <w:sz w:val="28"/>
          <w:szCs w:val="28"/>
        </w:rPr>
        <w:t>.</w:t>
      </w:r>
      <w:r>
        <w:rPr>
          <w:rFonts w:ascii="Times New Roman" w:hAnsi="Times New Roman" w:cs="Times New Roman"/>
          <w:sz w:val="28"/>
          <w:szCs w:val="28"/>
        </w:rPr>
        <w:t>Ф</w:t>
      </w:r>
      <w:r w:rsidR="003F2820" w:rsidRPr="003F2820">
        <w:rPr>
          <w:rFonts w:ascii="Times New Roman" w:hAnsi="Times New Roman" w:cs="Times New Roman"/>
          <w:sz w:val="28"/>
          <w:szCs w:val="28"/>
        </w:rPr>
        <w:t>.</w:t>
      </w:r>
      <w:r>
        <w:rPr>
          <w:rFonts w:ascii="Times New Roman" w:hAnsi="Times New Roman" w:cs="Times New Roman"/>
          <w:sz w:val="28"/>
          <w:szCs w:val="28"/>
        </w:rPr>
        <w:t>С</w:t>
      </w:r>
      <w:r w:rsidR="003F2820" w:rsidRPr="003F2820">
        <w:rPr>
          <w:rFonts w:ascii="Times New Roman" w:hAnsi="Times New Roman" w:cs="Times New Roman"/>
          <w:sz w:val="28"/>
          <w:szCs w:val="28"/>
        </w:rPr>
        <w:t>.</w:t>
      </w:r>
      <w:r>
        <w:rPr>
          <w:rFonts w:ascii="Times New Roman" w:hAnsi="Times New Roman" w:cs="Times New Roman"/>
          <w:sz w:val="28"/>
          <w:szCs w:val="28"/>
        </w:rPr>
        <w:t xml:space="preserve"> о взыскании представительских расходов и компенсации </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в удовлетворении отказать</w:t>
      </w:r>
      <w:r>
        <w:rPr>
          <w:rFonts w:ascii="Times New Roman" w:eastAsia="Times New Roman" w:hAnsi="Times New Roman" w:cs="Times New Roman"/>
          <w:sz w:val="28"/>
          <w:szCs w:val="28"/>
        </w:rPr>
        <w:t xml:space="preserve">;  </w:t>
      </w:r>
    </w:p>
    <w:p w14:paraId="2F2D430A" w14:textId="77777777" w:rsidR="004C3612" w:rsidRDefault="004C3612" w:rsidP="004C3612">
      <w:pPr>
        <w:pStyle w:val="ab"/>
        <w:spacing w:after="0" w:line="240" w:lineRule="auto"/>
        <w:ind w:left="-12"/>
        <w:jc w:val="both"/>
        <w:rPr>
          <w:rFonts w:ascii="Times New Roman" w:eastAsia="Times New Roman" w:hAnsi="Times New Roman" w:cs="Times New Roman"/>
          <w:b/>
          <w:color w:val="000000"/>
          <w:sz w:val="28"/>
          <w:szCs w:val="28"/>
        </w:rPr>
      </w:pPr>
    </w:p>
    <w:p w14:paraId="76719100" w14:textId="77777777" w:rsidR="004C3612" w:rsidRDefault="004C3612" w:rsidP="004C3612">
      <w:pPr>
        <w:spacing w:after="0"/>
        <w:rPr>
          <w:rFonts w:ascii="Times New Roman" w:hAnsi="Times New Roman" w:cs="Times New Roman"/>
          <w:b/>
          <w:sz w:val="28"/>
          <w:szCs w:val="28"/>
        </w:rPr>
      </w:pPr>
      <w:r>
        <w:rPr>
          <w:rFonts w:ascii="Times New Roman" w:hAnsi="Times New Roman" w:cs="Times New Roman"/>
          <w:b/>
          <w:bCs/>
          <w:sz w:val="28"/>
          <w:szCs w:val="28"/>
        </w:rPr>
        <w:t xml:space="preserve"> </w:t>
      </w:r>
      <w:r>
        <w:rPr>
          <w:rFonts w:ascii="Times New Roman" w:hAnsi="Times New Roman" w:cs="Times New Roman"/>
          <w:b/>
          <w:sz w:val="28"/>
          <w:szCs w:val="28"/>
        </w:rPr>
        <w:t>С уважением,</w:t>
      </w:r>
    </w:p>
    <w:p w14:paraId="7DD499F1" w14:textId="77777777" w:rsidR="004C3612" w:rsidRDefault="004C3612" w:rsidP="004C3612">
      <w:pPr>
        <w:spacing w:after="0"/>
        <w:ind w:right="-568"/>
        <w:jc w:val="both"/>
        <w:rPr>
          <w:rFonts w:ascii="Times New Roman" w:hAnsi="Times New Roman" w:cs="Times New Roman"/>
          <w:b/>
          <w:sz w:val="28"/>
          <w:szCs w:val="28"/>
        </w:rPr>
      </w:pPr>
      <w:r>
        <w:rPr>
          <w:rFonts w:ascii="Times New Roman" w:hAnsi="Times New Roman" w:cs="Times New Roman"/>
          <w:b/>
          <w:sz w:val="28"/>
          <w:szCs w:val="28"/>
        </w:rPr>
        <w:t>Представитель по доверенности:</w:t>
      </w:r>
    </w:p>
    <w:p w14:paraId="6022B6F3" w14:textId="77777777" w:rsidR="004C3612" w:rsidRPr="004C3612" w:rsidRDefault="004C3612" w:rsidP="004C3612">
      <w:pPr>
        <w:spacing w:after="0"/>
        <w:ind w:right="-568"/>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____________/ Саржанов Г.Т.</w:t>
      </w:r>
    </w:p>
    <w:p w14:paraId="2ED1609F" w14:textId="77777777" w:rsidR="004C3612" w:rsidRPr="004C3612" w:rsidRDefault="004C3612" w:rsidP="004C3612">
      <w:pPr>
        <w:spacing w:after="0"/>
        <w:ind w:right="-568"/>
        <w:jc w:val="both"/>
        <w:rPr>
          <w:rFonts w:ascii="Times New Roman" w:hAnsi="Times New Roman" w:cs="Times New Roman"/>
          <w:b/>
          <w:bCs/>
          <w:sz w:val="24"/>
          <w:szCs w:val="24"/>
          <w:lang w:val="kk-KZ"/>
        </w:rPr>
      </w:pPr>
      <w:r w:rsidRPr="004C3612">
        <w:rPr>
          <w:rFonts w:ascii="Times New Roman" w:hAnsi="Times New Roman" w:cs="Times New Roman"/>
          <w:b/>
          <w:bCs/>
          <w:sz w:val="24"/>
          <w:szCs w:val="24"/>
          <w:lang w:val="kk-KZ"/>
        </w:rPr>
        <w:t xml:space="preserve">                                                        </w:t>
      </w:r>
    </w:p>
    <w:p w14:paraId="31746D28" w14:textId="77777777" w:rsidR="004C3612" w:rsidRPr="004C3612" w:rsidRDefault="004C3612" w:rsidP="004C3612">
      <w:pPr>
        <w:spacing w:after="0"/>
        <w:ind w:left="2832" w:right="-568" w:firstLine="708"/>
        <w:jc w:val="both"/>
        <w:rPr>
          <w:rFonts w:ascii="Times New Roman" w:hAnsi="Times New Roman" w:cs="Times New Roman"/>
          <w:b/>
          <w:bCs/>
          <w:sz w:val="16"/>
          <w:szCs w:val="16"/>
          <w:lang w:val="kk-KZ"/>
        </w:rPr>
      </w:pPr>
      <w:r w:rsidRPr="004C3612">
        <w:rPr>
          <w:rFonts w:ascii="Times New Roman" w:hAnsi="Times New Roman" w:cs="Times New Roman"/>
          <w:b/>
          <w:bCs/>
          <w:sz w:val="24"/>
          <w:szCs w:val="24"/>
          <w:lang w:val="kk-KZ"/>
        </w:rPr>
        <w:t xml:space="preserve">  </w:t>
      </w:r>
      <w:r w:rsidRPr="004C3612">
        <w:rPr>
          <w:rFonts w:ascii="Times New Roman" w:hAnsi="Times New Roman" w:cs="Times New Roman"/>
          <w:sz w:val="16"/>
          <w:szCs w:val="16"/>
          <w:lang w:val="kk-KZ"/>
        </w:rPr>
        <w:t>«__»_________2023 год</w:t>
      </w:r>
    </w:p>
    <w:p w14:paraId="5A8C769D" w14:textId="77777777" w:rsidR="004C3612" w:rsidRPr="004C3612" w:rsidRDefault="004C3612" w:rsidP="004C3612">
      <w:pPr>
        <w:pStyle w:val="a9"/>
        <w:ind w:left="3540"/>
        <w:rPr>
          <w:b/>
          <w:bCs/>
          <w:sz w:val="24"/>
          <w:szCs w:val="24"/>
          <w:lang w:val="kk-KZ"/>
        </w:rPr>
      </w:pPr>
    </w:p>
    <w:p w14:paraId="59AF5221" w14:textId="77777777" w:rsidR="004C3612" w:rsidRPr="004C3612" w:rsidRDefault="004C3612" w:rsidP="004C3612">
      <w:pPr>
        <w:pStyle w:val="a9"/>
        <w:ind w:left="3540"/>
        <w:rPr>
          <w:b/>
          <w:bCs/>
          <w:sz w:val="24"/>
          <w:szCs w:val="24"/>
          <w:lang w:val="kk-KZ"/>
        </w:rPr>
      </w:pPr>
    </w:p>
    <w:p w14:paraId="35EEA7D0" w14:textId="77777777" w:rsidR="004C3612" w:rsidRPr="004C3612" w:rsidRDefault="004C3612" w:rsidP="004C3612">
      <w:pPr>
        <w:pStyle w:val="a9"/>
        <w:ind w:left="3540"/>
        <w:rPr>
          <w:b/>
          <w:bCs/>
          <w:sz w:val="24"/>
          <w:szCs w:val="24"/>
          <w:lang w:val="kk-KZ"/>
        </w:rPr>
      </w:pPr>
    </w:p>
    <w:p w14:paraId="1FA898A7" w14:textId="77777777" w:rsidR="004C3612" w:rsidRPr="004C3612" w:rsidRDefault="004C3612" w:rsidP="004C3612">
      <w:pPr>
        <w:rPr>
          <w:lang w:val="kk-KZ"/>
        </w:rPr>
      </w:pPr>
    </w:p>
    <w:p w14:paraId="41CA64DE" w14:textId="21F4FA17" w:rsidR="00211993" w:rsidRPr="004C3612" w:rsidRDefault="00211993" w:rsidP="00211993">
      <w:pPr>
        <w:rPr>
          <w:rFonts w:ascii="Times New Roman" w:hAnsi="Times New Roman" w:cs="Times New Roman"/>
          <w:lang w:val="kk-KZ"/>
        </w:rPr>
      </w:pPr>
    </w:p>
    <w:p w14:paraId="6D0A6BF0" w14:textId="77777777" w:rsidR="00CB37F9" w:rsidRPr="004C3612" w:rsidRDefault="00CB37F9" w:rsidP="00CB37F9">
      <w:pPr>
        <w:ind w:firstLine="360"/>
        <w:rPr>
          <w:rFonts w:ascii="Times New Roman" w:hAnsi="Times New Roman" w:cs="Times New Roman"/>
          <w:sz w:val="24"/>
          <w:szCs w:val="24"/>
          <w:lang w:val="kk-KZ"/>
        </w:rPr>
      </w:pPr>
      <w:r w:rsidRPr="004C3612">
        <w:rPr>
          <w:rFonts w:ascii="Times New Roman" w:hAnsi="Times New Roman" w:cs="Times New Roman"/>
          <w:sz w:val="24"/>
          <w:szCs w:val="24"/>
          <w:lang w:val="kk-KZ"/>
        </w:rPr>
        <w:lastRenderedPageBreak/>
        <w:t xml:space="preserve">Адвокат Алматы Заңгер </w:t>
      </w:r>
      <w:hyperlink r:id="rId13" w:history="1">
        <w:r w:rsidRPr="004C3612">
          <w:rPr>
            <w:rStyle w:val="a8"/>
            <w:lang w:val="kk-KZ"/>
          </w:rPr>
          <w:t>Қорғаушы Алматы</w:t>
        </w:r>
      </w:hyperlink>
      <w:r w:rsidRPr="004C3612">
        <w:rPr>
          <w:rFonts w:ascii="Times New Roman" w:hAnsi="Times New Roman" w:cs="Times New Roman"/>
          <w:sz w:val="24"/>
          <w:szCs w:val="24"/>
          <w:lang w:val="kk-KZ"/>
        </w:rPr>
        <w:t xml:space="preserve">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w:t>
      </w:r>
      <w:hyperlink r:id="rId14" w:history="1">
        <w:r w:rsidRPr="004C3612">
          <w:rPr>
            <w:rStyle w:val="a8"/>
            <w:lang w:val="kk-KZ"/>
          </w:rPr>
          <w:t>Адвокаттық кеңсе Қазақстан</w:t>
        </w:r>
      </w:hyperlink>
      <w:r w:rsidRPr="004C3612">
        <w:rPr>
          <w:rFonts w:ascii="Times New Roman" w:hAnsi="Times New Roman" w:cs="Times New Roman"/>
          <w:sz w:val="24"/>
          <w:szCs w:val="24"/>
          <w:lang w:val="kk-KZ"/>
        </w:rPr>
        <w:t xml:space="preserve"> Қорғаушы  Заң компаниясы</w:t>
      </w:r>
    </w:p>
    <w:p w14:paraId="43DBBB57" w14:textId="77777777" w:rsidR="00CB37F9" w:rsidRDefault="00CB37F9" w:rsidP="00CB37F9">
      <w:pPr>
        <w:pStyle w:val="a9"/>
        <w:jc w:val="both"/>
        <w:rPr>
          <w:rFonts w:ascii="Times New Roman" w:hAnsi="Times New Roman" w:cs="Times New Roman"/>
          <w:sz w:val="24"/>
          <w:szCs w:val="24"/>
        </w:rPr>
      </w:pPr>
      <w:r>
        <w:rPr>
          <w:rFonts w:ascii="Times New Roman" w:hAnsi="Times New Roman" w:cs="Times New Roman"/>
          <w:sz w:val="24"/>
          <w:szCs w:val="24"/>
        </w:rPr>
        <w:t xml:space="preserve">Адвокат Алматы Юрист Адвокат Казахстан Юрист Юридическая услуга </w:t>
      </w:r>
      <w:hyperlink r:id="rId15" w:history="1">
        <w:r>
          <w:rPr>
            <w:rStyle w:val="a8"/>
          </w:rPr>
          <w:t>Юридическая консультация</w:t>
        </w:r>
      </w:hyperlink>
      <w:r>
        <w:rPr>
          <w:rFonts w:ascii="Times New Roman" w:hAnsi="Times New Roman" w:cs="Times New Roman"/>
          <w:sz w:val="24"/>
          <w:szCs w:val="24"/>
        </w:rPr>
        <w:t xml:space="preserve"> Гражданские дела споры Уголовные дела Защита Административные дела споры Арбитражные дела споры </w:t>
      </w:r>
      <w:hyperlink r:id="rId16" w:history="1">
        <w:r>
          <w:rPr>
            <w:rStyle w:val="a8"/>
          </w:rPr>
          <w:t>Юридическая компания Казахстан</w:t>
        </w:r>
      </w:hyperlink>
      <w:r>
        <w:rPr>
          <w:rFonts w:ascii="Times New Roman" w:hAnsi="Times New Roman" w:cs="Times New Roman"/>
          <w:sz w:val="24"/>
          <w:szCs w:val="24"/>
        </w:rPr>
        <w:t xml:space="preserve"> Адвокатская контора Судебные дела</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even" r:id="rId17"/>
      <w:headerReference w:type="default" r:id="rId18"/>
      <w:footerReference w:type="even" r:id="rId19"/>
      <w:footerReference w:type="default" r:id="rId20"/>
      <w:headerReference w:type="first" r:id="rId21"/>
      <w:footerReference w:type="first" r:id="rId22"/>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DAECF" w14:textId="77777777" w:rsidR="0069768C" w:rsidRDefault="0069768C" w:rsidP="00702393">
      <w:pPr>
        <w:spacing w:after="0" w:line="240" w:lineRule="auto"/>
      </w:pPr>
      <w:r>
        <w:separator/>
      </w:r>
    </w:p>
  </w:endnote>
  <w:endnote w:type="continuationSeparator" w:id="0">
    <w:p w14:paraId="0A1B0A1B" w14:textId="77777777" w:rsidR="0069768C" w:rsidRDefault="0069768C"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3C9C" w14:textId="77777777" w:rsidR="00D132ED" w:rsidRDefault="00D132E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819A" w14:textId="77777777" w:rsidR="00D132ED" w:rsidRDefault="00D132E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8C305" w14:textId="77777777" w:rsidR="0069768C" w:rsidRDefault="0069768C" w:rsidP="00702393">
      <w:pPr>
        <w:spacing w:after="0" w:line="240" w:lineRule="auto"/>
      </w:pPr>
      <w:r>
        <w:separator/>
      </w:r>
    </w:p>
  </w:footnote>
  <w:footnote w:type="continuationSeparator" w:id="0">
    <w:p w14:paraId="3B285792" w14:textId="77777777" w:rsidR="0069768C" w:rsidRDefault="0069768C"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C5B7" w14:textId="77777777" w:rsidR="00D132ED" w:rsidRDefault="00D132ED">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51462" w14:textId="77777777" w:rsidR="00D132ED" w:rsidRDefault="00D132E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3906527B"/>
    <w:multiLevelType w:val="hybridMultilevel"/>
    <w:tmpl w:val="1988D240"/>
    <w:lvl w:ilvl="0" w:tplc="FFFFFFFF">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3"/>
  </w:num>
  <w:num w:numId="2" w16cid:durableId="96797831">
    <w:abstractNumId w:val="0"/>
  </w:num>
  <w:num w:numId="3" w16cid:durableId="1584561244">
    <w:abstractNumId w:val="4"/>
  </w:num>
  <w:num w:numId="4" w16cid:durableId="465246920">
    <w:abstractNumId w:val="1"/>
  </w:num>
  <w:num w:numId="5" w16cid:durableId="1546064905">
    <w:abstractNumId w:val="3"/>
  </w:num>
  <w:num w:numId="6" w16cid:durableId="1555854343">
    <w:abstractNumId w:val="4"/>
  </w:num>
  <w:num w:numId="7" w16cid:durableId="25448245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52128"/>
    <w:rsid w:val="001539CF"/>
    <w:rsid w:val="00175CFB"/>
    <w:rsid w:val="00193E1B"/>
    <w:rsid w:val="001C5801"/>
    <w:rsid w:val="001C6DDC"/>
    <w:rsid w:val="00211993"/>
    <w:rsid w:val="002570B0"/>
    <w:rsid w:val="0026734E"/>
    <w:rsid w:val="002A1A72"/>
    <w:rsid w:val="002B659E"/>
    <w:rsid w:val="00327D34"/>
    <w:rsid w:val="00327E86"/>
    <w:rsid w:val="00394D44"/>
    <w:rsid w:val="00396063"/>
    <w:rsid w:val="003B4B01"/>
    <w:rsid w:val="003C77EA"/>
    <w:rsid w:val="003E3623"/>
    <w:rsid w:val="003F2820"/>
    <w:rsid w:val="00406923"/>
    <w:rsid w:val="00442855"/>
    <w:rsid w:val="004C3612"/>
    <w:rsid w:val="004F22C8"/>
    <w:rsid w:val="00544A1D"/>
    <w:rsid w:val="00577C42"/>
    <w:rsid w:val="005B4DC1"/>
    <w:rsid w:val="005F07D3"/>
    <w:rsid w:val="00654F3A"/>
    <w:rsid w:val="0069768C"/>
    <w:rsid w:val="006A1907"/>
    <w:rsid w:val="006B0A4D"/>
    <w:rsid w:val="006E2D0A"/>
    <w:rsid w:val="00702393"/>
    <w:rsid w:val="00722D19"/>
    <w:rsid w:val="00737C06"/>
    <w:rsid w:val="008144A9"/>
    <w:rsid w:val="008A7236"/>
    <w:rsid w:val="008E7DF6"/>
    <w:rsid w:val="008F4E8E"/>
    <w:rsid w:val="0091354D"/>
    <w:rsid w:val="00915C18"/>
    <w:rsid w:val="0094655E"/>
    <w:rsid w:val="009E6904"/>
    <w:rsid w:val="00A23573"/>
    <w:rsid w:val="00A45B15"/>
    <w:rsid w:val="00A935B4"/>
    <w:rsid w:val="00AE3915"/>
    <w:rsid w:val="00B31BDB"/>
    <w:rsid w:val="00B33E81"/>
    <w:rsid w:val="00B7221A"/>
    <w:rsid w:val="00BD7730"/>
    <w:rsid w:val="00C15EB7"/>
    <w:rsid w:val="00C16D9C"/>
    <w:rsid w:val="00C601F1"/>
    <w:rsid w:val="00C935AE"/>
    <w:rsid w:val="00C97844"/>
    <w:rsid w:val="00CB275A"/>
    <w:rsid w:val="00CB37F9"/>
    <w:rsid w:val="00CF5BD5"/>
    <w:rsid w:val="00D02DFB"/>
    <w:rsid w:val="00D11A8A"/>
    <w:rsid w:val="00D132ED"/>
    <w:rsid w:val="00D20BF8"/>
    <w:rsid w:val="00D5693E"/>
    <w:rsid w:val="00D63BC1"/>
    <w:rsid w:val="00DA1EDD"/>
    <w:rsid w:val="00DB660C"/>
    <w:rsid w:val="00DC3AD9"/>
    <w:rsid w:val="00E778EE"/>
    <w:rsid w:val="00E8793B"/>
    <w:rsid w:val="00EE78AD"/>
    <w:rsid w:val="00F173BA"/>
    <w:rsid w:val="00F653BB"/>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8793B"/>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paragraph" w:customStyle="1" w:styleId="paragraph">
    <w:name w:val="paragraph"/>
    <w:basedOn w:val="a"/>
    <w:uiPriority w:val="99"/>
    <w:rsid w:val="004C36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4C3612"/>
  </w:style>
  <w:style w:type="character" w:customStyle="1" w:styleId="eop">
    <w:name w:val="eop"/>
    <w:basedOn w:val="a0"/>
    <w:rsid w:val="004C36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s://zakonpravo.kz/"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www.instagram.com/zakonpravo.kz/?hl=ru" TargetMode="External"/><Relationship Id="rId12" Type="http://schemas.openxmlformats.org/officeDocument/2006/relationships/hyperlink" Target="http://www.zakonpravo.kz/"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zakonpravo.kz/"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zakonpravo.kz"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instagram.com/zakonpravo.kz/?hl=ru" TargetMode="External"/><Relationship Id="rId23" Type="http://schemas.openxmlformats.org/officeDocument/2006/relationships/fontTable" Target="fontTable.xml"/><Relationship Id="rId10" Type="http://schemas.openxmlformats.org/officeDocument/2006/relationships/hyperlink" Target="https://zakonpravo.kz/blanki/"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www.facebook.com/ZakonPravoKaz/"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4</Pages>
  <Words>1121</Words>
  <Characters>6393</Characters>
  <Application>Microsoft Office Word</Application>
  <DocSecurity>0</DocSecurity>
  <Lines>53</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65</cp:revision>
  <cp:lastPrinted>2021-08-17T09:15:00Z</cp:lastPrinted>
  <dcterms:created xsi:type="dcterms:W3CDTF">2021-08-13T09:00:00Z</dcterms:created>
  <dcterms:modified xsi:type="dcterms:W3CDTF">2023-08-21T14:50:00Z</dcterms:modified>
</cp:coreProperties>
</file>