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1F19" w14:textId="36014A17" w:rsidR="005B10E4" w:rsidRDefault="6885C572" w:rsidP="6885C572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МЕДИАТИВНОЕ СОГЛАШЕНИЕ</w:t>
      </w:r>
    </w:p>
    <w:p w14:paraId="4D001E82" w14:textId="346DC23E" w:rsidR="005B10E4" w:rsidRDefault="6885C572" w:rsidP="6885C57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Костанай                                                                                                     </w:t>
      </w:r>
      <w:proofErr w:type="gramStart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«</w:t>
      </w:r>
      <w:proofErr w:type="gramEnd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28» октября 2020 года</w:t>
      </w:r>
    </w:p>
    <w:p w14:paraId="2E2E2BA4" w14:textId="112C014F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96D25F" w14:textId="13FFDCFA" w:rsidR="005B10E4" w:rsidRDefault="005B10E4" w:rsidP="6885C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BC6716" w14:textId="75CED16D" w:rsidR="005B10E4" w:rsidRDefault="6885C572" w:rsidP="6885C57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В, производстве Костанайского городского суда Судьи Кадыровой Б.И., имеется материалы дело№2м/7898 по гражданскому делу №3910-19-00-2/8615, по заявлению Загайновой Натальи Валентиновны к</w:t>
      </w:r>
      <w:proofErr w:type="gramStart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proofErr w:type="gramEnd"/>
      <w:r w:rsidR="0032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Рамилю Наиловичу об изменении способа исполнения решение суда. </w:t>
      </w:r>
    </w:p>
    <w:p w14:paraId="7F39037D" w14:textId="730311A2" w:rsidR="005B10E4" w:rsidRDefault="6885C572" w:rsidP="6885C57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sz w:val="24"/>
          <w:szCs w:val="24"/>
        </w:rPr>
        <w:t xml:space="preserve">Истец </w:t>
      </w:r>
      <w:r w:rsidR="00322A8A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6885C572">
        <w:rPr>
          <w:rFonts w:ascii="Times New Roman" w:eastAsia="Times New Roman" w:hAnsi="Times New Roman" w:cs="Times New Roman"/>
          <w:sz w:val="24"/>
          <w:szCs w:val="24"/>
        </w:rPr>
        <w:t xml:space="preserve"> Наталья Валентиновна ИИН</w:t>
      </w:r>
      <w:proofErr w:type="gramStart"/>
      <w:r w:rsidRPr="6885C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A8A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322A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6885C572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«Сторона − 1» и Ответчик </w:t>
      </w:r>
      <w:r w:rsidR="00322A8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6885C572">
        <w:rPr>
          <w:rFonts w:ascii="Times New Roman" w:eastAsia="Times New Roman" w:hAnsi="Times New Roman" w:cs="Times New Roman"/>
          <w:sz w:val="24"/>
          <w:szCs w:val="24"/>
        </w:rPr>
        <w:t xml:space="preserve"> Рамиль Наилович ИИН </w:t>
      </w:r>
      <w:r w:rsidR="00322A8A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6885C572">
        <w:rPr>
          <w:rFonts w:ascii="Times New Roman" w:eastAsia="Times New Roman" w:hAnsi="Times New Roman" w:cs="Times New Roman"/>
          <w:sz w:val="24"/>
          <w:szCs w:val="24"/>
        </w:rPr>
        <w:t xml:space="preserve">, именуемые в дальнейшем Сторона - 2, заключили настоящее Медиативное соглашение о нижеследующем: </w:t>
      </w:r>
    </w:p>
    <w:p w14:paraId="3AEE0B0C" w14:textId="0C2B7E61" w:rsidR="005B10E4" w:rsidRDefault="22852C9D" w:rsidP="22852C9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52C9D">
        <w:rPr>
          <w:rFonts w:ascii="Times New Roman" w:eastAsia="Times New Roman" w:hAnsi="Times New Roman" w:cs="Times New Roman"/>
          <w:sz w:val="24"/>
          <w:szCs w:val="24"/>
        </w:rPr>
        <w:t xml:space="preserve">Стороны заключили медиативное соглашение по гражданскому делу №3910-19-00-2/8615, а также по материалу №2м/7898 по заявлению Стороны -1 к Стороне -2 о взыскании суммы задолженности в размере 1 070 050 тенге, где остаток задолженности на сегодняшний день составляет 575 050 тенге, а также имеется задолженность по оплате за деятельность ЧСИ в размере 160 507,5 тенге, а также за расходы за проведение оценки имущества в размере 30 000 тенге, за заключение по техническому обследованию строительных конструкции здания дачного дома 90 000 тенге, за почтовые расходы 930 тенге. В итоге сумма задолженности по исполнительному производству составило 856 487,5 тенге.  </w:t>
      </w:r>
    </w:p>
    <w:p w14:paraId="1B515044" w14:textId="34065EA4" w:rsidR="005B10E4" w:rsidRDefault="6885C572" w:rsidP="6885C57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 целью урегулирования конфликта, каждая из Сторон смягчила свою позицию, и Стороны хотят оформить разрешение спорных моментов путем урегулирования через подписания Медиативного соглашения.</w:t>
      </w:r>
    </w:p>
    <w:p w14:paraId="3F4101B0" w14:textId="04DC43A5" w:rsidR="005B10E4" w:rsidRDefault="6885C572" w:rsidP="6885C57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Стороны (истец, ответчик и третье лицо) договорились о следующем:</w:t>
      </w:r>
    </w:p>
    <w:p w14:paraId="4F927DD9" w14:textId="62ECEA19" w:rsidR="005B10E4" w:rsidRDefault="22852C9D" w:rsidP="22852C9D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Сторона-1, в связи с заключением настоящего Медиативного соглашения полностью отказывается от своих заявленных требований к Стороне-</w:t>
      </w:r>
      <w:proofErr w:type="gramStart"/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 и</w:t>
      </w:r>
      <w:proofErr w:type="gramEnd"/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обязуется в течении 10 рабочих дней написать заявление к ЧСИ Ли Е.И., (Далее - Третье лицо) об прекрашении исполнительного производства №414/19-39-1751 в связи с заключение медиативного соглашения.</w:t>
      </w:r>
    </w:p>
    <w:p w14:paraId="384BF2B5" w14:textId="38AF8788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Сторона-2 в связи с заключением настоящего Медиативного соглашения полностью соглашается на то, что, в течение 2 (двух) месяцев с момента утверждения судом медиативного соглашения, обязуется возвратить остаток сумму задолженности по решению суда которое составляет 575 050 тенге Стороне -1.</w:t>
      </w:r>
    </w:p>
    <w:p w14:paraId="0D26F347" w14:textId="1CE9A44B" w:rsidR="005B10E4" w:rsidRDefault="22852C9D" w:rsidP="22852C9D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Сторона -2 Обязуется сумму задолженности за деятельность Третьего лица Частного судебного исполнителя Ли </w:t>
      </w:r>
      <w:proofErr w:type="gramStart"/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Е.И.</w:t>
      </w:r>
      <w:proofErr w:type="gramEnd"/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которая составляет 160 507,5 тенге, оплатить после погашения сумму задолженности по решению суда.  </w:t>
      </w:r>
    </w:p>
    <w:p w14:paraId="558BA020" w14:textId="1AEC4E64" w:rsidR="005B10E4" w:rsidRDefault="22852C9D" w:rsidP="22852C9D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Сторона -2 Обязуется сумму задолженности по расходам ЧСИ Ли </w:t>
      </w:r>
      <w:proofErr w:type="gramStart"/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Е.И.</w:t>
      </w:r>
      <w:proofErr w:type="gramEnd"/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которое составляет 120 930 тенге, оплатить после погашения суммы задолженности по решению суда.</w:t>
      </w:r>
    </w:p>
    <w:p w14:paraId="2062970D" w14:textId="25FB51EA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Сторонам были разъяснены последствия заключения и утверждения судом Медиативного соглашения и прекращения производства по делу, предусмотренные ст. ст. </w:t>
      </w:r>
      <w:proofErr w:type="gramStart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277-278</w:t>
      </w:r>
      <w:proofErr w:type="gramEnd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ГПК РК, а именно в случае прекращения производства по делу вторичное обращение в суд по спору между теми же сторонами, о том же предмете и по тем же основаниям не допускается. </w:t>
      </w:r>
    </w:p>
    <w:p w14:paraId="788DA8E4" w14:textId="591A8A86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Сторона -1 заявлению к Стороне -2 о взыскании суммы задолженности по решению суда в размере 1 070 050 тенге не вправе повторно обращаться в суд по вышеуказанным Исковыми заявлениями. </w:t>
      </w:r>
    </w:p>
    <w:p w14:paraId="320630E0" w14:textId="500ECE30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 подтверждают, что заключение данного Медиативного соглашения не противоречит закону и не нарушают чьи-либо права, свободы и законные интересы.</w:t>
      </w:r>
    </w:p>
    <w:p w14:paraId="2383E48F" w14:textId="4B26CEA7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Текст настоящего Мирового соглашения Сторонами изучен и прочитан, соглашение составлено в четырех экземплярах, по одному для каждой стороны и один экземпляр для представления суду на утверждение и хранение в материалах данного гражданского дела.</w:t>
      </w:r>
    </w:p>
    <w:p w14:paraId="2B26F2AF" w14:textId="259B0CC8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Стороны в соответствии с требованиями ст.ст. </w:t>
      </w:r>
      <w:proofErr w:type="gramStart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174-178</w:t>
      </w:r>
      <w:proofErr w:type="gramEnd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ГПК РК просят председательствующего по делу, в производстве которого находится данное гражданское дело утвердить данное Медиативное соглашение и производство по делу </w:t>
      </w: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прекратить, приобщить к материалам гражданского дела настоящее Медиативное соглашение.</w:t>
      </w:r>
    </w:p>
    <w:p w14:paraId="0F01977F" w14:textId="545D328E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Настоящее </w:t>
      </w: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Медиативное</w:t>
      </w: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соглашение подлежит исполнению на основе принципов добровольности и добросовестности Сторон. </w:t>
      </w:r>
    </w:p>
    <w:p w14:paraId="7ACB0C12" w14:textId="70B2078A" w:rsidR="005B10E4" w:rsidRDefault="6885C572" w:rsidP="6885C572">
      <w:pPr>
        <w:pStyle w:val="a3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неисполнении добровольно настоящего Соглашения,</w:t>
      </w:r>
      <w:proofErr w:type="gramEnd"/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оно подлежит принудительному исполнению на основании исполнительного листа, выдаваемого судом по заявлению лица, заключившего настоящее медиативное соглашение.</w:t>
      </w:r>
    </w:p>
    <w:p w14:paraId="3BAA611A" w14:textId="1FD15E03" w:rsidR="005B10E4" w:rsidRDefault="005B10E4" w:rsidP="6885C57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3336F6" w14:textId="55CC1406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9534DB" w14:textId="0C4B0621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59CBFD" w14:textId="0EB178A0" w:rsidR="005B10E4" w:rsidRDefault="6885C572" w:rsidP="6885C57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Сторона 1 __________________</w:t>
      </w:r>
    </w:p>
    <w:p w14:paraId="1049605F" w14:textId="7C97F561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DDCF5" w14:textId="2EDDAC7A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AD64DE" w14:textId="0B736BBE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92625E" w14:textId="7805BBE8" w:rsidR="005B10E4" w:rsidRDefault="6885C572" w:rsidP="6885C57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85C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Сторона 2 __________________</w:t>
      </w:r>
    </w:p>
    <w:p w14:paraId="79118DBE" w14:textId="13467D81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DB45B3" w14:textId="40918B8D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DEB781" w14:textId="111FDF9F" w:rsidR="005B10E4" w:rsidRDefault="005B10E4" w:rsidP="6885C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DC5A4F" w14:textId="609D18DA" w:rsidR="005B10E4" w:rsidRDefault="22852C9D" w:rsidP="22852C9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52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Третье лицо ЧСИ Ли Е.И. _______________</w:t>
      </w:r>
    </w:p>
    <w:p w14:paraId="501817AE" w14:textId="7786961A" w:rsidR="005B10E4" w:rsidRDefault="005B10E4" w:rsidP="6885C572"/>
    <w:sectPr w:rsidR="005B10E4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B35"/>
    <w:multiLevelType w:val="multilevel"/>
    <w:tmpl w:val="FF3C6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11A404F"/>
    <w:multiLevelType w:val="hybridMultilevel"/>
    <w:tmpl w:val="8F72AC22"/>
    <w:lvl w:ilvl="0" w:tplc="37A4DEDC">
      <w:start w:val="1"/>
      <w:numFmt w:val="decimal"/>
      <w:lvlText w:val="%1."/>
      <w:lvlJc w:val="left"/>
      <w:pPr>
        <w:ind w:left="720" w:hanging="360"/>
      </w:pPr>
    </w:lvl>
    <w:lvl w:ilvl="1" w:tplc="34F05DCE">
      <w:start w:val="1"/>
      <w:numFmt w:val="lowerLetter"/>
      <w:lvlText w:val="%2."/>
      <w:lvlJc w:val="left"/>
      <w:pPr>
        <w:ind w:left="1440" w:hanging="360"/>
      </w:pPr>
    </w:lvl>
    <w:lvl w:ilvl="2" w:tplc="FE26A036">
      <w:start w:val="1"/>
      <w:numFmt w:val="lowerRoman"/>
      <w:lvlText w:val="%3."/>
      <w:lvlJc w:val="right"/>
      <w:pPr>
        <w:ind w:left="2160" w:hanging="180"/>
      </w:pPr>
    </w:lvl>
    <w:lvl w:ilvl="3" w:tplc="D82EDA36">
      <w:start w:val="1"/>
      <w:numFmt w:val="decimal"/>
      <w:lvlText w:val="%4."/>
      <w:lvlJc w:val="left"/>
      <w:pPr>
        <w:ind w:left="2880" w:hanging="360"/>
      </w:pPr>
    </w:lvl>
    <w:lvl w:ilvl="4" w:tplc="D584E06E">
      <w:start w:val="1"/>
      <w:numFmt w:val="lowerLetter"/>
      <w:lvlText w:val="%5."/>
      <w:lvlJc w:val="left"/>
      <w:pPr>
        <w:ind w:left="3600" w:hanging="360"/>
      </w:pPr>
    </w:lvl>
    <w:lvl w:ilvl="5" w:tplc="9DD80F90">
      <w:start w:val="1"/>
      <w:numFmt w:val="lowerRoman"/>
      <w:lvlText w:val="%6."/>
      <w:lvlJc w:val="right"/>
      <w:pPr>
        <w:ind w:left="4320" w:hanging="180"/>
      </w:pPr>
    </w:lvl>
    <w:lvl w:ilvl="6" w:tplc="70803858">
      <w:start w:val="1"/>
      <w:numFmt w:val="decimal"/>
      <w:lvlText w:val="%7."/>
      <w:lvlJc w:val="left"/>
      <w:pPr>
        <w:ind w:left="5040" w:hanging="360"/>
      </w:pPr>
    </w:lvl>
    <w:lvl w:ilvl="7" w:tplc="1652C6B0">
      <w:start w:val="1"/>
      <w:numFmt w:val="lowerLetter"/>
      <w:lvlText w:val="%8."/>
      <w:lvlJc w:val="left"/>
      <w:pPr>
        <w:ind w:left="5760" w:hanging="360"/>
      </w:pPr>
    </w:lvl>
    <w:lvl w:ilvl="8" w:tplc="F7A652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C57C8"/>
    <w:multiLevelType w:val="multilevel"/>
    <w:tmpl w:val="BE066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1DA10F"/>
    <w:rsid w:val="00322A8A"/>
    <w:rsid w:val="005B10E4"/>
    <w:rsid w:val="22852C9D"/>
    <w:rsid w:val="6885C572"/>
    <w:rsid w:val="7D1DA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A10F"/>
  <w15:chartTrackingRefBased/>
  <w15:docId w15:val="{43EC70C1-C172-4A30-8FD0-9D8357CC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2020-10-28T09:18:00Z</dcterms:created>
  <dcterms:modified xsi:type="dcterms:W3CDTF">2022-01-07T17:31:00Z</dcterms:modified>
</cp:coreProperties>
</file>