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DE44" w14:textId="027ADCA6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В Костанайский городской суд Костанайской области  </w:t>
      </w:r>
    </w:p>
    <w:p w14:paraId="4649E307" w14:textId="38D3DBDB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Судье Кадыровой Б.И.</w:t>
      </w:r>
    </w:p>
    <w:p w14:paraId="10991E23" w14:textId="2FD17210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Костанай, 110000, ул. </w:t>
      </w:r>
      <w:proofErr w:type="spellStart"/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Тауелсиздик</w:t>
      </w:r>
      <w:proofErr w:type="spellEnd"/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84.</w:t>
      </w:r>
    </w:p>
    <w:p w14:paraId="7EC141F4" w14:textId="3E1A090D" w:rsidR="00D12A3B" w:rsidRDefault="20EB202A" w:rsidP="20EB202A">
      <w:pPr>
        <w:pStyle w:val="a3"/>
        <w:ind w:left="4956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от: </w:t>
      </w:r>
      <w:r w:rsidR="00E75AF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....</w:t>
      </w: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Рамиля Наиловича 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</w:p>
    <w:p w14:paraId="21006CA9" w14:textId="73B82785" w:rsidR="00D12A3B" w:rsidRDefault="20EB202A" w:rsidP="20EB202A">
      <w:pPr>
        <w:pStyle w:val="a3"/>
        <w:ind w:left="4956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ИИН 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......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. </w:t>
      </w:r>
    </w:p>
    <w:p w14:paraId="3A4EE382" w14:textId="688F5ADF" w:rsidR="00D12A3B" w:rsidRDefault="20EB202A" w:rsidP="20EB202A">
      <w:pPr>
        <w:pStyle w:val="a3"/>
        <w:ind w:left="4956" w:right="-1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Костанайская область, г. Костанай, СО “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.....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”, квартал 3, дом 44.</w:t>
      </w:r>
    </w:p>
    <w:p w14:paraId="7898E16A" w14:textId="6D9AD8E3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</w:p>
    <w:p w14:paraId="4921D28E" w14:textId="1E2A2732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45050157" w14:textId="0E87EEF6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БИН 190240029071</w:t>
      </w:r>
    </w:p>
    <w:p w14:paraId="08451C7D" w14:textId="437CE92E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Алматы, пр. </w:t>
      </w:r>
      <w:proofErr w:type="spellStart"/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Абылай</w:t>
      </w:r>
      <w:proofErr w:type="spellEnd"/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Хана, д. 79, офис 304.</w:t>
      </w:r>
    </w:p>
    <w:p w14:paraId="2AB64FB3" w14:textId="2360C1C1" w:rsidR="00D12A3B" w:rsidRDefault="00A66B65" w:rsidP="20EB202A">
      <w:pPr>
        <w:spacing w:after="20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7">
        <w:r w:rsidR="20EB202A" w:rsidRPr="20EB202A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info@zakonpravo.kz</w:t>
        </w:r>
      </w:hyperlink>
      <w:r w:rsidR="20EB202A"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8">
        <w:r w:rsidR="20EB202A" w:rsidRPr="20EB202A">
          <w:rPr>
            <w:rStyle w:val="a4"/>
            <w:rFonts w:ascii="Times New Roman" w:eastAsia="Times New Roman" w:hAnsi="Times New Roman" w:cs="Times New Roman"/>
            <w:color w:val="0563C1"/>
            <w:sz w:val="24"/>
            <w:szCs w:val="24"/>
          </w:rPr>
          <w:t>www.zakonpravo.kz</w:t>
        </w:r>
      </w:hyperlink>
    </w:p>
    <w:p w14:paraId="27A68E3C" w14:textId="3C79A7F4" w:rsidR="00D12A3B" w:rsidRDefault="20EB202A" w:rsidP="20EB202A">
      <w:pPr>
        <w:pStyle w:val="a3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+ 7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727 978 5755; +7 708 578 5758.</w:t>
      </w:r>
    </w:p>
    <w:p w14:paraId="7B1C48B0" w14:textId="38B19FB0" w:rsidR="00D12A3B" w:rsidRDefault="00D12A3B" w:rsidP="20EB202A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C6801F" w14:textId="62B41CBF" w:rsidR="00D12A3B" w:rsidRDefault="20EB202A" w:rsidP="20EB202A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Ходатайство</w:t>
      </w:r>
    </w:p>
    <w:p w14:paraId="4552FA43" w14:textId="27D847C6" w:rsidR="00D12A3B" w:rsidRDefault="20EB202A" w:rsidP="20EB202A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 ознакомление с материалами гражданского дело</w:t>
      </w:r>
    </w:p>
    <w:p w14:paraId="053CA62F" w14:textId="33216272" w:rsidR="00D12A3B" w:rsidRDefault="00D12A3B" w:rsidP="20EB20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343E8D" w14:textId="36E6D15D" w:rsidR="00D12A3B" w:rsidRDefault="15959CD0" w:rsidP="15959CD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5959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Вашем производстве имеется гражданское дело №3910-19-00-2/8615 от 07.12.2019 года, по исковому заявлению 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15959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Натальи Валентиновны к 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15959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Рамилю </w:t>
      </w:r>
      <w:proofErr w:type="spellStart"/>
      <w:r w:rsidRPr="15959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Наиловичу</w:t>
      </w:r>
      <w:proofErr w:type="spellEnd"/>
      <w:r w:rsidRPr="15959CD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взыскании долга по расписке. </w:t>
      </w:r>
    </w:p>
    <w:p w14:paraId="16F3D582" w14:textId="5B6B1A76" w:rsidR="00D12A3B" w:rsidRDefault="20EB202A" w:rsidP="20EB202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Ранее 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Р.Н было направлено СМС уведомление, где Костанайский городской суд сообщает, что судебное заседание по средствам </w:t>
      </w:r>
      <w:proofErr w:type="spellStart"/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ватцап</w:t>
      </w:r>
      <w:proofErr w:type="spellEnd"/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дистанционно состоится 21.10.2020 в 11:30 в качестве должника по иску 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Н.В. к </w:t>
      </w:r>
      <w:r w:rsidR="00E75A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…..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Р.Н. об изменении способа и порядка исполнения решения суда, которое было </w:t>
      </w:r>
      <w:r w:rsidR="00E75AF3"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зарегистрировано</w:t>
      </w: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 №2м/7898. </w:t>
      </w:r>
    </w:p>
    <w:p w14:paraId="20E2210F" w14:textId="6AE0536A" w:rsidR="00D12A3B" w:rsidRDefault="20EB202A" w:rsidP="20EB202A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целях всестороннего, полного и объективного рассмотрения гражданского дела судом, нам необходимо ознакомиться всеми материалами гражданского дело, а также всеми дополнительно приложенными документами.</w:t>
      </w:r>
    </w:p>
    <w:p w14:paraId="62D54872" w14:textId="55AFA3EE" w:rsidR="00D12A3B" w:rsidRDefault="20EB202A" w:rsidP="20EB202A">
      <w:pPr>
        <w:pStyle w:val="2"/>
        <w:jc w:val="both"/>
        <w:rPr>
          <w:color w:val="000000" w:themeColor="text1"/>
          <w:sz w:val="24"/>
          <w:szCs w:val="24"/>
        </w:rPr>
      </w:pPr>
      <w:r w:rsidRPr="20EB202A">
        <w:rPr>
          <w:color w:val="000000" w:themeColor="text1"/>
          <w:sz w:val="24"/>
          <w:szCs w:val="24"/>
        </w:rPr>
        <w:t>На основании вышеизложенного, а также в соответствии со ст.46 ГПК РК,</w:t>
      </w:r>
    </w:p>
    <w:p w14:paraId="2BF1FC8E" w14:textId="15E35AF2" w:rsidR="00D12A3B" w:rsidRDefault="20EB202A" w:rsidP="20EB202A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2D016A49" w14:textId="2B275808" w:rsidR="00D12A3B" w:rsidRDefault="20EB202A" w:rsidP="20EB202A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ПРОШУ ВАС:</w:t>
      </w:r>
    </w:p>
    <w:p w14:paraId="18DA1A98" w14:textId="4734948A" w:rsidR="00D12A3B" w:rsidRDefault="20EB202A" w:rsidP="20EB202A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14:paraId="11EEA50A" w14:textId="5966B419" w:rsidR="00D12A3B" w:rsidRDefault="20EB202A" w:rsidP="20EB202A">
      <w:pPr>
        <w:pStyle w:val="a5"/>
        <w:numPr>
          <w:ilvl w:val="0"/>
          <w:numId w:val="1"/>
        </w:numPr>
        <w:spacing w:after="20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Предоставить возможность ознакомиться со всеми материалами гражданского дело №3910-19-00-2/8615 от 07.12.2019 года, а также с материалом под №2м/7898;</w:t>
      </w:r>
    </w:p>
    <w:p w14:paraId="31941121" w14:textId="4B39C8E5" w:rsidR="00D12A3B" w:rsidRDefault="20EB202A" w:rsidP="20EB202A">
      <w:pPr>
        <w:pStyle w:val="a5"/>
        <w:numPr>
          <w:ilvl w:val="0"/>
          <w:numId w:val="1"/>
        </w:numPr>
        <w:spacing w:after="200" w:line="240" w:lineRule="auto"/>
        <w:jc w:val="both"/>
        <w:rPr>
          <w:rFonts w:eastAsiaTheme="minorEastAsia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Ответить на заявление законом установленные сроки.</w:t>
      </w:r>
    </w:p>
    <w:p w14:paraId="560C8CD1" w14:textId="769717C2" w:rsidR="00D12A3B" w:rsidRDefault="00D12A3B" w:rsidP="20EB2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C85B612" w14:textId="6F433B4E" w:rsidR="00D12A3B" w:rsidRDefault="00D12A3B" w:rsidP="20EB20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8AB9907" w14:textId="567D9C56" w:rsidR="00D12A3B" w:rsidRDefault="20EB202A" w:rsidP="20EB202A">
      <w:pPr>
        <w:pStyle w:val="a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 уважением,</w:t>
      </w:r>
    </w:p>
    <w:p w14:paraId="561B3F3A" w14:textId="18CA741D" w:rsidR="00D12A3B" w:rsidRDefault="20EB202A" w:rsidP="20EB202A">
      <w:pPr>
        <w:spacing w:after="2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доверенности:</w:t>
      </w:r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________________/</w:t>
      </w:r>
      <w:proofErr w:type="spellStart"/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Саржанов</w:t>
      </w:r>
      <w:proofErr w:type="spellEnd"/>
      <w:r w:rsidRPr="20EB20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Г.Т.</w:t>
      </w:r>
    </w:p>
    <w:p w14:paraId="4A7747A6" w14:textId="20D82394" w:rsidR="00D12A3B" w:rsidRDefault="00D12A3B" w:rsidP="20EB20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D2C0432" w14:textId="6BD29A36" w:rsidR="00D12A3B" w:rsidRDefault="00D12A3B" w:rsidP="20EB202A">
      <w:pPr>
        <w:spacing w:after="0" w:line="240" w:lineRule="auto"/>
        <w:ind w:left="4956" w:right="-1" w:firstLine="4956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75C544DE" w14:textId="6091C556" w:rsidR="00D12A3B" w:rsidRDefault="00D12A3B" w:rsidP="20EB202A">
      <w:pPr>
        <w:spacing w:after="0" w:line="240" w:lineRule="auto"/>
        <w:ind w:left="4956" w:right="-1" w:firstLine="4956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501817AE" w14:textId="74D89CC9" w:rsidR="00D12A3B" w:rsidRDefault="15959CD0" w:rsidP="15959CD0">
      <w:pPr>
        <w:spacing w:after="200" w:line="240" w:lineRule="auto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  <w:r w:rsidRPr="15959CD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«___» __________ 2020 г</w:t>
      </w:r>
      <w:r w:rsidR="00A66B65" w:rsidRPr="15959CD0">
        <w:rPr>
          <w:rStyle w:val="ab"/>
          <w:rFonts w:ascii="Times New Roman" w:eastAsia="Times New Roman" w:hAnsi="Times New Roman" w:cs="Times New Roman"/>
          <w:color w:val="000000" w:themeColor="text1"/>
          <w:sz w:val="16"/>
          <w:szCs w:val="16"/>
        </w:rPr>
        <w:footnoteReference w:id="1"/>
      </w:r>
    </w:p>
    <w:sectPr w:rsidR="00D12A3B">
      <w:headerReference w:type="default" r:id="rId9"/>
      <w:footerReference w:type="default" r:id="rId10"/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D942" w14:textId="77777777" w:rsidR="00A66B65" w:rsidRDefault="00A66B65">
      <w:pPr>
        <w:spacing w:after="0" w:line="240" w:lineRule="auto"/>
      </w:pPr>
      <w:r>
        <w:separator/>
      </w:r>
    </w:p>
  </w:endnote>
  <w:endnote w:type="continuationSeparator" w:id="0">
    <w:p w14:paraId="03B63F31" w14:textId="77777777" w:rsidR="00A66B65" w:rsidRDefault="00A6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39900597" w14:paraId="142C0B0E" w14:textId="77777777" w:rsidTr="39900597">
      <w:tc>
        <w:tcPr>
          <w:tcW w:w="3402" w:type="dxa"/>
        </w:tcPr>
        <w:p w14:paraId="2CA09C0A" w14:textId="54D78ED9" w:rsidR="39900597" w:rsidRDefault="39900597" w:rsidP="39900597">
          <w:pPr>
            <w:pStyle w:val="a8"/>
            <w:ind w:left="-115"/>
          </w:pPr>
        </w:p>
      </w:tc>
      <w:tc>
        <w:tcPr>
          <w:tcW w:w="3402" w:type="dxa"/>
        </w:tcPr>
        <w:p w14:paraId="5A023E74" w14:textId="4B43B14B" w:rsidR="39900597" w:rsidRDefault="39900597" w:rsidP="39900597">
          <w:pPr>
            <w:pStyle w:val="a8"/>
            <w:jc w:val="center"/>
          </w:pPr>
        </w:p>
      </w:tc>
      <w:tc>
        <w:tcPr>
          <w:tcW w:w="3402" w:type="dxa"/>
        </w:tcPr>
        <w:p w14:paraId="36ABA6AC" w14:textId="34E948D4" w:rsidR="39900597" w:rsidRDefault="39900597" w:rsidP="39900597">
          <w:pPr>
            <w:pStyle w:val="a8"/>
            <w:ind w:right="-115"/>
            <w:jc w:val="right"/>
          </w:pPr>
        </w:p>
        <w:p w14:paraId="7F293742" w14:textId="7C7C2870" w:rsidR="39900597" w:rsidRDefault="39900597" w:rsidP="39900597">
          <w:pPr>
            <w:pStyle w:val="a8"/>
            <w:ind w:right="-115"/>
            <w:jc w:val="right"/>
          </w:pPr>
        </w:p>
      </w:tc>
    </w:tr>
  </w:tbl>
  <w:p w14:paraId="060BA62A" w14:textId="3571192D" w:rsidR="39900597" w:rsidRDefault="39900597" w:rsidP="3990059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C95A4" w14:textId="77777777" w:rsidR="00A66B65" w:rsidRDefault="00A66B65">
      <w:pPr>
        <w:spacing w:after="0" w:line="240" w:lineRule="auto"/>
      </w:pPr>
      <w:r>
        <w:separator/>
      </w:r>
    </w:p>
  </w:footnote>
  <w:footnote w:type="continuationSeparator" w:id="0">
    <w:p w14:paraId="6AC2F218" w14:textId="77777777" w:rsidR="00A66B65" w:rsidRDefault="00A66B65">
      <w:pPr>
        <w:spacing w:after="0" w:line="240" w:lineRule="auto"/>
      </w:pPr>
      <w:r>
        <w:continuationSeparator/>
      </w:r>
    </w:p>
  </w:footnote>
  <w:footnote w:id="1">
    <w:p w14:paraId="12F15280" w14:textId="41B35284" w:rsidR="15959CD0" w:rsidRDefault="15959CD0" w:rsidP="15959CD0">
      <w:pPr>
        <w:pStyle w:val="ad"/>
      </w:pPr>
      <w:r w:rsidRPr="15959CD0">
        <w:rPr>
          <w:rStyle w:val="ab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2"/>
      <w:gridCol w:w="3402"/>
      <w:gridCol w:w="3402"/>
    </w:tblGrid>
    <w:tr w:rsidR="39900597" w14:paraId="40AAC327" w14:textId="77777777" w:rsidTr="39900597">
      <w:trPr>
        <w:trHeight w:val="300"/>
      </w:trPr>
      <w:tc>
        <w:tcPr>
          <w:tcW w:w="3402" w:type="dxa"/>
        </w:tcPr>
        <w:p w14:paraId="16509455" w14:textId="4881883D" w:rsidR="39900597" w:rsidRDefault="39900597" w:rsidP="39900597">
          <w:pPr>
            <w:pStyle w:val="a8"/>
            <w:ind w:left="-115"/>
          </w:pPr>
        </w:p>
      </w:tc>
      <w:tc>
        <w:tcPr>
          <w:tcW w:w="3402" w:type="dxa"/>
        </w:tcPr>
        <w:p w14:paraId="1536B8CD" w14:textId="1DC7EB66" w:rsidR="39900597" w:rsidRDefault="39900597" w:rsidP="39900597">
          <w:pPr>
            <w:pStyle w:val="a8"/>
            <w:jc w:val="center"/>
          </w:pPr>
        </w:p>
      </w:tc>
      <w:tc>
        <w:tcPr>
          <w:tcW w:w="3402" w:type="dxa"/>
        </w:tcPr>
        <w:p w14:paraId="26A63A02" w14:textId="6B4E4AEC" w:rsidR="39900597" w:rsidRDefault="39900597" w:rsidP="39900597">
          <w:pPr>
            <w:pStyle w:val="a8"/>
            <w:ind w:right="-115"/>
            <w:jc w:val="right"/>
          </w:pPr>
        </w:p>
      </w:tc>
    </w:tr>
  </w:tbl>
  <w:p w14:paraId="6EECC1A6" w14:textId="2E8C050E" w:rsidR="39900597" w:rsidRDefault="39900597" w:rsidP="399005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B5E93"/>
    <w:multiLevelType w:val="hybridMultilevel"/>
    <w:tmpl w:val="FF4A73EC"/>
    <w:lvl w:ilvl="0" w:tplc="8F2853E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150CF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16E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29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C0D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CEB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446A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A4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C5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53FC08"/>
    <w:rsid w:val="00A66B65"/>
    <w:rsid w:val="00D12A3B"/>
    <w:rsid w:val="00E75AF3"/>
    <w:rsid w:val="15959CD0"/>
    <w:rsid w:val="20EB202A"/>
    <w:rsid w:val="2953FC08"/>
    <w:rsid w:val="3990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995"/>
  <w15:chartTrackingRefBased/>
  <w15:docId w15:val="{7D7C2C00-6880-44F1-A225-92649783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next w:val="a"/>
    <w:qFormat/>
    <w:rsid w:val="20EB202A"/>
    <w:pPr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rsid w:val="20EB202A"/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table" w:styleId="a6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Верхний колонтитул Знак"/>
    <w:basedOn w:val="a0"/>
    <w:link w:val="a8"/>
    <w:uiPriority w:val="99"/>
  </w:style>
  <w:style w:type="paragraph" w:styleId="a8">
    <w:name w:val="header"/>
    <w:basedOn w:val="a"/>
    <w:link w:val="a7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</w:style>
  <w:style w:type="paragraph" w:styleId="aa">
    <w:name w:val="footer"/>
    <w:basedOn w:val="a"/>
    <w:link w:val="a9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ac">
    <w:name w:val="Текст сноски Знак"/>
    <w:basedOn w:val="a0"/>
    <w:link w:val="ad"/>
    <w:uiPriority w:val="99"/>
    <w:semiHidden/>
    <w:rPr>
      <w:sz w:val="20"/>
      <w:szCs w:val="20"/>
    </w:rPr>
  </w:style>
  <w:style w:type="paragraph" w:styleId="ad">
    <w:name w:val="footnote text"/>
    <w:basedOn w:val="a"/>
    <w:link w:val="ac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Юридическая_контора Закон_и_право</cp:lastModifiedBy>
  <cp:revision>2</cp:revision>
  <dcterms:created xsi:type="dcterms:W3CDTF">2020-10-16T11:28:00Z</dcterms:created>
  <dcterms:modified xsi:type="dcterms:W3CDTF">2022-01-07T17:34:00Z</dcterms:modified>
</cp:coreProperties>
</file>