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EA4BD" w14:textId="5711732A" w:rsidR="00594CF3" w:rsidRPr="00DE5055" w:rsidRDefault="00EA025E" w:rsidP="00DE505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E5055">
        <w:rPr>
          <w:rFonts w:ascii="Times New Roman" w:hAnsi="Times New Roman" w:cs="Times New Roman"/>
          <w:b/>
          <w:bCs/>
          <w:sz w:val="28"/>
          <w:szCs w:val="28"/>
        </w:rPr>
        <w:t xml:space="preserve">Взыскание суммы задолженности по договору займа </w:t>
      </w:r>
      <w:r w:rsidRPr="00DE505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| </w:t>
      </w:r>
      <w:r w:rsidR="004624B3" w:rsidRPr="00DE5055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4624B3" w:rsidRPr="00DE5055">
        <w:rPr>
          <w:rFonts w:ascii="Times New Roman" w:hAnsi="Times New Roman" w:cs="Times New Roman"/>
          <w:b/>
          <w:bCs/>
          <w:sz w:val="28"/>
          <w:szCs w:val="28"/>
        </w:rPr>
        <w:t>оговорные отношения по предоставлению денежных средств в долг</w:t>
      </w:r>
      <w:r w:rsidRPr="00DE505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|</w:t>
      </w:r>
      <w:r w:rsidR="004624B3" w:rsidRPr="00DE50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46F1" w:rsidRPr="00DE5055">
        <w:rPr>
          <w:rFonts w:ascii="Times New Roman" w:hAnsi="Times New Roman" w:cs="Times New Roman"/>
          <w:b/>
          <w:bCs/>
          <w:sz w:val="28"/>
          <w:szCs w:val="28"/>
        </w:rPr>
        <w:t>Исполнения обязательства по</w:t>
      </w:r>
      <w:r w:rsidR="00594CF3" w:rsidRPr="00DE5055">
        <w:rPr>
          <w:rFonts w:ascii="Times New Roman" w:hAnsi="Times New Roman" w:cs="Times New Roman"/>
          <w:b/>
          <w:bCs/>
          <w:sz w:val="28"/>
          <w:szCs w:val="28"/>
        </w:rPr>
        <w:t xml:space="preserve"> расписк</w:t>
      </w:r>
      <w:r w:rsidR="00DE5055" w:rsidRPr="00DE5055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14:paraId="6BCFCC79" w14:textId="77777777" w:rsidR="00594CF3" w:rsidRPr="00EA025E" w:rsidRDefault="00594CF3" w:rsidP="00DF33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B3D398" w14:textId="77777777" w:rsidR="00FF3D77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>Районный суд №2 Ауэзовского района г. Алматы, рассмотрев в порядке упрощенного (письменного) производства гражданское дело по иску</w:t>
      </w:r>
      <w:r w:rsidR="00DC2CE3" w:rsidRPr="009A47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A476F">
        <w:rPr>
          <w:rFonts w:ascii="Times New Roman" w:hAnsi="Times New Roman" w:cs="Times New Roman"/>
          <w:sz w:val="28"/>
          <w:szCs w:val="28"/>
        </w:rPr>
        <w:t>ҚӘ</w:t>
      </w:r>
      <w:r w:rsidR="003C4AE9" w:rsidRPr="009A476F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9A476F">
        <w:rPr>
          <w:rFonts w:ascii="Times New Roman" w:hAnsi="Times New Roman" w:cs="Times New Roman"/>
          <w:sz w:val="28"/>
          <w:szCs w:val="28"/>
        </w:rPr>
        <w:t>З</w:t>
      </w:r>
      <w:r w:rsidR="00970557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 xml:space="preserve"> </w:t>
      </w:r>
      <w:r w:rsidR="00970557" w:rsidRPr="009A476F">
        <w:rPr>
          <w:rFonts w:ascii="Times New Roman" w:hAnsi="Times New Roman" w:cs="Times New Roman"/>
          <w:sz w:val="28"/>
          <w:szCs w:val="28"/>
        </w:rPr>
        <w:t xml:space="preserve">к </w:t>
      </w:r>
      <w:r w:rsidRPr="009A476F">
        <w:rPr>
          <w:rFonts w:ascii="Times New Roman" w:hAnsi="Times New Roman" w:cs="Times New Roman"/>
          <w:sz w:val="28"/>
          <w:szCs w:val="28"/>
        </w:rPr>
        <w:t>Р</w:t>
      </w:r>
      <w:r w:rsidR="00970557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>М</w:t>
      </w:r>
      <w:r w:rsidR="00970557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 xml:space="preserve"> о взыскании суммы задолженности</w:t>
      </w:r>
      <w:r w:rsidR="00FF3D77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D2B42A" w14:textId="77777777" w:rsidR="007C21AF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>Изучив материалы гражданского дела, оценив доказательства в совокупности, суд при</w:t>
      </w:r>
      <w:r w:rsidR="007C21AF" w:rsidRPr="009A476F">
        <w:rPr>
          <w:rFonts w:ascii="Times New Roman" w:hAnsi="Times New Roman" w:cs="Times New Roman"/>
          <w:sz w:val="28"/>
          <w:szCs w:val="28"/>
        </w:rPr>
        <w:t>шел</w:t>
      </w:r>
      <w:r w:rsidRPr="009A476F">
        <w:rPr>
          <w:rFonts w:ascii="Times New Roman" w:hAnsi="Times New Roman" w:cs="Times New Roman"/>
          <w:sz w:val="28"/>
          <w:szCs w:val="28"/>
        </w:rPr>
        <w:t xml:space="preserve"> к следующему выводу. Согласно ст.271 ГК РК обязательства возникают из договора, причинения вреда или иных оснований, указанных ст.7 ГК РК. В соответствии со ст.272 ГК РК обязательство должно исполняться надлежащим образом в соответствии с условиями обязательства и требованиями законодательства. </w:t>
      </w:r>
    </w:p>
    <w:p w14:paraId="413F2D2E" w14:textId="77777777" w:rsidR="007C21AF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Согласно ст. 715 ГК РК, по договору займа одна сторона передает другой стороне деньги, а заемщик обязуется своевременно возвратить заимодателю такую же сумму. Судом установлено, что между истцом и ответчиком сложились договорные отношения по предоставлению денежных средств в долг, которые оформлены распиской. </w:t>
      </w:r>
    </w:p>
    <w:p w14:paraId="201ACD01" w14:textId="77777777" w:rsidR="007C21AF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>Согласно расписке от 30.07.2019 года, Р</w:t>
      </w:r>
      <w:r w:rsidR="007C21AF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>М</w:t>
      </w:r>
      <w:r w:rsidR="007C21AF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 xml:space="preserve"> взял в долг у истца сумму в размере 10 000 000 тенге сроком до 12.08.2019 года. Согласно ст.716 ГК РК договор займа признается заключенным в надлежащей письменной форме также при наличии облигации, расписки заемщика или иного документа, удостоверяющего передачу ему заимодателем определенной суммы или определенного количества вещей. </w:t>
      </w:r>
    </w:p>
    <w:p w14:paraId="17DE2ACD" w14:textId="77777777" w:rsidR="007456B4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В соответствии со ст. 268 ГК РК, при подписании указанной расписки, у </w:t>
      </w:r>
      <w:r w:rsidR="007C21AF" w:rsidRPr="009A476F">
        <w:rPr>
          <w:rFonts w:ascii="Times New Roman" w:hAnsi="Times New Roman" w:cs="Times New Roman"/>
          <w:sz w:val="28"/>
          <w:szCs w:val="28"/>
        </w:rPr>
        <w:t xml:space="preserve">РМ </w:t>
      </w:r>
      <w:r w:rsidRPr="009A476F">
        <w:rPr>
          <w:rFonts w:ascii="Times New Roman" w:hAnsi="Times New Roman" w:cs="Times New Roman"/>
          <w:sz w:val="28"/>
          <w:szCs w:val="28"/>
        </w:rPr>
        <w:t>возникли обязательства перед Қ</w:t>
      </w:r>
      <w:r w:rsidR="007C21AF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>Ә</w:t>
      </w:r>
      <w:r w:rsidR="007C21AF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>З</w:t>
      </w:r>
      <w:r w:rsidR="007C21AF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 xml:space="preserve">, которые он в оговоренные договором сроки не выполнил. </w:t>
      </w:r>
    </w:p>
    <w:p w14:paraId="04C88F43" w14:textId="77777777" w:rsidR="007456B4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В соответствии со ст.717 ГК РК, договор займа считается заключенным с момента передачи денег или вещей, если иное не предусмотрено настоящим Кодексом или соглашением сторон. В соответствии со статьей 272 Гражданского кодекса Республики Казахстан обязательство должно исполняться надлежащим образом в соответствии с условиями обязательства и требований законодательства. </w:t>
      </w:r>
    </w:p>
    <w:p w14:paraId="58094244" w14:textId="77777777" w:rsidR="007456B4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Статья 273 Гражданского кодекса Республики Казахстан предусматривает недопустимость одностороннего отказа от исполнения обязательства. В соответствии со статьей 722 Гражданского кодекса Республики Казахстан - заемщик обязан возвратить предмет займа в порядке и сроки, предусмотренные договором. </w:t>
      </w:r>
    </w:p>
    <w:p w14:paraId="1464F2DB" w14:textId="77777777" w:rsidR="007456B4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lastRenderedPageBreak/>
        <w:t xml:space="preserve">Согласно ст. 349 ч.2 ГК РК, привлечение должника к ответственности за нарушение обязательства производится по требованию кредитора, что в данном случае истцом выполнено. Следовательно, требования истца в части выплаты суммы долга обоснованы и подлежат удовлетворению. Согласно ст.15 ГПК РК, суд полностью освобожден от сбора доказательств по собственной инициативе в целях установления фактических обстоятельств дела. </w:t>
      </w:r>
    </w:p>
    <w:p w14:paraId="562FE7B2" w14:textId="77777777" w:rsidR="007456B4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В соответствии с п.2 ст. 225 ГПК РК суд разрешает дело в пределах заявленных истцом требований. Согласно ст. 109 ГПК РК стороне, в пользу которой состоялось решение, суд присуждает с другой стороны все понесенные по делу судебные расходы. </w:t>
      </w:r>
    </w:p>
    <w:p w14:paraId="6E6E1B4B" w14:textId="77777777" w:rsidR="007456B4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Согласно ст.113 ГПК РК, по ходатайству стороны, в пользу которой состоялось решение, суд присуждает с другой стороны, понесенные ею расходы по оплате помощи представителя (нескольких представителей). </w:t>
      </w:r>
    </w:p>
    <w:p w14:paraId="572AD3AB" w14:textId="5BF39F10" w:rsidR="00DF3315" w:rsidRPr="009A476F" w:rsidRDefault="00DF3315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Руководствуясь статьями 223-226 Гражданского процессуального кодекса Республики Казахстан, </w:t>
      </w:r>
      <w:proofErr w:type="gramStart"/>
      <w:r w:rsidRPr="009A476F">
        <w:rPr>
          <w:rFonts w:ascii="Times New Roman" w:hAnsi="Times New Roman" w:cs="Times New Roman"/>
          <w:sz w:val="28"/>
          <w:szCs w:val="28"/>
        </w:rPr>
        <w:t>суд,-</w:t>
      </w:r>
      <w:proofErr w:type="gramEnd"/>
      <w:r w:rsidRPr="009A476F">
        <w:rPr>
          <w:rFonts w:ascii="Times New Roman" w:hAnsi="Times New Roman" w:cs="Times New Roman"/>
          <w:sz w:val="28"/>
          <w:szCs w:val="28"/>
        </w:rPr>
        <w:t xml:space="preserve"> РЕШИЛ: Исковые требования удовлетворить. Взыскать с </w:t>
      </w:r>
      <w:r w:rsidR="007456B4" w:rsidRPr="009A476F">
        <w:rPr>
          <w:rFonts w:ascii="Times New Roman" w:hAnsi="Times New Roman" w:cs="Times New Roman"/>
          <w:sz w:val="28"/>
          <w:szCs w:val="28"/>
        </w:rPr>
        <w:t>РМ</w:t>
      </w:r>
      <w:r w:rsidRPr="009A476F">
        <w:rPr>
          <w:rFonts w:ascii="Times New Roman" w:hAnsi="Times New Roman" w:cs="Times New Roman"/>
          <w:sz w:val="28"/>
          <w:szCs w:val="28"/>
        </w:rPr>
        <w:t xml:space="preserve"> в пользу Қ</w:t>
      </w:r>
      <w:r w:rsidR="007456B4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>Ә</w:t>
      </w:r>
      <w:r w:rsidR="00ED36C7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>З</w:t>
      </w:r>
      <w:r w:rsidR="00ED36C7" w:rsidRPr="009A476F">
        <w:rPr>
          <w:rFonts w:ascii="Times New Roman" w:hAnsi="Times New Roman" w:cs="Times New Roman"/>
          <w:sz w:val="28"/>
          <w:szCs w:val="28"/>
        </w:rPr>
        <w:t>.</w:t>
      </w:r>
      <w:r w:rsidRPr="009A476F">
        <w:rPr>
          <w:rFonts w:ascii="Times New Roman" w:hAnsi="Times New Roman" w:cs="Times New Roman"/>
          <w:sz w:val="28"/>
          <w:szCs w:val="28"/>
        </w:rPr>
        <w:t xml:space="preserve"> сумму задолженности в размере 10 000 000 тенге, возврат государственной пошлины в размере 100 000 тенге, расходы по оплате помощи представителя в размере 200 000 тенге, всего 10 300 000 (десять миллионов триста тысяч) тенге.</w:t>
      </w:r>
    </w:p>
    <w:p w14:paraId="730B93D5" w14:textId="77777777" w:rsidR="009A476F" w:rsidRDefault="009A476F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B74" w:rsidRPr="009A476F">
        <w:rPr>
          <w:rFonts w:ascii="Times New Roman" w:hAnsi="Times New Roman" w:cs="Times New Roman"/>
          <w:sz w:val="28"/>
          <w:szCs w:val="28"/>
        </w:rPr>
        <w:t xml:space="preserve">Представитель истца обратился в суд с ходатайством об обеспечении иска путем наложения ареста на движимое и недвижимое имущества ответчика в пределах заявленных исковых требований, а так же на все банковские счета ответчика. </w:t>
      </w:r>
    </w:p>
    <w:p w14:paraId="2E0B9CE2" w14:textId="77777777" w:rsidR="009A476F" w:rsidRDefault="00994B74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Изучив материалы дела, требования заявителя, суд приходит к следующему. По заявлению лиц, участвующих в деле сторон третейского или арбитражного разбирательства, суд согласно ст. 156 ГПК РК, может принять меры к обеспечению иска. Обеспечение иска допускается во всяком положении дела, если непринятие таких мер может затруднить или сделать невозможным исполнение решения суда. </w:t>
      </w:r>
    </w:p>
    <w:p w14:paraId="050AA3D8" w14:textId="77777777" w:rsidR="009A476F" w:rsidRDefault="00994B74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Согласно пункту 12 Нормативного постановления Верховного суда Республики Казахстан от 12 января 2009 года № 2 «О принятии обеспечительных мер по гражданским делам» принятие такой обеспечительной меры как арест имущества, принадлежащего ответчику, допускается в тех случаях, когда истцом заявлены требования, вытекающие из договорных, деликатных или иных правоотношений имущественного характера, подлежащие удовлетворению за счет имущества должника. </w:t>
      </w:r>
    </w:p>
    <w:p w14:paraId="1568B8E0" w14:textId="77777777" w:rsidR="009A476F" w:rsidRDefault="00994B74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Согласно п.13 Нормативного Постановления ВС РК №2 от 12.01.2009 года «О принятии обеспечительных мер по гражданским делам», суд вправе принять </w:t>
      </w:r>
      <w:r w:rsidRPr="009A476F">
        <w:rPr>
          <w:rFonts w:ascii="Times New Roman" w:hAnsi="Times New Roman" w:cs="Times New Roman"/>
          <w:sz w:val="28"/>
          <w:szCs w:val="28"/>
        </w:rPr>
        <w:lastRenderedPageBreak/>
        <w:t xml:space="preserve">одновременно несколько обеспечительных мер, если это позволит наиболее эффективно обеспечить исполнение решения суда и защиту нарушенных законных прав и интересов истца. </w:t>
      </w:r>
    </w:p>
    <w:p w14:paraId="43E79D8B" w14:textId="77777777" w:rsidR="009A476F" w:rsidRDefault="00994B74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Исходя из характера, возникшего между сторонами имущественного спора, суд считает, что ходатайство истца о принятии мер к обеспечению иска подлежит частичному удовлетворению. </w:t>
      </w:r>
    </w:p>
    <w:p w14:paraId="2C2A12D6" w14:textId="228AD785" w:rsidR="00994B74" w:rsidRPr="009A476F" w:rsidRDefault="00994B74" w:rsidP="00DC2CE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 xml:space="preserve">На основании изложенного, руководствуясь ст. 156, 268, 269 ГПК РК, суд ОПРЕДЕЛИЛ: В целях обеспечения иска наложить арест на все движимое и недвижимое имущество зарегистрированное на праве собственности, принадлежащее </w:t>
      </w:r>
      <w:r w:rsidR="004703F2">
        <w:rPr>
          <w:rFonts w:ascii="Times New Roman" w:hAnsi="Times New Roman" w:cs="Times New Roman"/>
          <w:sz w:val="28"/>
          <w:szCs w:val="28"/>
        </w:rPr>
        <w:t>РМ</w:t>
      </w:r>
      <w:r w:rsidRPr="009A476F">
        <w:rPr>
          <w:rFonts w:ascii="Times New Roman" w:hAnsi="Times New Roman" w:cs="Times New Roman"/>
          <w:sz w:val="28"/>
          <w:szCs w:val="28"/>
        </w:rPr>
        <w:t xml:space="preserve">, ИИН </w:t>
      </w:r>
      <w:r w:rsidR="004703F2">
        <w:rPr>
          <w:rFonts w:ascii="Times New Roman" w:hAnsi="Times New Roman" w:cs="Times New Roman"/>
          <w:sz w:val="28"/>
          <w:szCs w:val="28"/>
        </w:rPr>
        <w:t>…..</w:t>
      </w:r>
      <w:r w:rsidRPr="009A476F">
        <w:rPr>
          <w:rFonts w:ascii="Times New Roman" w:hAnsi="Times New Roman" w:cs="Times New Roman"/>
          <w:sz w:val="28"/>
          <w:szCs w:val="28"/>
        </w:rPr>
        <w:t xml:space="preserve">, в том числе на денежные средства, находящееся в банках и иных организациях, осуществляющих отдельные виды операций где бы оно не находилось и в чем бы не выражалось, в пределах суммы исковых требований в размере 10 000 000 (десять миллионов) тенге, (за исключением наложения ареста на деньги, находящиеся на корреспондентском счете банка, и на имущество, являющееся предметом по операциям </w:t>
      </w:r>
      <w:proofErr w:type="spellStart"/>
      <w:r w:rsidRPr="009A476F">
        <w:rPr>
          <w:rFonts w:ascii="Times New Roman" w:hAnsi="Times New Roman" w:cs="Times New Roman"/>
          <w:sz w:val="28"/>
          <w:szCs w:val="28"/>
        </w:rPr>
        <w:t>репо</w:t>
      </w:r>
      <w:proofErr w:type="spellEnd"/>
      <w:r w:rsidRPr="009A476F">
        <w:rPr>
          <w:rFonts w:ascii="Times New Roman" w:hAnsi="Times New Roman" w:cs="Times New Roman"/>
          <w:sz w:val="28"/>
          <w:szCs w:val="28"/>
        </w:rPr>
        <w:t>, заключенных в торговых системах организаторов торгов методов открытых торгов, а также на деньги, находящиеся на банковских счетах на которые поступают суммы заработной платы). Определение подлежит немедленному исполнению.</w:t>
      </w:r>
    </w:p>
    <w:p w14:paraId="3FCDA727" w14:textId="77777777" w:rsidR="00045624" w:rsidRPr="009A476F" w:rsidRDefault="00045624" w:rsidP="00DF33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>#</w:t>
      </w:r>
      <w:hyperlink r:id="rId6" w:history="1">
        <w:r w:rsidRPr="009A476F">
          <w:rPr>
            <w:rStyle w:val="a8"/>
            <w:rFonts w:ascii="Times New Roman" w:hAnsi="Times New Roman" w:cs="Times New Roman"/>
            <w:sz w:val="28"/>
            <w:szCs w:val="28"/>
          </w:rPr>
          <w:t>Адвокат</w:t>
        </w:r>
      </w:hyperlink>
      <w:r w:rsidRPr="009A476F">
        <w:rPr>
          <w:rFonts w:ascii="Times New Roman" w:hAnsi="Times New Roman" w:cs="Times New Roman"/>
          <w:sz w:val="28"/>
          <w:szCs w:val="28"/>
        </w:rPr>
        <w:t xml:space="preserve"> #Юрист #Юридическая услуга #Защита Компания #</w:t>
      </w:r>
      <w:hyperlink r:id="rId7" w:history="1">
        <w:r w:rsidRPr="009A476F">
          <w:rPr>
            <w:rStyle w:val="a8"/>
            <w:rFonts w:ascii="Times New Roman" w:hAnsi="Times New Roman" w:cs="Times New Roman"/>
            <w:sz w:val="28"/>
            <w:szCs w:val="28"/>
          </w:rPr>
          <w:t>Адвокатская контора</w:t>
        </w:r>
      </w:hyperlink>
      <w:r w:rsidRPr="009A476F">
        <w:rPr>
          <w:rFonts w:ascii="Times New Roman" w:hAnsi="Times New Roman" w:cs="Times New Roman"/>
          <w:sz w:val="28"/>
          <w:szCs w:val="28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9A476F" w:rsidRDefault="00045624" w:rsidP="00DF33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476F">
        <w:rPr>
          <w:rFonts w:ascii="Times New Roman" w:hAnsi="Times New Roman" w:cs="Times New Roman"/>
          <w:sz w:val="28"/>
          <w:szCs w:val="28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9A476F" w:rsidRDefault="00045624" w:rsidP="00DF331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5624" w:rsidRPr="009A476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4AE9"/>
    <w:rsid w:val="003C77EA"/>
    <w:rsid w:val="003E3623"/>
    <w:rsid w:val="00442855"/>
    <w:rsid w:val="004624B3"/>
    <w:rsid w:val="004703F2"/>
    <w:rsid w:val="005449AA"/>
    <w:rsid w:val="00594CF3"/>
    <w:rsid w:val="005B46F1"/>
    <w:rsid w:val="005B4DC1"/>
    <w:rsid w:val="005E0F62"/>
    <w:rsid w:val="006B0A4D"/>
    <w:rsid w:val="006E2D0A"/>
    <w:rsid w:val="00702393"/>
    <w:rsid w:val="00722D19"/>
    <w:rsid w:val="007456B4"/>
    <w:rsid w:val="007C21AF"/>
    <w:rsid w:val="008639D1"/>
    <w:rsid w:val="008A7236"/>
    <w:rsid w:val="008E7DF6"/>
    <w:rsid w:val="008F4E8E"/>
    <w:rsid w:val="008F61B2"/>
    <w:rsid w:val="0091354D"/>
    <w:rsid w:val="0094655E"/>
    <w:rsid w:val="00970557"/>
    <w:rsid w:val="00994B74"/>
    <w:rsid w:val="009A476F"/>
    <w:rsid w:val="009E6904"/>
    <w:rsid w:val="00A23573"/>
    <w:rsid w:val="00A45B15"/>
    <w:rsid w:val="00B31BDB"/>
    <w:rsid w:val="00B9762C"/>
    <w:rsid w:val="00BD7730"/>
    <w:rsid w:val="00C16D9C"/>
    <w:rsid w:val="00CB275A"/>
    <w:rsid w:val="00CF5BD5"/>
    <w:rsid w:val="00D02DFB"/>
    <w:rsid w:val="00D57ED6"/>
    <w:rsid w:val="00DB660C"/>
    <w:rsid w:val="00DC2CE3"/>
    <w:rsid w:val="00DE5055"/>
    <w:rsid w:val="00DF3315"/>
    <w:rsid w:val="00EA025E"/>
    <w:rsid w:val="00ED36C7"/>
    <w:rsid w:val="00EE78AD"/>
    <w:rsid w:val="00F173BA"/>
    <w:rsid w:val="00F211E1"/>
    <w:rsid w:val="00F96E54"/>
    <w:rsid w:val="00FE608D"/>
    <w:rsid w:val="00FF3D77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942</Words>
  <Characters>5371</Characters>
  <Application>Microsoft Office Word</Application>
  <DocSecurity>0</DocSecurity>
  <Lines>44</Lines>
  <Paragraphs>12</Paragraphs>
  <ScaleCrop>false</ScaleCrop>
  <Company/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2</cp:revision>
  <cp:lastPrinted>2021-08-17T09:15:00Z</cp:lastPrinted>
  <dcterms:created xsi:type="dcterms:W3CDTF">2022-07-19T18:24:00Z</dcterms:created>
  <dcterms:modified xsi:type="dcterms:W3CDTF">2022-07-19T18:24:00Z</dcterms:modified>
</cp:coreProperties>
</file>