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7D7D" w14:textId="77777777" w:rsidR="002B78AA" w:rsidRDefault="002B78AA" w:rsidP="00C34E1E">
      <w:pPr>
        <w:pStyle w:val="a3"/>
        <w:ind w:left="4536" w:firstLine="5"/>
        <w:rPr>
          <w:rFonts w:ascii="Times New Roman" w:hAnsi="Times New Roman"/>
          <w:b/>
          <w:sz w:val="24"/>
          <w:szCs w:val="24"/>
        </w:rPr>
      </w:pPr>
      <w:r>
        <w:rPr>
          <w:rFonts w:ascii="Times New Roman" w:hAnsi="Times New Roman"/>
          <w:b/>
          <w:sz w:val="24"/>
          <w:szCs w:val="24"/>
        </w:rPr>
        <w:t>В апелляционную  судебную коллегию</w:t>
      </w:r>
    </w:p>
    <w:p w14:paraId="7FB27D7E" w14:textId="77777777" w:rsidR="002B78AA" w:rsidRDefault="002B78AA" w:rsidP="00C34E1E">
      <w:pPr>
        <w:pStyle w:val="a3"/>
        <w:ind w:left="4536" w:firstLine="5"/>
        <w:rPr>
          <w:rFonts w:ascii="Times New Roman" w:hAnsi="Times New Roman"/>
          <w:b/>
          <w:sz w:val="24"/>
          <w:szCs w:val="24"/>
        </w:rPr>
      </w:pPr>
      <w:r>
        <w:rPr>
          <w:rFonts w:ascii="Times New Roman" w:hAnsi="Times New Roman"/>
          <w:b/>
          <w:sz w:val="24"/>
          <w:szCs w:val="24"/>
        </w:rPr>
        <w:t>по  гражданским и административным  делам</w:t>
      </w:r>
    </w:p>
    <w:p w14:paraId="7FB27D7F" w14:textId="77777777" w:rsidR="002B78AA" w:rsidRDefault="002B78AA" w:rsidP="00C34E1E">
      <w:pPr>
        <w:pStyle w:val="a3"/>
        <w:ind w:left="4536" w:firstLine="5"/>
        <w:rPr>
          <w:rFonts w:ascii="Times New Roman" w:hAnsi="Times New Roman"/>
          <w:b/>
          <w:sz w:val="24"/>
          <w:szCs w:val="24"/>
        </w:rPr>
      </w:pPr>
      <w:r>
        <w:rPr>
          <w:rFonts w:ascii="Times New Roman" w:hAnsi="Times New Roman"/>
          <w:b/>
          <w:sz w:val="24"/>
          <w:szCs w:val="24"/>
        </w:rPr>
        <w:t>Алматинского городского суда</w:t>
      </w:r>
    </w:p>
    <w:p w14:paraId="7FB27D80" w14:textId="31DBCC21" w:rsidR="002B78AA" w:rsidRPr="00131566" w:rsidRDefault="002B78AA" w:rsidP="00C34E1E">
      <w:pPr>
        <w:spacing w:after="0"/>
        <w:ind w:left="4536"/>
        <w:rPr>
          <w:rFonts w:ascii="Times New Roman" w:hAnsi="Times New Roman" w:cs="Times New Roman"/>
          <w:sz w:val="24"/>
          <w:szCs w:val="24"/>
        </w:rPr>
      </w:pPr>
      <w:r w:rsidRPr="002B78AA">
        <w:rPr>
          <w:rFonts w:ascii="Times New Roman" w:hAnsi="Times New Roman" w:cs="Times New Roman"/>
          <w:b/>
          <w:sz w:val="24"/>
          <w:szCs w:val="24"/>
        </w:rPr>
        <w:t>от истца:</w:t>
      </w:r>
      <w:r>
        <w:rPr>
          <w:rFonts w:ascii="Times New Roman" w:hAnsi="Times New Roman" w:cs="Times New Roman"/>
          <w:sz w:val="24"/>
          <w:szCs w:val="24"/>
        </w:rPr>
        <w:t xml:space="preserve"> </w:t>
      </w:r>
      <w:r w:rsidR="00875C85">
        <w:rPr>
          <w:rFonts w:ascii="Times New Roman" w:hAnsi="Times New Roman" w:cs="Times New Roman"/>
          <w:b/>
          <w:sz w:val="24"/>
          <w:szCs w:val="24"/>
        </w:rPr>
        <w:t>ШИ</w:t>
      </w:r>
    </w:p>
    <w:p w14:paraId="7FB27D81" w14:textId="4CF322F4" w:rsidR="002B78AA" w:rsidRPr="00131566" w:rsidRDefault="002B78AA" w:rsidP="00C34E1E">
      <w:pPr>
        <w:spacing w:after="0"/>
        <w:ind w:left="4536"/>
        <w:rPr>
          <w:rFonts w:ascii="Times New Roman" w:hAnsi="Times New Roman" w:cs="Times New Roman"/>
          <w:sz w:val="24"/>
          <w:szCs w:val="24"/>
        </w:rPr>
      </w:pPr>
      <w:r>
        <w:rPr>
          <w:rFonts w:ascii="Times New Roman" w:hAnsi="Times New Roman" w:cs="Times New Roman"/>
          <w:sz w:val="24"/>
          <w:szCs w:val="24"/>
        </w:rPr>
        <w:t xml:space="preserve">ИИН </w:t>
      </w:r>
      <w:r w:rsidR="0034430B">
        <w:rPr>
          <w:rFonts w:ascii="Times New Roman" w:hAnsi="Times New Roman" w:cs="Times New Roman"/>
          <w:sz w:val="24"/>
          <w:szCs w:val="24"/>
        </w:rPr>
        <w:t>…………</w:t>
      </w:r>
    </w:p>
    <w:p w14:paraId="7FB27D82" w14:textId="0A53151B" w:rsidR="002B78AA" w:rsidRDefault="002B78AA" w:rsidP="00C34E1E">
      <w:pPr>
        <w:spacing w:after="0"/>
        <w:ind w:left="4536"/>
        <w:rPr>
          <w:rFonts w:ascii="Times New Roman" w:hAnsi="Times New Roman" w:cs="Times New Roman"/>
          <w:sz w:val="24"/>
          <w:szCs w:val="24"/>
        </w:rPr>
      </w:pPr>
      <w:r>
        <w:rPr>
          <w:rFonts w:ascii="Times New Roman" w:hAnsi="Times New Roman" w:cs="Times New Roman"/>
          <w:sz w:val="24"/>
          <w:szCs w:val="24"/>
        </w:rPr>
        <w:t xml:space="preserve">Алматинская обл., г. </w:t>
      </w:r>
      <w:proofErr w:type="gramStart"/>
      <w:r>
        <w:rPr>
          <w:rFonts w:ascii="Times New Roman" w:hAnsi="Times New Roman" w:cs="Times New Roman"/>
          <w:sz w:val="24"/>
          <w:szCs w:val="24"/>
        </w:rPr>
        <w:t>Т</w:t>
      </w:r>
      <w:r w:rsidR="0034430B">
        <w:rPr>
          <w:rFonts w:ascii="Times New Roman" w:hAnsi="Times New Roman" w:cs="Times New Roman"/>
          <w:sz w:val="24"/>
          <w:szCs w:val="24"/>
        </w:rPr>
        <w:t>….</w:t>
      </w:r>
      <w:proofErr w:type="gramEnd"/>
      <w:r>
        <w:rPr>
          <w:rFonts w:ascii="Times New Roman" w:hAnsi="Times New Roman" w:cs="Times New Roman"/>
          <w:sz w:val="24"/>
          <w:szCs w:val="24"/>
        </w:rPr>
        <w:t>, 27 дачная,</w:t>
      </w:r>
    </w:p>
    <w:p w14:paraId="7FB27D83" w14:textId="5BEB22E9" w:rsidR="002B78AA" w:rsidRPr="00131566" w:rsidRDefault="002B78AA" w:rsidP="00C34E1E">
      <w:pPr>
        <w:spacing w:after="0"/>
        <w:ind w:left="4536"/>
        <w:rPr>
          <w:rFonts w:ascii="Times New Roman" w:hAnsi="Times New Roman" w:cs="Times New Roman"/>
          <w:sz w:val="24"/>
          <w:szCs w:val="24"/>
        </w:rPr>
      </w:pPr>
      <w:r>
        <w:rPr>
          <w:rFonts w:ascii="Times New Roman" w:hAnsi="Times New Roman" w:cs="Times New Roman"/>
          <w:sz w:val="24"/>
          <w:szCs w:val="24"/>
        </w:rPr>
        <w:t>ул.</w:t>
      </w:r>
      <w:proofErr w:type="gramStart"/>
      <w:r>
        <w:rPr>
          <w:rFonts w:ascii="Times New Roman" w:hAnsi="Times New Roman" w:cs="Times New Roman"/>
          <w:sz w:val="24"/>
          <w:szCs w:val="24"/>
        </w:rPr>
        <w:t xml:space="preserve"> </w:t>
      </w:r>
      <w:r w:rsidR="0034430B">
        <w:rPr>
          <w:rFonts w:ascii="Times New Roman" w:hAnsi="Times New Roman" w:cs="Times New Roman"/>
          <w:sz w:val="24"/>
          <w:szCs w:val="24"/>
        </w:rPr>
        <w:t>….</w:t>
      </w:r>
      <w:proofErr w:type="gramEnd"/>
      <w:r>
        <w:rPr>
          <w:rFonts w:ascii="Times New Roman" w:hAnsi="Times New Roman" w:cs="Times New Roman"/>
          <w:sz w:val="24"/>
          <w:szCs w:val="24"/>
        </w:rPr>
        <w:t>, д. 1</w:t>
      </w:r>
    </w:p>
    <w:p w14:paraId="7FB27D84" w14:textId="6111BB05" w:rsidR="00ED7FF3" w:rsidRDefault="002B78AA" w:rsidP="00C34E1E">
      <w:pPr>
        <w:spacing w:after="0"/>
        <w:ind w:left="4536"/>
        <w:rPr>
          <w:rFonts w:ascii="Times New Roman" w:hAnsi="Times New Roman" w:cs="Times New Roman"/>
          <w:sz w:val="24"/>
          <w:szCs w:val="24"/>
        </w:rPr>
      </w:pPr>
      <w:r>
        <w:rPr>
          <w:rFonts w:ascii="Times New Roman" w:hAnsi="Times New Roman" w:cs="Times New Roman"/>
          <w:sz w:val="24"/>
          <w:szCs w:val="24"/>
        </w:rPr>
        <w:t>+7 701 </w:t>
      </w:r>
      <w:r w:rsidR="0034430B">
        <w:rPr>
          <w:rFonts w:ascii="Times New Roman" w:hAnsi="Times New Roman" w:cs="Times New Roman"/>
          <w:sz w:val="24"/>
          <w:szCs w:val="24"/>
        </w:rPr>
        <w:t>…….</w:t>
      </w:r>
    </w:p>
    <w:p w14:paraId="7FB27D85" w14:textId="77777777" w:rsidR="002B78AA" w:rsidRPr="00131566" w:rsidRDefault="002B78AA" w:rsidP="00C34E1E">
      <w:pPr>
        <w:spacing w:after="0"/>
        <w:ind w:left="4536"/>
        <w:rPr>
          <w:rFonts w:ascii="Times New Roman" w:hAnsi="Times New Roman" w:cs="Times New Roman"/>
          <w:sz w:val="24"/>
          <w:szCs w:val="24"/>
        </w:rPr>
      </w:pPr>
      <w:r w:rsidRPr="00131566">
        <w:rPr>
          <w:rFonts w:ascii="Times New Roman" w:hAnsi="Times New Roman" w:cs="Times New Roman"/>
          <w:b/>
          <w:sz w:val="24"/>
          <w:szCs w:val="24"/>
        </w:rPr>
        <w:t xml:space="preserve">Ответчик: </w:t>
      </w:r>
      <w:r>
        <w:rPr>
          <w:rFonts w:ascii="Times New Roman" w:hAnsi="Times New Roman" w:cs="Times New Roman"/>
          <w:b/>
          <w:sz w:val="24"/>
          <w:szCs w:val="24"/>
        </w:rPr>
        <w:t>АО «</w:t>
      </w:r>
      <w:proofErr w:type="spellStart"/>
      <w:r w:rsidRPr="00446963">
        <w:rPr>
          <w:rFonts w:ascii="Times New Roman" w:hAnsi="Times New Roman" w:cs="Times New Roman"/>
          <w:b/>
          <w:sz w:val="24"/>
          <w:szCs w:val="24"/>
        </w:rPr>
        <w:t>АТФБанк</w:t>
      </w:r>
      <w:proofErr w:type="spellEnd"/>
      <w:r>
        <w:rPr>
          <w:rFonts w:ascii="Times New Roman" w:hAnsi="Times New Roman" w:cs="Times New Roman"/>
          <w:b/>
          <w:sz w:val="24"/>
          <w:szCs w:val="24"/>
        </w:rPr>
        <w:t>»</w:t>
      </w:r>
    </w:p>
    <w:p w14:paraId="7FB27D86" w14:textId="77777777" w:rsidR="002B78AA" w:rsidRDefault="002B78AA" w:rsidP="00C34E1E">
      <w:pPr>
        <w:spacing w:after="0"/>
        <w:ind w:left="4536"/>
        <w:rPr>
          <w:rFonts w:ascii="Times New Roman" w:hAnsi="Times New Roman" w:cs="Times New Roman"/>
          <w:sz w:val="24"/>
          <w:szCs w:val="24"/>
        </w:rPr>
      </w:pPr>
      <w:proofErr w:type="spellStart"/>
      <w:r>
        <w:rPr>
          <w:rFonts w:ascii="Times New Roman" w:hAnsi="Times New Roman" w:cs="Times New Roman"/>
          <w:sz w:val="24"/>
          <w:szCs w:val="24"/>
        </w:rPr>
        <w:t>г.Алматы</w:t>
      </w:r>
      <w:proofErr w:type="spellEnd"/>
      <w:r w:rsidRPr="00BA3347">
        <w:rPr>
          <w:rFonts w:ascii="Times New Roman" w:hAnsi="Times New Roman" w:cs="Times New Roman"/>
          <w:sz w:val="24"/>
          <w:szCs w:val="24"/>
        </w:rPr>
        <w:t xml:space="preserve">, </w:t>
      </w:r>
      <w:r>
        <w:rPr>
          <w:rFonts w:ascii="Times New Roman" w:hAnsi="Times New Roman" w:cs="Times New Roman"/>
          <w:sz w:val="24"/>
          <w:szCs w:val="24"/>
        </w:rPr>
        <w:t>пр.</w:t>
      </w:r>
      <w:r w:rsidRPr="004B4573">
        <w:rPr>
          <w:rFonts w:ascii="Times New Roman" w:hAnsi="Times New Roman" w:cs="Times New Roman"/>
          <w:sz w:val="24"/>
          <w:szCs w:val="24"/>
        </w:rPr>
        <w:t xml:space="preserve"> Аль-Фараби, 36 </w:t>
      </w:r>
    </w:p>
    <w:p w14:paraId="7FB27D87" w14:textId="77777777" w:rsidR="002B78AA" w:rsidRDefault="002B78AA" w:rsidP="00C34E1E">
      <w:pPr>
        <w:spacing w:after="0"/>
        <w:ind w:left="4536"/>
        <w:rPr>
          <w:rFonts w:ascii="Times New Roman" w:hAnsi="Times New Roman" w:cs="Times New Roman"/>
          <w:sz w:val="24"/>
          <w:szCs w:val="24"/>
        </w:rPr>
      </w:pPr>
      <w:r>
        <w:rPr>
          <w:rFonts w:ascii="Times New Roman" w:hAnsi="Times New Roman" w:cs="Times New Roman"/>
          <w:sz w:val="24"/>
          <w:szCs w:val="24"/>
        </w:rPr>
        <w:t>БИН</w:t>
      </w:r>
      <w:r w:rsidRPr="00131566">
        <w:rPr>
          <w:rFonts w:ascii="Times New Roman" w:hAnsi="Times New Roman" w:cs="Times New Roman"/>
          <w:sz w:val="24"/>
          <w:szCs w:val="24"/>
        </w:rPr>
        <w:t xml:space="preserve"> </w:t>
      </w:r>
      <w:r w:rsidRPr="004B4573">
        <w:rPr>
          <w:rFonts w:ascii="Times New Roman" w:hAnsi="Times New Roman" w:cs="Times New Roman"/>
          <w:sz w:val="24"/>
          <w:szCs w:val="24"/>
        </w:rPr>
        <w:t>951140000151</w:t>
      </w:r>
    </w:p>
    <w:p w14:paraId="7FB27D88" w14:textId="77777777" w:rsidR="002B78AA" w:rsidRDefault="002B78AA" w:rsidP="00C34E1E">
      <w:pPr>
        <w:spacing w:after="0"/>
        <w:rPr>
          <w:rFonts w:ascii="Times New Roman" w:hAnsi="Times New Roman" w:cs="Times New Roman"/>
          <w:sz w:val="24"/>
          <w:szCs w:val="24"/>
        </w:rPr>
      </w:pPr>
    </w:p>
    <w:p w14:paraId="7FB27D89" w14:textId="77777777" w:rsidR="002B78AA" w:rsidRDefault="002B78AA" w:rsidP="00C34E1E">
      <w:pPr>
        <w:spacing w:after="0"/>
        <w:jc w:val="center"/>
        <w:rPr>
          <w:rFonts w:ascii="Times New Roman" w:hAnsi="Times New Roman" w:cs="Times New Roman"/>
          <w:sz w:val="24"/>
          <w:szCs w:val="24"/>
        </w:rPr>
      </w:pPr>
      <w:r w:rsidRPr="002B78AA">
        <w:rPr>
          <w:rFonts w:ascii="Times New Roman" w:hAnsi="Times New Roman" w:cs="Times New Roman"/>
          <w:b/>
          <w:sz w:val="24"/>
          <w:szCs w:val="24"/>
        </w:rPr>
        <w:t>Апелляционная жалоба</w:t>
      </w:r>
      <w:r>
        <w:rPr>
          <w:rFonts w:ascii="Times New Roman" w:hAnsi="Times New Roman" w:cs="Times New Roman"/>
          <w:sz w:val="24"/>
          <w:szCs w:val="24"/>
        </w:rPr>
        <w:t xml:space="preserve"> </w:t>
      </w:r>
    </w:p>
    <w:p w14:paraId="7FB27D8A" w14:textId="77777777" w:rsidR="002B78AA" w:rsidRDefault="002B78AA" w:rsidP="00C34E1E">
      <w:pPr>
        <w:spacing w:after="0"/>
        <w:jc w:val="center"/>
        <w:rPr>
          <w:rFonts w:ascii="Times New Roman" w:hAnsi="Times New Roman" w:cs="Times New Roman"/>
          <w:sz w:val="24"/>
          <w:szCs w:val="24"/>
        </w:rPr>
      </w:pPr>
      <w:r>
        <w:rPr>
          <w:rFonts w:ascii="Times New Roman" w:hAnsi="Times New Roman" w:cs="Times New Roman"/>
          <w:sz w:val="24"/>
          <w:szCs w:val="24"/>
        </w:rPr>
        <w:t>на решение Медеуского районного суда г. Алматы от 05 апреля 2019 года</w:t>
      </w:r>
    </w:p>
    <w:p w14:paraId="7FB27D8B" w14:textId="77777777" w:rsidR="001C0594" w:rsidRDefault="001C0594" w:rsidP="00C34E1E">
      <w:pPr>
        <w:spacing w:after="0"/>
        <w:jc w:val="center"/>
        <w:rPr>
          <w:rFonts w:ascii="Times New Roman" w:hAnsi="Times New Roman" w:cs="Times New Roman"/>
          <w:sz w:val="24"/>
          <w:szCs w:val="24"/>
        </w:rPr>
      </w:pPr>
    </w:p>
    <w:p w14:paraId="7FB27D8C" w14:textId="42172DF8" w:rsidR="001C0594" w:rsidRDefault="001C0594" w:rsidP="00C34E1E">
      <w:pPr>
        <w:spacing w:after="0"/>
        <w:jc w:val="both"/>
        <w:rPr>
          <w:rFonts w:ascii="Times New Roman" w:hAnsi="Times New Roman" w:cs="Times New Roman"/>
          <w:sz w:val="24"/>
          <w:szCs w:val="24"/>
        </w:rPr>
      </w:pPr>
      <w:r>
        <w:rPr>
          <w:rFonts w:ascii="Times New Roman" w:hAnsi="Times New Roman" w:cs="Times New Roman"/>
          <w:sz w:val="24"/>
          <w:szCs w:val="24"/>
        </w:rPr>
        <w:tab/>
        <w:t xml:space="preserve">05 апреля 2019 года Медеуский районный суд г. Алматы </w:t>
      </w:r>
      <w:r w:rsidR="008B6540">
        <w:rPr>
          <w:rFonts w:ascii="Times New Roman" w:hAnsi="Times New Roman" w:cs="Times New Roman"/>
          <w:sz w:val="24"/>
          <w:szCs w:val="24"/>
        </w:rPr>
        <w:t xml:space="preserve">в составе </w:t>
      </w:r>
      <w:r w:rsidRPr="001C0594">
        <w:rPr>
          <w:rFonts w:ascii="Times New Roman" w:hAnsi="Times New Roman" w:cs="Times New Roman"/>
          <w:sz w:val="24"/>
          <w:szCs w:val="24"/>
        </w:rPr>
        <w:t xml:space="preserve">председательствующего судьи </w:t>
      </w:r>
      <w:proofErr w:type="spellStart"/>
      <w:r w:rsidRPr="001C0594">
        <w:rPr>
          <w:rFonts w:ascii="Times New Roman" w:hAnsi="Times New Roman" w:cs="Times New Roman"/>
          <w:sz w:val="24"/>
          <w:szCs w:val="24"/>
        </w:rPr>
        <w:t>Молдабаева</w:t>
      </w:r>
      <w:proofErr w:type="spellEnd"/>
      <w:r w:rsidRPr="001C0594">
        <w:rPr>
          <w:rFonts w:ascii="Times New Roman" w:hAnsi="Times New Roman" w:cs="Times New Roman"/>
          <w:sz w:val="24"/>
          <w:szCs w:val="24"/>
        </w:rPr>
        <w:t xml:space="preserve"> Д.С.</w:t>
      </w:r>
      <w:r w:rsidR="008B6540">
        <w:rPr>
          <w:rFonts w:ascii="Times New Roman" w:hAnsi="Times New Roman" w:cs="Times New Roman"/>
          <w:sz w:val="24"/>
          <w:szCs w:val="24"/>
        </w:rPr>
        <w:t>,</w:t>
      </w:r>
      <w:r>
        <w:rPr>
          <w:rFonts w:ascii="Times New Roman" w:hAnsi="Times New Roman" w:cs="Times New Roman"/>
          <w:sz w:val="24"/>
          <w:szCs w:val="24"/>
        </w:rPr>
        <w:t xml:space="preserve"> </w:t>
      </w:r>
      <w:r w:rsidR="008B6540">
        <w:rPr>
          <w:rFonts w:ascii="Times New Roman" w:hAnsi="Times New Roman" w:cs="Times New Roman"/>
          <w:sz w:val="24"/>
          <w:szCs w:val="24"/>
        </w:rPr>
        <w:t>рассмотрев</w:t>
      </w:r>
      <w:r w:rsidRPr="001C0594">
        <w:rPr>
          <w:rFonts w:ascii="Times New Roman" w:hAnsi="Times New Roman" w:cs="Times New Roman"/>
          <w:sz w:val="24"/>
          <w:szCs w:val="24"/>
        </w:rPr>
        <w:t xml:space="preserve"> в открытом судебном заседании гражданское дело по иску</w:t>
      </w:r>
      <w:r>
        <w:rPr>
          <w:rFonts w:ascii="Times New Roman" w:hAnsi="Times New Roman" w:cs="Times New Roman"/>
          <w:sz w:val="24"/>
          <w:szCs w:val="24"/>
        </w:rPr>
        <w:t xml:space="preserve"> </w:t>
      </w:r>
      <w:r w:rsidR="00457269">
        <w:rPr>
          <w:rFonts w:ascii="Times New Roman" w:hAnsi="Times New Roman" w:cs="Times New Roman"/>
          <w:sz w:val="24"/>
          <w:szCs w:val="24"/>
        </w:rPr>
        <w:t>ШИ</w:t>
      </w:r>
      <w:r>
        <w:rPr>
          <w:rFonts w:ascii="Times New Roman" w:hAnsi="Times New Roman" w:cs="Times New Roman"/>
          <w:sz w:val="24"/>
          <w:szCs w:val="24"/>
        </w:rPr>
        <w:t xml:space="preserve"> к Акционерному обществу</w:t>
      </w:r>
      <w:r w:rsidRPr="001C0594">
        <w:rPr>
          <w:rFonts w:ascii="Times New Roman" w:hAnsi="Times New Roman" w:cs="Times New Roman"/>
          <w:sz w:val="24"/>
          <w:szCs w:val="24"/>
        </w:rPr>
        <w:t xml:space="preserve"> «</w:t>
      </w:r>
      <w:proofErr w:type="spellStart"/>
      <w:r w:rsidRPr="001C0594">
        <w:rPr>
          <w:rFonts w:ascii="Times New Roman" w:hAnsi="Times New Roman" w:cs="Times New Roman"/>
          <w:sz w:val="24"/>
          <w:szCs w:val="24"/>
        </w:rPr>
        <w:t>АТФБанк</w:t>
      </w:r>
      <w:proofErr w:type="spellEnd"/>
      <w:r w:rsidRPr="001C0594">
        <w:rPr>
          <w:rFonts w:ascii="Times New Roman" w:hAnsi="Times New Roman" w:cs="Times New Roman"/>
          <w:sz w:val="24"/>
          <w:szCs w:val="24"/>
        </w:rPr>
        <w:t>»</w:t>
      </w:r>
      <w:r>
        <w:rPr>
          <w:rFonts w:ascii="Times New Roman" w:hAnsi="Times New Roman" w:cs="Times New Roman"/>
          <w:sz w:val="24"/>
          <w:szCs w:val="24"/>
        </w:rPr>
        <w:t xml:space="preserve"> </w:t>
      </w:r>
      <w:r w:rsidR="008B6540" w:rsidRPr="008B6540">
        <w:rPr>
          <w:rFonts w:ascii="Times New Roman" w:hAnsi="Times New Roman" w:cs="Times New Roman"/>
          <w:sz w:val="24"/>
          <w:szCs w:val="24"/>
        </w:rPr>
        <w:t>о возврате комиссии за обслуживание займа/за ведение текущего счета (ссудного счета)</w:t>
      </w:r>
      <w:r w:rsidR="008B6540">
        <w:rPr>
          <w:rFonts w:ascii="Times New Roman" w:hAnsi="Times New Roman" w:cs="Times New Roman"/>
          <w:sz w:val="24"/>
          <w:szCs w:val="24"/>
        </w:rPr>
        <w:t>, РЕШИЛ: и</w:t>
      </w:r>
      <w:r w:rsidR="008B6540" w:rsidRPr="008B6540">
        <w:rPr>
          <w:rFonts w:ascii="Times New Roman" w:hAnsi="Times New Roman" w:cs="Times New Roman"/>
          <w:sz w:val="24"/>
          <w:szCs w:val="24"/>
        </w:rPr>
        <w:t xml:space="preserve">сковое заявление </w:t>
      </w:r>
      <w:r w:rsidR="00457269">
        <w:rPr>
          <w:rFonts w:ascii="Times New Roman" w:hAnsi="Times New Roman" w:cs="Times New Roman"/>
          <w:sz w:val="24"/>
          <w:szCs w:val="24"/>
        </w:rPr>
        <w:t>ШИ</w:t>
      </w:r>
      <w:r w:rsidR="008B6540" w:rsidRPr="008B6540">
        <w:rPr>
          <w:rFonts w:ascii="Times New Roman" w:hAnsi="Times New Roman" w:cs="Times New Roman"/>
          <w:sz w:val="24"/>
          <w:szCs w:val="24"/>
        </w:rPr>
        <w:t xml:space="preserve"> к Акционерному обществу</w:t>
      </w:r>
      <w:r w:rsidR="008B6540">
        <w:rPr>
          <w:rFonts w:ascii="Times New Roman" w:hAnsi="Times New Roman" w:cs="Times New Roman"/>
          <w:sz w:val="24"/>
          <w:szCs w:val="24"/>
        </w:rPr>
        <w:t xml:space="preserve"> </w:t>
      </w:r>
      <w:r w:rsidR="008B6540" w:rsidRPr="008B6540">
        <w:rPr>
          <w:rFonts w:ascii="Times New Roman" w:hAnsi="Times New Roman" w:cs="Times New Roman"/>
          <w:sz w:val="24"/>
          <w:szCs w:val="24"/>
        </w:rPr>
        <w:t>«</w:t>
      </w:r>
      <w:proofErr w:type="spellStart"/>
      <w:r w:rsidR="008B6540" w:rsidRPr="008B6540">
        <w:rPr>
          <w:rFonts w:ascii="Times New Roman" w:hAnsi="Times New Roman" w:cs="Times New Roman"/>
          <w:sz w:val="24"/>
          <w:szCs w:val="24"/>
        </w:rPr>
        <w:t>АТ</w:t>
      </w:r>
      <w:r w:rsidR="008B6540">
        <w:rPr>
          <w:rFonts w:ascii="Times New Roman" w:hAnsi="Times New Roman" w:cs="Times New Roman"/>
          <w:sz w:val="24"/>
          <w:szCs w:val="24"/>
        </w:rPr>
        <w:t>ФБанк</w:t>
      </w:r>
      <w:proofErr w:type="spellEnd"/>
      <w:r w:rsidR="008B6540">
        <w:rPr>
          <w:rFonts w:ascii="Times New Roman" w:hAnsi="Times New Roman" w:cs="Times New Roman"/>
          <w:sz w:val="24"/>
          <w:szCs w:val="24"/>
        </w:rPr>
        <w:t xml:space="preserve">» – удовлетворить частично; </w:t>
      </w:r>
      <w:r w:rsidR="008B6540" w:rsidRPr="008B6540">
        <w:rPr>
          <w:rFonts w:ascii="Times New Roman" w:hAnsi="Times New Roman" w:cs="Times New Roman"/>
          <w:sz w:val="24"/>
          <w:szCs w:val="24"/>
        </w:rPr>
        <w:t xml:space="preserve">Признать недействительным </w:t>
      </w:r>
      <w:proofErr w:type="spellStart"/>
      <w:r w:rsidR="008B6540" w:rsidRPr="008B6540">
        <w:rPr>
          <w:rFonts w:ascii="Times New Roman" w:hAnsi="Times New Roman" w:cs="Times New Roman"/>
          <w:sz w:val="24"/>
          <w:szCs w:val="24"/>
        </w:rPr>
        <w:t>п.п</w:t>
      </w:r>
      <w:proofErr w:type="spellEnd"/>
      <w:r w:rsidR="008B6540" w:rsidRPr="008B6540">
        <w:rPr>
          <w:rFonts w:ascii="Times New Roman" w:hAnsi="Times New Roman" w:cs="Times New Roman"/>
          <w:sz w:val="24"/>
          <w:szCs w:val="24"/>
        </w:rPr>
        <w:t>. 3 п.5 договора банковского займа</w:t>
      </w:r>
      <w:r w:rsidR="008B6540">
        <w:rPr>
          <w:rFonts w:ascii="Times New Roman" w:hAnsi="Times New Roman" w:cs="Times New Roman"/>
          <w:sz w:val="24"/>
          <w:szCs w:val="24"/>
        </w:rPr>
        <w:t xml:space="preserve"> </w:t>
      </w:r>
      <w:r w:rsidR="008B6540" w:rsidRPr="008B6540">
        <w:rPr>
          <w:rFonts w:ascii="Times New Roman" w:hAnsi="Times New Roman" w:cs="Times New Roman"/>
          <w:sz w:val="24"/>
          <w:szCs w:val="24"/>
        </w:rPr>
        <w:t>№L0710-1107-2017 от 15 марта 2017 года, заключенный между АО</w:t>
      </w:r>
      <w:r w:rsidR="008B6540">
        <w:rPr>
          <w:rFonts w:ascii="Times New Roman" w:hAnsi="Times New Roman" w:cs="Times New Roman"/>
          <w:sz w:val="24"/>
          <w:szCs w:val="24"/>
        </w:rPr>
        <w:t xml:space="preserve"> </w:t>
      </w:r>
      <w:r w:rsidR="008B6540" w:rsidRPr="008B6540">
        <w:rPr>
          <w:rFonts w:ascii="Times New Roman" w:hAnsi="Times New Roman" w:cs="Times New Roman"/>
          <w:sz w:val="24"/>
          <w:szCs w:val="24"/>
        </w:rPr>
        <w:t>«</w:t>
      </w:r>
      <w:proofErr w:type="spellStart"/>
      <w:r w:rsidR="008B6540" w:rsidRPr="008B6540">
        <w:rPr>
          <w:rFonts w:ascii="Times New Roman" w:hAnsi="Times New Roman" w:cs="Times New Roman"/>
          <w:sz w:val="24"/>
          <w:szCs w:val="24"/>
        </w:rPr>
        <w:t>АТФБанк</w:t>
      </w:r>
      <w:proofErr w:type="spellEnd"/>
      <w:r w:rsidR="008B6540" w:rsidRPr="008B6540">
        <w:rPr>
          <w:rFonts w:ascii="Times New Roman" w:hAnsi="Times New Roman" w:cs="Times New Roman"/>
          <w:sz w:val="24"/>
          <w:szCs w:val="24"/>
        </w:rPr>
        <w:t xml:space="preserve">» и </w:t>
      </w:r>
      <w:r w:rsidR="00BA4A74">
        <w:rPr>
          <w:rFonts w:ascii="Times New Roman" w:hAnsi="Times New Roman" w:cs="Times New Roman"/>
          <w:sz w:val="24"/>
          <w:szCs w:val="24"/>
        </w:rPr>
        <w:t>ШИ</w:t>
      </w:r>
      <w:r w:rsidR="008B6540" w:rsidRPr="008B6540">
        <w:rPr>
          <w:rFonts w:ascii="Times New Roman" w:hAnsi="Times New Roman" w:cs="Times New Roman"/>
          <w:sz w:val="24"/>
          <w:szCs w:val="24"/>
        </w:rPr>
        <w:t>;</w:t>
      </w:r>
      <w:r w:rsidR="008B6540">
        <w:rPr>
          <w:rFonts w:ascii="Times New Roman" w:hAnsi="Times New Roman" w:cs="Times New Roman"/>
          <w:sz w:val="24"/>
          <w:szCs w:val="24"/>
        </w:rPr>
        <w:t xml:space="preserve"> </w:t>
      </w:r>
      <w:r w:rsidR="008B6540" w:rsidRPr="008B6540">
        <w:rPr>
          <w:rFonts w:ascii="Times New Roman" w:hAnsi="Times New Roman" w:cs="Times New Roman"/>
          <w:sz w:val="24"/>
          <w:szCs w:val="24"/>
        </w:rPr>
        <w:t>Взыскать с АО «</w:t>
      </w:r>
      <w:proofErr w:type="spellStart"/>
      <w:r w:rsidR="008B6540" w:rsidRPr="008B6540">
        <w:rPr>
          <w:rFonts w:ascii="Times New Roman" w:hAnsi="Times New Roman" w:cs="Times New Roman"/>
          <w:sz w:val="24"/>
          <w:szCs w:val="24"/>
        </w:rPr>
        <w:t>АТФБанк</w:t>
      </w:r>
      <w:proofErr w:type="spellEnd"/>
      <w:r w:rsidR="008B6540" w:rsidRPr="008B6540">
        <w:rPr>
          <w:rFonts w:ascii="Times New Roman" w:hAnsi="Times New Roman" w:cs="Times New Roman"/>
          <w:sz w:val="24"/>
          <w:szCs w:val="24"/>
        </w:rPr>
        <w:t>» в пользу</w:t>
      </w:r>
      <w:r w:rsidR="00BA4A74" w:rsidRPr="00BA4A74">
        <w:rPr>
          <w:rFonts w:ascii="Times New Roman" w:hAnsi="Times New Roman" w:cs="Times New Roman"/>
          <w:sz w:val="24"/>
          <w:szCs w:val="24"/>
        </w:rPr>
        <w:t xml:space="preserve"> </w:t>
      </w:r>
      <w:r w:rsidR="00BA4A74">
        <w:rPr>
          <w:rFonts w:ascii="Times New Roman" w:hAnsi="Times New Roman" w:cs="Times New Roman"/>
          <w:sz w:val="24"/>
          <w:szCs w:val="24"/>
        </w:rPr>
        <w:t>ШИ</w:t>
      </w:r>
      <w:r w:rsidR="008B6540" w:rsidRPr="008B6540">
        <w:rPr>
          <w:rFonts w:ascii="Times New Roman" w:hAnsi="Times New Roman" w:cs="Times New Roman"/>
          <w:sz w:val="24"/>
          <w:szCs w:val="24"/>
        </w:rPr>
        <w:t xml:space="preserve"> расходы</w:t>
      </w:r>
      <w:r w:rsidR="008B6540">
        <w:rPr>
          <w:rFonts w:ascii="Times New Roman" w:hAnsi="Times New Roman" w:cs="Times New Roman"/>
          <w:sz w:val="24"/>
          <w:szCs w:val="24"/>
        </w:rPr>
        <w:t xml:space="preserve"> </w:t>
      </w:r>
      <w:r w:rsidR="008B6540" w:rsidRPr="008B6540">
        <w:rPr>
          <w:rFonts w:ascii="Times New Roman" w:hAnsi="Times New Roman" w:cs="Times New Roman"/>
          <w:sz w:val="24"/>
          <w:szCs w:val="24"/>
        </w:rPr>
        <w:t>по оплате государственной пошлины в размере 6 689 (шесть тысяч шестьсот</w:t>
      </w:r>
      <w:r w:rsidR="008B6540">
        <w:rPr>
          <w:rFonts w:ascii="Times New Roman" w:hAnsi="Times New Roman" w:cs="Times New Roman"/>
          <w:sz w:val="24"/>
          <w:szCs w:val="24"/>
        </w:rPr>
        <w:t xml:space="preserve"> восемьдесят девять) тенге; </w:t>
      </w:r>
      <w:r w:rsidR="008B6540" w:rsidRPr="008B6540">
        <w:rPr>
          <w:rFonts w:ascii="Times New Roman" w:hAnsi="Times New Roman" w:cs="Times New Roman"/>
          <w:sz w:val="24"/>
          <w:szCs w:val="24"/>
        </w:rPr>
        <w:t xml:space="preserve">В остальной части иска </w:t>
      </w:r>
      <w:r w:rsidR="00BA4A74">
        <w:rPr>
          <w:rFonts w:ascii="Times New Roman" w:hAnsi="Times New Roman" w:cs="Times New Roman"/>
          <w:sz w:val="24"/>
          <w:szCs w:val="24"/>
        </w:rPr>
        <w:t>ШИ</w:t>
      </w:r>
      <w:r w:rsidR="008B6540" w:rsidRPr="008B6540">
        <w:rPr>
          <w:rFonts w:ascii="Times New Roman" w:hAnsi="Times New Roman" w:cs="Times New Roman"/>
          <w:sz w:val="24"/>
          <w:szCs w:val="24"/>
        </w:rPr>
        <w:t xml:space="preserve"> отказать.</w:t>
      </w:r>
    </w:p>
    <w:p w14:paraId="7FB27D8D" w14:textId="77777777" w:rsidR="008B6540" w:rsidRDefault="008B6540" w:rsidP="00C34E1E">
      <w:pPr>
        <w:spacing w:after="0"/>
        <w:jc w:val="both"/>
        <w:rPr>
          <w:rFonts w:ascii="Times New Roman" w:hAnsi="Times New Roman" w:cs="Times New Roman"/>
          <w:sz w:val="24"/>
          <w:szCs w:val="24"/>
        </w:rPr>
      </w:pPr>
      <w:r>
        <w:rPr>
          <w:rFonts w:ascii="Times New Roman" w:hAnsi="Times New Roman" w:cs="Times New Roman"/>
          <w:sz w:val="24"/>
          <w:szCs w:val="24"/>
        </w:rPr>
        <w:tab/>
      </w:r>
      <w:r w:rsidRPr="008B6540">
        <w:rPr>
          <w:rFonts w:ascii="Times New Roman" w:hAnsi="Times New Roman" w:cs="Times New Roman"/>
          <w:sz w:val="24"/>
          <w:szCs w:val="24"/>
        </w:rPr>
        <w:t>Вынесенное решен</w:t>
      </w:r>
      <w:r>
        <w:rPr>
          <w:rFonts w:ascii="Times New Roman" w:hAnsi="Times New Roman" w:cs="Times New Roman"/>
          <w:sz w:val="24"/>
          <w:szCs w:val="24"/>
        </w:rPr>
        <w:t>ие суда первой инстанции считаю</w:t>
      </w:r>
      <w:r w:rsidRPr="008B6540">
        <w:rPr>
          <w:rFonts w:ascii="Times New Roman" w:hAnsi="Times New Roman" w:cs="Times New Roman"/>
          <w:sz w:val="24"/>
          <w:szCs w:val="24"/>
        </w:rPr>
        <w:t xml:space="preserve"> незаконным, необоснованным и подлежащим отмене по следующим основаниям:</w:t>
      </w:r>
    </w:p>
    <w:p w14:paraId="7FB27D8E" w14:textId="7BF6F178" w:rsidR="00C34E1E" w:rsidRDefault="00C34E1E" w:rsidP="00C34E1E">
      <w:pPr>
        <w:pStyle w:val="a3"/>
        <w:ind w:firstLine="708"/>
        <w:jc w:val="both"/>
        <w:rPr>
          <w:rFonts w:ascii="Times New Roman" w:hAnsi="Times New Roman" w:cs="Times New Roman"/>
          <w:sz w:val="24"/>
          <w:szCs w:val="24"/>
        </w:rPr>
      </w:pPr>
      <w:proofErr w:type="gramStart"/>
      <w:r>
        <w:rPr>
          <w:rFonts w:ascii="Times New Roman" w:hAnsi="Times New Roman" w:cs="Times New Roman"/>
          <w:sz w:val="24"/>
          <w:szCs w:val="24"/>
        </w:rPr>
        <w:t>Между мной,</w:t>
      </w:r>
      <w:proofErr w:type="gramEnd"/>
      <w:r w:rsidRPr="009E28EA">
        <w:t xml:space="preserve"> </w:t>
      </w:r>
      <w:r w:rsidR="00BA4A74">
        <w:rPr>
          <w:rFonts w:ascii="Times New Roman" w:hAnsi="Times New Roman" w:cs="Times New Roman"/>
          <w:sz w:val="24"/>
          <w:szCs w:val="24"/>
        </w:rPr>
        <w:t>ШИ</w:t>
      </w:r>
      <w:r>
        <w:rPr>
          <w:rFonts w:ascii="Times New Roman" w:hAnsi="Times New Roman" w:cs="Times New Roman"/>
          <w:sz w:val="24"/>
          <w:szCs w:val="24"/>
        </w:rPr>
        <w:t xml:space="preserve"> (далее – Истец, Заемщик), и </w:t>
      </w:r>
      <w:r w:rsidRPr="009E28EA">
        <w:rPr>
          <w:rFonts w:ascii="Times New Roman" w:hAnsi="Times New Roman" w:cs="Times New Roman"/>
          <w:sz w:val="24"/>
          <w:szCs w:val="24"/>
        </w:rPr>
        <w:t>АО «</w:t>
      </w:r>
      <w:proofErr w:type="spellStart"/>
      <w:r>
        <w:rPr>
          <w:rFonts w:ascii="Times New Roman" w:hAnsi="Times New Roman" w:cs="Times New Roman"/>
          <w:sz w:val="24"/>
          <w:szCs w:val="24"/>
        </w:rPr>
        <w:t>АТФБанк</w:t>
      </w:r>
      <w:proofErr w:type="spellEnd"/>
      <w:r w:rsidRPr="009E28EA">
        <w:rPr>
          <w:rFonts w:ascii="Times New Roman" w:hAnsi="Times New Roman" w:cs="Times New Roman"/>
          <w:sz w:val="24"/>
          <w:szCs w:val="24"/>
        </w:rPr>
        <w:t xml:space="preserve">» </w:t>
      </w:r>
      <w:r>
        <w:rPr>
          <w:rFonts w:ascii="Times New Roman" w:hAnsi="Times New Roman" w:cs="Times New Roman"/>
          <w:sz w:val="24"/>
          <w:szCs w:val="24"/>
        </w:rPr>
        <w:t xml:space="preserve">(далее – Ответчик, Банк) был заключен Договор банковского займа № </w:t>
      </w:r>
      <w:r>
        <w:rPr>
          <w:rFonts w:ascii="Times New Roman" w:hAnsi="Times New Roman" w:cs="Times New Roman"/>
          <w:sz w:val="24"/>
          <w:szCs w:val="24"/>
          <w:lang w:val="en-US"/>
        </w:rPr>
        <w:t>L</w:t>
      </w:r>
      <w:r w:rsidRPr="00446963">
        <w:rPr>
          <w:rFonts w:ascii="Times New Roman" w:hAnsi="Times New Roman" w:cs="Times New Roman"/>
          <w:sz w:val="24"/>
          <w:szCs w:val="24"/>
        </w:rPr>
        <w:t xml:space="preserve">0710-1107-2017 </w:t>
      </w:r>
      <w:r>
        <w:rPr>
          <w:rFonts w:ascii="Times New Roman" w:hAnsi="Times New Roman" w:cs="Times New Roman"/>
          <w:sz w:val="24"/>
          <w:szCs w:val="24"/>
        </w:rPr>
        <w:t>от 15 марта 2017 года, который надлежащим образом мной ежемесячно исполняется в соответствии с Договором и Графиками платежей.</w:t>
      </w:r>
    </w:p>
    <w:p w14:paraId="7FB27D8F" w14:textId="77777777" w:rsidR="00C34E1E" w:rsidRDefault="00C34E1E" w:rsidP="00C34E1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пп.3) п. 5 указанного договора предусмотрена комиссия за обслуживание займа/за ведение текущего счета (ссудного счета) в размере 0.3 % от суммы Кредита ежемесячно, что составляет 6 459 (шесть тысяч четыреста пятьдесят девять) тенге 48 тиын ежемесячно. Итоговая сумма комиссии за обслуживание займа составляет 542 596 (пятьсот сорок две тысячи пятьсот девяносто шесть) тенге 32 тиын (из расчета 6 459 тенге*84 месяцев) в период с 25.04.2017 г. по 15.03.2024 г. </w:t>
      </w:r>
      <w:r w:rsidR="00F842BB">
        <w:rPr>
          <w:rFonts w:ascii="Times New Roman" w:hAnsi="Times New Roman" w:cs="Times New Roman"/>
          <w:sz w:val="24"/>
          <w:szCs w:val="24"/>
        </w:rPr>
        <w:t>С</w:t>
      </w:r>
      <w:r>
        <w:rPr>
          <w:rFonts w:ascii="Times New Roman" w:hAnsi="Times New Roman" w:cs="Times New Roman"/>
          <w:sz w:val="24"/>
          <w:szCs w:val="24"/>
        </w:rPr>
        <w:t>умма комиссии</w:t>
      </w:r>
      <w:r w:rsidR="003F2A28">
        <w:rPr>
          <w:rFonts w:ascii="Times New Roman" w:hAnsi="Times New Roman" w:cs="Times New Roman"/>
          <w:sz w:val="24"/>
          <w:szCs w:val="24"/>
        </w:rPr>
        <w:t>,</w:t>
      </w:r>
      <w:r>
        <w:rPr>
          <w:rFonts w:ascii="Times New Roman" w:hAnsi="Times New Roman" w:cs="Times New Roman"/>
          <w:sz w:val="24"/>
          <w:szCs w:val="24"/>
        </w:rPr>
        <w:t xml:space="preserve"> уплаченная мной </w:t>
      </w:r>
      <w:r w:rsidR="00F842BB">
        <w:rPr>
          <w:rFonts w:ascii="Times New Roman" w:hAnsi="Times New Roman" w:cs="Times New Roman"/>
          <w:sz w:val="24"/>
          <w:szCs w:val="24"/>
        </w:rPr>
        <w:t xml:space="preserve">с 25.04.2017 г. по сегодняшний день </w:t>
      </w:r>
      <w:r w:rsidRPr="00F842BB">
        <w:rPr>
          <w:rFonts w:ascii="Times New Roman" w:hAnsi="Times New Roman" w:cs="Times New Roman"/>
          <w:b/>
          <w:sz w:val="24"/>
          <w:szCs w:val="24"/>
        </w:rPr>
        <w:t>составляет 148 557 (сто сорок восемь тысяч пятьсот пятьдесят семь) тенге.</w:t>
      </w:r>
    </w:p>
    <w:p w14:paraId="7FB27D90" w14:textId="77777777" w:rsidR="00C34E1E" w:rsidRDefault="00C34E1E" w:rsidP="00C34E1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В начале декабря 2018 года из средств массовой информации я узнал, что взимание некоторых видов комиссий за предоставление банковского займа является незаконным, и что также имеется соответствующее официальное письмо Национального Банка Республики Казахстан, адресованное банкам второго уровня, с требованием прекратить </w:t>
      </w:r>
      <w:r w:rsidRPr="0006338D">
        <w:rPr>
          <w:rFonts w:ascii="Times New Roman" w:hAnsi="Times New Roman" w:cs="Times New Roman"/>
          <w:sz w:val="24"/>
          <w:szCs w:val="24"/>
        </w:rPr>
        <w:t xml:space="preserve">практику взимания </w:t>
      </w:r>
      <w:r>
        <w:rPr>
          <w:rFonts w:ascii="Times New Roman" w:hAnsi="Times New Roman" w:cs="Times New Roman"/>
          <w:sz w:val="24"/>
          <w:szCs w:val="24"/>
        </w:rPr>
        <w:t xml:space="preserve">незаконных </w:t>
      </w:r>
      <w:r w:rsidRPr="0006338D">
        <w:rPr>
          <w:rFonts w:ascii="Times New Roman" w:hAnsi="Times New Roman" w:cs="Times New Roman"/>
          <w:sz w:val="24"/>
          <w:szCs w:val="24"/>
        </w:rPr>
        <w:t>комиссий</w:t>
      </w:r>
      <w:r>
        <w:rPr>
          <w:rFonts w:ascii="Times New Roman" w:hAnsi="Times New Roman" w:cs="Times New Roman"/>
          <w:sz w:val="24"/>
          <w:szCs w:val="24"/>
        </w:rPr>
        <w:t xml:space="preserve">. </w:t>
      </w:r>
    </w:p>
    <w:p w14:paraId="7FB27D91" w14:textId="77777777" w:rsidR="00C34E1E" w:rsidRDefault="00C34E1E" w:rsidP="00C34E1E">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я направил письмо в Банк с просьбой пересчитать все полученные банком комиссии по Договору банковского займа № </w:t>
      </w:r>
      <w:r>
        <w:rPr>
          <w:rFonts w:ascii="Times New Roman" w:hAnsi="Times New Roman" w:cs="Times New Roman"/>
          <w:sz w:val="24"/>
          <w:szCs w:val="24"/>
          <w:lang w:val="en-US"/>
        </w:rPr>
        <w:t>L</w:t>
      </w:r>
      <w:r w:rsidRPr="00446963">
        <w:rPr>
          <w:rFonts w:ascii="Times New Roman" w:hAnsi="Times New Roman" w:cs="Times New Roman"/>
          <w:sz w:val="24"/>
          <w:szCs w:val="24"/>
        </w:rPr>
        <w:t xml:space="preserve">0710-1107-2017 </w:t>
      </w:r>
      <w:r>
        <w:rPr>
          <w:rFonts w:ascii="Times New Roman" w:hAnsi="Times New Roman" w:cs="Times New Roman"/>
          <w:sz w:val="24"/>
          <w:szCs w:val="24"/>
        </w:rPr>
        <w:t xml:space="preserve">от 15 марта 2017 года, и всю полученную комиссию за обслуживание займа/за ведение текущего счета (ссудного счета) зачислить в счет погашения договорного обязательства. Однако Банк ответил мне отказом, мотивируя тем, что в Договоре банковского займа указаны все эти комиссии. Но в соответствии с законодательством Республики Казахстан, условия </w:t>
      </w:r>
      <w:r w:rsidRPr="00640E64">
        <w:rPr>
          <w:rFonts w:ascii="Times New Roman" w:hAnsi="Times New Roman" w:cs="Times New Roman"/>
          <w:sz w:val="24"/>
          <w:szCs w:val="24"/>
        </w:rPr>
        <w:t>договора не должны противоречить Законам и иным нормативным актам Республики Казахстан в соответствии с п.1 ст.382 Гражданского кодекса Республики Казахстан.</w:t>
      </w:r>
    </w:p>
    <w:p w14:paraId="7FB27D92" w14:textId="77777777" w:rsidR="00C34E1E" w:rsidRPr="008254D2" w:rsidRDefault="00C34E1E" w:rsidP="00C34E1E">
      <w:pPr>
        <w:pStyle w:val="a3"/>
        <w:ind w:firstLine="708"/>
        <w:jc w:val="both"/>
        <w:rPr>
          <w:rFonts w:ascii="Times New Roman" w:hAnsi="Times New Roman" w:cs="Times New Roman"/>
          <w:sz w:val="24"/>
          <w:szCs w:val="24"/>
        </w:rPr>
      </w:pPr>
      <w:r>
        <w:rPr>
          <w:rFonts w:ascii="Times New Roman" w:hAnsi="Times New Roman" w:cs="Times New Roman"/>
          <w:sz w:val="24"/>
          <w:szCs w:val="24"/>
        </w:rPr>
        <w:t>В с</w:t>
      </w:r>
      <w:r w:rsidRPr="008254D2">
        <w:rPr>
          <w:rFonts w:ascii="Times New Roman" w:hAnsi="Times New Roman" w:cs="Times New Roman"/>
          <w:sz w:val="24"/>
          <w:szCs w:val="24"/>
        </w:rPr>
        <w:t>оответствии со статьей 39 Закона РК «О банках и банковской</w:t>
      </w:r>
      <w:r>
        <w:rPr>
          <w:rFonts w:ascii="Times New Roman" w:hAnsi="Times New Roman" w:cs="Times New Roman"/>
          <w:sz w:val="24"/>
          <w:szCs w:val="24"/>
        </w:rPr>
        <w:t xml:space="preserve"> </w:t>
      </w:r>
      <w:r w:rsidRPr="008254D2">
        <w:rPr>
          <w:rFonts w:ascii="Times New Roman" w:hAnsi="Times New Roman" w:cs="Times New Roman"/>
          <w:sz w:val="24"/>
          <w:szCs w:val="24"/>
        </w:rPr>
        <w:t>деятельности» ставки вознаграждения и комиссии, а также тарифы за оказание</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банковских услуг устанавливаются </w:t>
      </w:r>
      <w:r w:rsidRPr="008254D2">
        <w:rPr>
          <w:rFonts w:ascii="Times New Roman" w:hAnsi="Times New Roman" w:cs="Times New Roman"/>
          <w:sz w:val="24"/>
          <w:szCs w:val="24"/>
        </w:rPr>
        <w:lastRenderedPageBreak/>
        <w:t>банками, организациями, осуществляющими</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отдельные виды банковских операций, самостоятельно </w:t>
      </w:r>
      <w:r w:rsidRPr="0005234D">
        <w:rPr>
          <w:rFonts w:ascii="Times New Roman" w:hAnsi="Times New Roman" w:cs="Times New Roman"/>
          <w:sz w:val="24"/>
          <w:szCs w:val="24"/>
          <w:u w:val="single"/>
        </w:rPr>
        <w:t>с учетом ограничений, установленных законами Республики Казахстан</w:t>
      </w:r>
      <w:r w:rsidRPr="008254D2">
        <w:rPr>
          <w:rFonts w:ascii="Times New Roman" w:hAnsi="Times New Roman" w:cs="Times New Roman"/>
          <w:sz w:val="24"/>
          <w:szCs w:val="24"/>
        </w:rPr>
        <w:t>.</w:t>
      </w:r>
    </w:p>
    <w:p w14:paraId="7FB27D93" w14:textId="77777777" w:rsidR="00C34E1E" w:rsidRPr="008254D2"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Согласно подпункту 1 пункта 1 Правил предоставления банковских услуг и</w:t>
      </w:r>
      <w:r>
        <w:rPr>
          <w:rFonts w:ascii="Times New Roman" w:hAnsi="Times New Roman" w:cs="Times New Roman"/>
          <w:sz w:val="24"/>
          <w:szCs w:val="24"/>
        </w:rPr>
        <w:t xml:space="preserve"> </w:t>
      </w:r>
      <w:r w:rsidRPr="008254D2">
        <w:rPr>
          <w:rFonts w:ascii="Times New Roman" w:hAnsi="Times New Roman" w:cs="Times New Roman"/>
          <w:sz w:val="24"/>
          <w:szCs w:val="24"/>
        </w:rPr>
        <w:t>рассмотрения банками обращений клиентов, возникающих в процессе</w:t>
      </w:r>
      <w:r>
        <w:rPr>
          <w:rFonts w:ascii="Times New Roman" w:hAnsi="Times New Roman" w:cs="Times New Roman"/>
          <w:sz w:val="24"/>
          <w:szCs w:val="24"/>
        </w:rPr>
        <w:t xml:space="preserve"> </w:t>
      </w:r>
      <w:r w:rsidRPr="008254D2">
        <w:rPr>
          <w:rFonts w:ascii="Times New Roman" w:hAnsi="Times New Roman" w:cs="Times New Roman"/>
          <w:sz w:val="24"/>
          <w:szCs w:val="24"/>
        </w:rPr>
        <w:t>предоставления банковских услуг, утвержденных постановлением правления</w:t>
      </w:r>
      <w:r>
        <w:rPr>
          <w:rFonts w:ascii="Times New Roman" w:hAnsi="Times New Roman" w:cs="Times New Roman"/>
          <w:sz w:val="24"/>
          <w:szCs w:val="24"/>
        </w:rPr>
        <w:t xml:space="preserve"> </w:t>
      </w:r>
      <w:r w:rsidRPr="008254D2">
        <w:rPr>
          <w:rFonts w:ascii="Times New Roman" w:hAnsi="Times New Roman" w:cs="Times New Roman"/>
          <w:sz w:val="24"/>
          <w:szCs w:val="24"/>
        </w:rPr>
        <w:t>Агентства Республики Казахстан по регулированию и надзору финансового</w:t>
      </w:r>
      <w:r>
        <w:rPr>
          <w:rFonts w:ascii="Times New Roman" w:hAnsi="Times New Roman" w:cs="Times New Roman"/>
          <w:sz w:val="24"/>
          <w:szCs w:val="24"/>
        </w:rPr>
        <w:t xml:space="preserve"> </w:t>
      </w:r>
      <w:r w:rsidRPr="008254D2">
        <w:rPr>
          <w:rFonts w:ascii="Times New Roman" w:hAnsi="Times New Roman" w:cs="Times New Roman"/>
          <w:sz w:val="24"/>
          <w:szCs w:val="24"/>
        </w:rPr>
        <w:t>рынка и финансовых организаций от 28 февраля 2011 года №19</w:t>
      </w:r>
      <w:r>
        <w:rPr>
          <w:rFonts w:ascii="Times New Roman" w:hAnsi="Times New Roman" w:cs="Times New Roman"/>
          <w:sz w:val="24"/>
          <w:szCs w:val="24"/>
        </w:rPr>
        <w:t>,</w:t>
      </w:r>
      <w:r w:rsidRPr="008254D2">
        <w:rPr>
          <w:rFonts w:ascii="Times New Roman" w:hAnsi="Times New Roman" w:cs="Times New Roman"/>
          <w:sz w:val="24"/>
          <w:szCs w:val="24"/>
        </w:rPr>
        <w:t xml:space="preserve"> банковские</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услуги – </w:t>
      </w:r>
      <w:r>
        <w:rPr>
          <w:rFonts w:ascii="Times New Roman" w:hAnsi="Times New Roman" w:cs="Times New Roman"/>
          <w:sz w:val="24"/>
          <w:szCs w:val="24"/>
        </w:rPr>
        <w:t xml:space="preserve">это </w:t>
      </w:r>
      <w:r w:rsidRPr="008254D2">
        <w:rPr>
          <w:rFonts w:ascii="Times New Roman" w:hAnsi="Times New Roman" w:cs="Times New Roman"/>
          <w:sz w:val="24"/>
          <w:szCs w:val="24"/>
        </w:rPr>
        <w:t>осуществление банками, организациями, осуществляющими отдельные</w:t>
      </w:r>
      <w:r>
        <w:rPr>
          <w:rFonts w:ascii="Times New Roman" w:hAnsi="Times New Roman" w:cs="Times New Roman"/>
          <w:sz w:val="24"/>
          <w:szCs w:val="24"/>
        </w:rPr>
        <w:t xml:space="preserve"> </w:t>
      </w:r>
      <w:r w:rsidRPr="008254D2">
        <w:rPr>
          <w:rFonts w:ascii="Times New Roman" w:hAnsi="Times New Roman" w:cs="Times New Roman"/>
          <w:sz w:val="24"/>
          <w:szCs w:val="24"/>
        </w:rPr>
        <w:t>виды банковских операций, (далее – банки) банковских и иных операций,</w:t>
      </w:r>
      <w:r>
        <w:rPr>
          <w:rFonts w:ascii="Times New Roman" w:hAnsi="Times New Roman" w:cs="Times New Roman"/>
          <w:sz w:val="24"/>
          <w:szCs w:val="24"/>
        </w:rPr>
        <w:t xml:space="preserve"> </w:t>
      </w:r>
      <w:r w:rsidRPr="008254D2">
        <w:rPr>
          <w:rFonts w:ascii="Times New Roman" w:hAnsi="Times New Roman" w:cs="Times New Roman"/>
          <w:sz w:val="24"/>
          <w:szCs w:val="24"/>
        </w:rPr>
        <w:t>установленных статьей 30 Закона о банках.</w:t>
      </w:r>
      <w:r>
        <w:rPr>
          <w:rFonts w:ascii="Times New Roman" w:hAnsi="Times New Roman" w:cs="Times New Roman"/>
          <w:sz w:val="24"/>
          <w:szCs w:val="24"/>
        </w:rPr>
        <w:t xml:space="preserve">  В </w:t>
      </w:r>
      <w:r w:rsidRPr="008254D2">
        <w:rPr>
          <w:rFonts w:ascii="Times New Roman" w:hAnsi="Times New Roman" w:cs="Times New Roman"/>
          <w:sz w:val="24"/>
          <w:szCs w:val="24"/>
        </w:rPr>
        <w:t>силу статьи 30 Закона к банковским операциям помимо прочего</w:t>
      </w:r>
      <w:r>
        <w:rPr>
          <w:rFonts w:ascii="Times New Roman" w:hAnsi="Times New Roman" w:cs="Times New Roman"/>
          <w:sz w:val="24"/>
          <w:szCs w:val="24"/>
        </w:rPr>
        <w:t xml:space="preserve"> </w:t>
      </w:r>
      <w:r w:rsidRPr="008254D2">
        <w:rPr>
          <w:rFonts w:ascii="Times New Roman" w:hAnsi="Times New Roman" w:cs="Times New Roman"/>
          <w:sz w:val="24"/>
          <w:szCs w:val="24"/>
        </w:rPr>
        <w:t>относятся прием депозитов, открытие и ведение банковских счетов физических</w:t>
      </w:r>
      <w:r>
        <w:rPr>
          <w:rFonts w:ascii="Times New Roman" w:hAnsi="Times New Roman" w:cs="Times New Roman"/>
          <w:sz w:val="24"/>
          <w:szCs w:val="24"/>
        </w:rPr>
        <w:t xml:space="preserve"> </w:t>
      </w:r>
      <w:r w:rsidRPr="008254D2">
        <w:rPr>
          <w:rFonts w:ascii="Times New Roman" w:hAnsi="Times New Roman" w:cs="Times New Roman"/>
          <w:sz w:val="24"/>
          <w:szCs w:val="24"/>
        </w:rPr>
        <w:t>лиц.</w:t>
      </w:r>
    </w:p>
    <w:p w14:paraId="7FB27D94" w14:textId="77777777" w:rsidR="00C34E1E"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Согласно статье 6 Закона Республики Казахстан «О платежах и переводах</w:t>
      </w:r>
      <w:r>
        <w:rPr>
          <w:rFonts w:ascii="Times New Roman" w:hAnsi="Times New Roman" w:cs="Times New Roman"/>
          <w:sz w:val="24"/>
          <w:szCs w:val="24"/>
        </w:rPr>
        <w:t xml:space="preserve"> </w:t>
      </w:r>
      <w:r w:rsidRPr="008254D2">
        <w:rPr>
          <w:rFonts w:ascii="Times New Roman" w:hAnsi="Times New Roman" w:cs="Times New Roman"/>
          <w:sz w:val="24"/>
          <w:szCs w:val="24"/>
        </w:rPr>
        <w:t>денег» банковский счет - это способ отражения договорных отношений между</w:t>
      </w:r>
      <w:r>
        <w:rPr>
          <w:rFonts w:ascii="Times New Roman" w:hAnsi="Times New Roman" w:cs="Times New Roman"/>
          <w:sz w:val="24"/>
          <w:szCs w:val="24"/>
        </w:rPr>
        <w:t xml:space="preserve"> </w:t>
      </w:r>
      <w:r w:rsidRPr="008254D2">
        <w:rPr>
          <w:rFonts w:ascii="Times New Roman" w:hAnsi="Times New Roman" w:cs="Times New Roman"/>
          <w:sz w:val="24"/>
          <w:szCs w:val="24"/>
        </w:rPr>
        <w:t>банком и клиентом по приему денег и (или) банковскому обслуживанию</w:t>
      </w:r>
      <w:r>
        <w:rPr>
          <w:rFonts w:ascii="Times New Roman" w:hAnsi="Times New Roman" w:cs="Times New Roman"/>
          <w:sz w:val="24"/>
          <w:szCs w:val="24"/>
        </w:rPr>
        <w:t xml:space="preserve"> </w:t>
      </w:r>
      <w:r w:rsidRPr="008254D2">
        <w:rPr>
          <w:rFonts w:ascii="Times New Roman" w:hAnsi="Times New Roman" w:cs="Times New Roman"/>
          <w:sz w:val="24"/>
          <w:szCs w:val="24"/>
        </w:rPr>
        <w:t>клиента; банковские счета подразделяются на текущие и сберегательные счета</w:t>
      </w:r>
      <w:r>
        <w:rPr>
          <w:rFonts w:ascii="Times New Roman" w:hAnsi="Times New Roman" w:cs="Times New Roman"/>
          <w:sz w:val="24"/>
          <w:szCs w:val="24"/>
        </w:rPr>
        <w:t xml:space="preserve"> </w:t>
      </w:r>
      <w:r w:rsidRPr="008254D2">
        <w:rPr>
          <w:rFonts w:ascii="Times New Roman" w:hAnsi="Times New Roman" w:cs="Times New Roman"/>
          <w:sz w:val="24"/>
          <w:szCs w:val="24"/>
        </w:rPr>
        <w:t>физических и юридических лиц, а также корреспондентские счета банков.</w:t>
      </w:r>
      <w:r>
        <w:rPr>
          <w:rFonts w:ascii="Times New Roman" w:hAnsi="Times New Roman" w:cs="Times New Roman"/>
          <w:sz w:val="24"/>
          <w:szCs w:val="24"/>
        </w:rPr>
        <w:t xml:space="preserve"> </w:t>
      </w:r>
      <w:r w:rsidRPr="008254D2">
        <w:rPr>
          <w:rFonts w:ascii="Times New Roman" w:hAnsi="Times New Roman" w:cs="Times New Roman"/>
          <w:sz w:val="24"/>
          <w:szCs w:val="24"/>
        </w:rPr>
        <w:t>Не являются банковским</w:t>
      </w:r>
      <w:r>
        <w:rPr>
          <w:rFonts w:ascii="Times New Roman" w:hAnsi="Times New Roman" w:cs="Times New Roman"/>
          <w:sz w:val="24"/>
          <w:szCs w:val="24"/>
        </w:rPr>
        <w:t>и, счета</w:t>
      </w:r>
      <w:r w:rsidRPr="008254D2">
        <w:rPr>
          <w:rFonts w:ascii="Times New Roman" w:hAnsi="Times New Roman" w:cs="Times New Roman"/>
          <w:sz w:val="24"/>
          <w:szCs w:val="24"/>
        </w:rPr>
        <w:t>, по которым не могут производиться</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операции, указанные в пункте </w:t>
      </w:r>
      <w:proofErr w:type="gramStart"/>
      <w:r w:rsidRPr="008254D2">
        <w:rPr>
          <w:rFonts w:ascii="Times New Roman" w:hAnsi="Times New Roman" w:cs="Times New Roman"/>
          <w:sz w:val="24"/>
          <w:szCs w:val="24"/>
        </w:rPr>
        <w:t>2-1</w:t>
      </w:r>
      <w:proofErr w:type="gramEnd"/>
      <w:r w:rsidRPr="008254D2">
        <w:rPr>
          <w:rFonts w:ascii="Times New Roman" w:hAnsi="Times New Roman" w:cs="Times New Roman"/>
          <w:sz w:val="24"/>
          <w:szCs w:val="24"/>
        </w:rPr>
        <w:t xml:space="preserve"> настоящей статьи, а также счета, отражающие</w:t>
      </w:r>
      <w:r>
        <w:rPr>
          <w:rFonts w:ascii="Times New Roman" w:hAnsi="Times New Roman" w:cs="Times New Roman"/>
          <w:sz w:val="24"/>
          <w:szCs w:val="24"/>
        </w:rPr>
        <w:t xml:space="preserve"> </w:t>
      </w:r>
      <w:r w:rsidRPr="008254D2">
        <w:rPr>
          <w:rFonts w:ascii="Times New Roman" w:hAnsi="Times New Roman" w:cs="Times New Roman"/>
          <w:sz w:val="24"/>
          <w:szCs w:val="24"/>
        </w:rPr>
        <w:t>позиции бухгалтерского учета в банках, лицевые счета (субпозиции),</w:t>
      </w:r>
      <w:r>
        <w:rPr>
          <w:rFonts w:ascii="Times New Roman" w:hAnsi="Times New Roman" w:cs="Times New Roman"/>
          <w:sz w:val="24"/>
          <w:szCs w:val="24"/>
        </w:rPr>
        <w:t xml:space="preserve"> </w:t>
      </w:r>
      <w:r w:rsidRPr="008254D2">
        <w:rPr>
          <w:rFonts w:ascii="Times New Roman" w:hAnsi="Times New Roman" w:cs="Times New Roman"/>
          <w:sz w:val="24"/>
          <w:szCs w:val="24"/>
        </w:rPr>
        <w:t>являющиеся компонентами балансового счета, в том числе ссудные</w:t>
      </w:r>
      <w:r>
        <w:rPr>
          <w:rFonts w:ascii="Times New Roman" w:hAnsi="Times New Roman" w:cs="Times New Roman"/>
          <w:sz w:val="24"/>
          <w:szCs w:val="24"/>
        </w:rPr>
        <w:t xml:space="preserve"> (текущие)</w:t>
      </w:r>
      <w:r w:rsidRPr="008254D2">
        <w:rPr>
          <w:rFonts w:ascii="Times New Roman" w:hAnsi="Times New Roman" w:cs="Times New Roman"/>
          <w:sz w:val="24"/>
          <w:szCs w:val="24"/>
        </w:rPr>
        <w:t xml:space="preserve"> счета.</w:t>
      </w:r>
    </w:p>
    <w:p w14:paraId="7FB27D95" w14:textId="77777777" w:rsidR="00C34E1E"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Таким образом, открытие и ведение ссудного счета является обязанностью</w:t>
      </w:r>
      <w:r>
        <w:rPr>
          <w:rFonts w:ascii="Times New Roman" w:hAnsi="Times New Roman" w:cs="Times New Roman"/>
          <w:sz w:val="24"/>
          <w:szCs w:val="24"/>
        </w:rPr>
        <w:t xml:space="preserve"> </w:t>
      </w:r>
      <w:r w:rsidRPr="008254D2">
        <w:rPr>
          <w:rFonts w:ascii="Times New Roman" w:hAnsi="Times New Roman" w:cs="Times New Roman"/>
          <w:sz w:val="24"/>
          <w:szCs w:val="24"/>
        </w:rPr>
        <w:t>банка второго уровня перед Национальным Банком Республики Казахстан, а не</w:t>
      </w:r>
      <w:r>
        <w:rPr>
          <w:rFonts w:ascii="Times New Roman" w:hAnsi="Times New Roman" w:cs="Times New Roman"/>
          <w:sz w:val="24"/>
          <w:szCs w:val="24"/>
        </w:rPr>
        <w:t xml:space="preserve"> </w:t>
      </w:r>
      <w:r w:rsidRPr="008254D2">
        <w:rPr>
          <w:rFonts w:ascii="Times New Roman" w:hAnsi="Times New Roman" w:cs="Times New Roman"/>
          <w:sz w:val="24"/>
          <w:szCs w:val="24"/>
        </w:rPr>
        <w:t>перед заемщиком. Данный счет предназначен для целей отражения</w:t>
      </w:r>
      <w:r>
        <w:rPr>
          <w:rFonts w:ascii="Times New Roman" w:hAnsi="Times New Roman" w:cs="Times New Roman"/>
          <w:sz w:val="24"/>
          <w:szCs w:val="24"/>
        </w:rPr>
        <w:t xml:space="preserve"> </w:t>
      </w:r>
      <w:r w:rsidRPr="008254D2">
        <w:rPr>
          <w:rFonts w:ascii="Times New Roman" w:hAnsi="Times New Roman" w:cs="Times New Roman"/>
          <w:sz w:val="24"/>
          <w:szCs w:val="24"/>
        </w:rPr>
        <w:t>задолженности заемщика по выданным кредитам и является способом</w:t>
      </w:r>
      <w:r>
        <w:rPr>
          <w:rFonts w:ascii="Times New Roman" w:hAnsi="Times New Roman" w:cs="Times New Roman"/>
          <w:sz w:val="24"/>
          <w:szCs w:val="24"/>
        </w:rPr>
        <w:t xml:space="preserve"> </w:t>
      </w:r>
      <w:r w:rsidRPr="008254D2">
        <w:rPr>
          <w:rFonts w:ascii="Times New Roman" w:hAnsi="Times New Roman" w:cs="Times New Roman"/>
          <w:sz w:val="24"/>
          <w:szCs w:val="24"/>
        </w:rPr>
        <w:t>бухгалтерского учета денежных средств, и не относится к расчетным операциям.</w:t>
      </w:r>
      <w:r>
        <w:rPr>
          <w:rFonts w:ascii="Times New Roman" w:hAnsi="Times New Roman" w:cs="Times New Roman"/>
          <w:sz w:val="24"/>
          <w:szCs w:val="24"/>
        </w:rPr>
        <w:t xml:space="preserve"> </w:t>
      </w:r>
      <w:r w:rsidRPr="008254D2">
        <w:rPr>
          <w:rFonts w:ascii="Times New Roman" w:hAnsi="Times New Roman" w:cs="Times New Roman"/>
          <w:sz w:val="24"/>
          <w:szCs w:val="24"/>
        </w:rPr>
        <w:t>Ссудный счет заемщика не является банковским счетом, открытие и ведение</w:t>
      </w:r>
      <w:r>
        <w:rPr>
          <w:rFonts w:ascii="Times New Roman" w:hAnsi="Times New Roman" w:cs="Times New Roman"/>
          <w:sz w:val="24"/>
          <w:szCs w:val="24"/>
        </w:rPr>
        <w:t xml:space="preserve"> </w:t>
      </w:r>
      <w:r w:rsidRPr="008254D2">
        <w:rPr>
          <w:rFonts w:ascii="Times New Roman" w:hAnsi="Times New Roman" w:cs="Times New Roman"/>
          <w:sz w:val="24"/>
          <w:szCs w:val="24"/>
        </w:rPr>
        <w:t>такого счета нельзя считать отдельной банковской операцией.</w:t>
      </w:r>
    </w:p>
    <w:p w14:paraId="7FB27D96" w14:textId="77777777" w:rsidR="00C34E1E" w:rsidRDefault="00C34E1E" w:rsidP="00C34E1E">
      <w:pPr>
        <w:pStyle w:val="a3"/>
        <w:ind w:firstLine="708"/>
        <w:jc w:val="both"/>
        <w:rPr>
          <w:rFonts w:ascii="Times New Roman" w:hAnsi="Times New Roman" w:cs="Times New Roman"/>
          <w:sz w:val="24"/>
          <w:szCs w:val="24"/>
        </w:rPr>
      </w:pPr>
      <w:r w:rsidRPr="007E7865">
        <w:rPr>
          <w:rFonts w:ascii="Times New Roman" w:hAnsi="Times New Roman" w:cs="Times New Roman"/>
          <w:sz w:val="24"/>
          <w:szCs w:val="24"/>
        </w:rPr>
        <w:t xml:space="preserve">Более того, </w:t>
      </w:r>
      <w:r>
        <w:rPr>
          <w:rFonts w:ascii="Times New Roman" w:hAnsi="Times New Roman" w:cs="Times New Roman"/>
          <w:sz w:val="24"/>
          <w:szCs w:val="24"/>
        </w:rPr>
        <w:t>в письме</w:t>
      </w:r>
      <w:r w:rsidRPr="007E7865">
        <w:rPr>
          <w:rFonts w:ascii="Times New Roman" w:hAnsi="Times New Roman" w:cs="Times New Roman"/>
          <w:sz w:val="24"/>
          <w:szCs w:val="24"/>
        </w:rPr>
        <w:t xml:space="preserve"> Национального банка Республики Казахстан</w:t>
      </w:r>
      <w:r>
        <w:rPr>
          <w:rFonts w:ascii="Times New Roman" w:hAnsi="Times New Roman" w:cs="Times New Roman"/>
          <w:sz w:val="24"/>
          <w:szCs w:val="24"/>
        </w:rPr>
        <w:t>, от 09.02.2012г., также указано</w:t>
      </w:r>
      <w:r w:rsidRPr="007E7865">
        <w:rPr>
          <w:rFonts w:ascii="Times New Roman" w:hAnsi="Times New Roman" w:cs="Times New Roman"/>
          <w:sz w:val="24"/>
          <w:szCs w:val="24"/>
        </w:rPr>
        <w:t xml:space="preserve"> о допущенных нарушениях банками второго уровня, о необходимости прекращении практики взимания комиссии за ведение ссудного счета и принять меры по возврату заемщикам ранее </w:t>
      </w:r>
      <w:r>
        <w:rPr>
          <w:rFonts w:ascii="Times New Roman" w:hAnsi="Times New Roman" w:cs="Times New Roman"/>
          <w:sz w:val="24"/>
          <w:szCs w:val="24"/>
        </w:rPr>
        <w:t>неправомерно удержанных комиссий</w:t>
      </w:r>
      <w:r w:rsidRPr="007E7865">
        <w:rPr>
          <w:rFonts w:ascii="Times New Roman" w:hAnsi="Times New Roman" w:cs="Times New Roman"/>
          <w:sz w:val="24"/>
          <w:szCs w:val="24"/>
        </w:rPr>
        <w:t xml:space="preserve"> за ведение ссудного счета по действующим договорам.</w:t>
      </w:r>
    </w:p>
    <w:p w14:paraId="7FB27D97" w14:textId="77777777" w:rsidR="00C34E1E" w:rsidRPr="008254D2"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В соответствии с пунктами 1 и 2 статьи 718 Гражданского кодекса, если</w:t>
      </w:r>
      <w:r>
        <w:rPr>
          <w:rFonts w:ascii="Times New Roman" w:hAnsi="Times New Roman" w:cs="Times New Roman"/>
          <w:sz w:val="24"/>
          <w:szCs w:val="24"/>
        </w:rPr>
        <w:t xml:space="preserve"> </w:t>
      </w:r>
      <w:r w:rsidRPr="008254D2">
        <w:rPr>
          <w:rFonts w:ascii="Times New Roman" w:hAnsi="Times New Roman" w:cs="Times New Roman"/>
          <w:sz w:val="24"/>
          <w:szCs w:val="24"/>
        </w:rPr>
        <w:t>иное не предусмотрено законодательными актами Республики Казахстан или</w:t>
      </w:r>
      <w:r>
        <w:rPr>
          <w:rFonts w:ascii="Times New Roman" w:hAnsi="Times New Roman" w:cs="Times New Roman"/>
          <w:sz w:val="24"/>
          <w:szCs w:val="24"/>
        </w:rPr>
        <w:t xml:space="preserve"> </w:t>
      </w:r>
      <w:r w:rsidRPr="008254D2">
        <w:rPr>
          <w:rFonts w:ascii="Times New Roman" w:hAnsi="Times New Roman" w:cs="Times New Roman"/>
          <w:sz w:val="24"/>
          <w:szCs w:val="24"/>
        </w:rPr>
        <w:t>договором, за пользование предметом займа заемщик выплачивает</w:t>
      </w:r>
      <w:r>
        <w:rPr>
          <w:rFonts w:ascii="Times New Roman" w:hAnsi="Times New Roman" w:cs="Times New Roman"/>
          <w:sz w:val="24"/>
          <w:szCs w:val="24"/>
        </w:rPr>
        <w:t xml:space="preserve"> </w:t>
      </w:r>
      <w:r w:rsidRPr="008254D2">
        <w:rPr>
          <w:rFonts w:ascii="Times New Roman" w:hAnsi="Times New Roman" w:cs="Times New Roman"/>
          <w:sz w:val="24"/>
          <w:szCs w:val="24"/>
        </w:rPr>
        <w:t>вознаграждение заимодателю в размерах, определенных договором.</w:t>
      </w:r>
    </w:p>
    <w:p w14:paraId="7FB27D98" w14:textId="77777777" w:rsidR="00C34E1E"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 xml:space="preserve">Защита прав заемщиков </w:t>
      </w:r>
      <w:r>
        <w:rPr>
          <w:rFonts w:ascii="Times New Roman" w:hAnsi="Times New Roman" w:cs="Times New Roman"/>
          <w:sz w:val="24"/>
          <w:szCs w:val="24"/>
        </w:rPr>
        <w:t xml:space="preserve">от нарушений со стороны </w:t>
      </w:r>
      <w:r w:rsidRPr="008254D2">
        <w:rPr>
          <w:rFonts w:ascii="Times New Roman" w:hAnsi="Times New Roman" w:cs="Times New Roman"/>
          <w:sz w:val="24"/>
          <w:szCs w:val="24"/>
        </w:rPr>
        <w:t>банков, организаций, осуществляющих отдельные</w:t>
      </w:r>
      <w:r>
        <w:rPr>
          <w:rFonts w:ascii="Times New Roman" w:hAnsi="Times New Roman" w:cs="Times New Roman"/>
          <w:sz w:val="24"/>
          <w:szCs w:val="24"/>
        </w:rPr>
        <w:t xml:space="preserve"> </w:t>
      </w:r>
      <w:r w:rsidRPr="008254D2">
        <w:rPr>
          <w:rFonts w:ascii="Times New Roman" w:hAnsi="Times New Roman" w:cs="Times New Roman"/>
          <w:sz w:val="24"/>
          <w:szCs w:val="24"/>
        </w:rPr>
        <w:t>виды банковских операций, микрофинансовых организаций и кредитных</w:t>
      </w:r>
      <w:r>
        <w:rPr>
          <w:rFonts w:ascii="Times New Roman" w:hAnsi="Times New Roman" w:cs="Times New Roman"/>
          <w:sz w:val="24"/>
          <w:szCs w:val="24"/>
        </w:rPr>
        <w:t xml:space="preserve"> </w:t>
      </w:r>
      <w:r w:rsidRPr="008254D2">
        <w:rPr>
          <w:rFonts w:ascii="Times New Roman" w:hAnsi="Times New Roman" w:cs="Times New Roman"/>
          <w:sz w:val="24"/>
          <w:szCs w:val="24"/>
        </w:rPr>
        <w:t>товариществ обеспечивается путем установления предельного размера годовой</w:t>
      </w:r>
      <w:r>
        <w:rPr>
          <w:rFonts w:ascii="Times New Roman" w:hAnsi="Times New Roman" w:cs="Times New Roman"/>
          <w:sz w:val="24"/>
          <w:szCs w:val="24"/>
        </w:rPr>
        <w:t xml:space="preserve"> </w:t>
      </w:r>
      <w:r w:rsidRPr="008254D2">
        <w:rPr>
          <w:rFonts w:ascii="Times New Roman" w:hAnsi="Times New Roman" w:cs="Times New Roman"/>
          <w:sz w:val="24"/>
          <w:szCs w:val="24"/>
        </w:rPr>
        <w:t>эффективной ставки вознаграждения, включающей вознаграждение, все виды</w:t>
      </w:r>
      <w:r>
        <w:rPr>
          <w:rFonts w:ascii="Times New Roman" w:hAnsi="Times New Roman" w:cs="Times New Roman"/>
          <w:sz w:val="24"/>
          <w:szCs w:val="24"/>
        </w:rPr>
        <w:t xml:space="preserve"> </w:t>
      </w:r>
      <w:r w:rsidRPr="008254D2">
        <w:rPr>
          <w:rFonts w:ascii="Times New Roman" w:hAnsi="Times New Roman" w:cs="Times New Roman"/>
          <w:sz w:val="24"/>
          <w:szCs w:val="24"/>
        </w:rPr>
        <w:t>комиссий и иные платежи, взимаемые за</w:t>
      </w:r>
      <w:r>
        <w:rPr>
          <w:rFonts w:ascii="Times New Roman" w:hAnsi="Times New Roman" w:cs="Times New Roman"/>
          <w:sz w:val="24"/>
          <w:szCs w:val="24"/>
        </w:rPr>
        <w:t>й</w:t>
      </w:r>
      <w:r w:rsidRPr="008254D2">
        <w:rPr>
          <w:rFonts w:ascii="Times New Roman" w:hAnsi="Times New Roman" w:cs="Times New Roman"/>
          <w:sz w:val="24"/>
          <w:szCs w:val="24"/>
        </w:rPr>
        <w:t>модателем в связи с выдачей и</w:t>
      </w:r>
      <w:r>
        <w:rPr>
          <w:rFonts w:ascii="Times New Roman" w:hAnsi="Times New Roman" w:cs="Times New Roman"/>
          <w:sz w:val="24"/>
          <w:szCs w:val="24"/>
        </w:rPr>
        <w:t xml:space="preserve"> </w:t>
      </w:r>
      <w:r w:rsidRPr="008254D2">
        <w:rPr>
          <w:rFonts w:ascii="Times New Roman" w:hAnsi="Times New Roman" w:cs="Times New Roman"/>
          <w:sz w:val="24"/>
          <w:szCs w:val="24"/>
        </w:rPr>
        <w:t>обслуживанием займа, и рассчитываемой порядке, определенном</w:t>
      </w:r>
      <w:r>
        <w:rPr>
          <w:rFonts w:ascii="Times New Roman" w:hAnsi="Times New Roman" w:cs="Times New Roman"/>
          <w:sz w:val="24"/>
          <w:szCs w:val="24"/>
        </w:rPr>
        <w:t xml:space="preserve"> </w:t>
      </w:r>
      <w:r w:rsidRPr="008254D2">
        <w:rPr>
          <w:rFonts w:ascii="Times New Roman" w:hAnsi="Times New Roman" w:cs="Times New Roman"/>
          <w:sz w:val="24"/>
          <w:szCs w:val="24"/>
        </w:rPr>
        <w:t>законодательством Республики Казахстан.</w:t>
      </w:r>
    </w:p>
    <w:p w14:paraId="7FB27D99" w14:textId="77777777" w:rsidR="00C34E1E" w:rsidRPr="008254D2"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Таким образом, из смысла и содержания данной нормы закона следует, что</w:t>
      </w:r>
      <w:r>
        <w:rPr>
          <w:rFonts w:ascii="Times New Roman" w:hAnsi="Times New Roman" w:cs="Times New Roman"/>
          <w:sz w:val="24"/>
          <w:szCs w:val="24"/>
        </w:rPr>
        <w:t xml:space="preserve"> </w:t>
      </w:r>
      <w:r w:rsidRPr="008254D2">
        <w:rPr>
          <w:rFonts w:ascii="Times New Roman" w:hAnsi="Times New Roman" w:cs="Times New Roman"/>
          <w:sz w:val="24"/>
          <w:szCs w:val="24"/>
        </w:rPr>
        <w:t>установленное вознаграждение включает в себя все виды комиссий и иных</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платежей, взимаемых с заемщика в связи с выдачей и обслуживанием </w:t>
      </w:r>
      <w:r>
        <w:rPr>
          <w:rFonts w:ascii="Times New Roman" w:hAnsi="Times New Roman" w:cs="Times New Roman"/>
          <w:sz w:val="24"/>
          <w:szCs w:val="24"/>
        </w:rPr>
        <w:t>займа</w:t>
      </w:r>
      <w:r w:rsidRPr="008254D2">
        <w:rPr>
          <w:rFonts w:ascii="Times New Roman" w:hAnsi="Times New Roman" w:cs="Times New Roman"/>
          <w:sz w:val="24"/>
          <w:szCs w:val="24"/>
        </w:rPr>
        <w:t>.</w:t>
      </w:r>
    </w:p>
    <w:p w14:paraId="7FB27D9A" w14:textId="77777777" w:rsidR="00C34E1E" w:rsidRPr="008254D2"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Из вышеизложенного следует, что установление банком комиссии за</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обслуживание </w:t>
      </w:r>
      <w:r>
        <w:rPr>
          <w:rFonts w:ascii="Times New Roman" w:hAnsi="Times New Roman" w:cs="Times New Roman"/>
          <w:sz w:val="24"/>
          <w:szCs w:val="24"/>
        </w:rPr>
        <w:t>займа</w:t>
      </w:r>
      <w:r w:rsidRPr="008254D2">
        <w:rPr>
          <w:rFonts w:ascii="Times New Roman" w:hAnsi="Times New Roman" w:cs="Times New Roman"/>
          <w:sz w:val="24"/>
          <w:szCs w:val="24"/>
        </w:rPr>
        <w:t xml:space="preserve"> является незаконным, поскольку обслуживание </w:t>
      </w:r>
      <w:r>
        <w:rPr>
          <w:rFonts w:ascii="Times New Roman" w:hAnsi="Times New Roman" w:cs="Times New Roman"/>
          <w:sz w:val="24"/>
          <w:szCs w:val="24"/>
        </w:rPr>
        <w:t xml:space="preserve">займа </w:t>
      </w:r>
      <w:r w:rsidRPr="008254D2">
        <w:rPr>
          <w:rFonts w:ascii="Times New Roman" w:hAnsi="Times New Roman" w:cs="Times New Roman"/>
          <w:sz w:val="24"/>
          <w:szCs w:val="24"/>
        </w:rPr>
        <w:t>не является отдельной банковской услугой или операцией и банк за выданный</w:t>
      </w:r>
      <w:r>
        <w:rPr>
          <w:rFonts w:ascii="Times New Roman" w:hAnsi="Times New Roman" w:cs="Times New Roman"/>
          <w:sz w:val="24"/>
          <w:szCs w:val="24"/>
        </w:rPr>
        <w:t xml:space="preserve"> </w:t>
      </w:r>
      <w:r w:rsidRPr="008254D2">
        <w:rPr>
          <w:rFonts w:ascii="Times New Roman" w:hAnsi="Times New Roman" w:cs="Times New Roman"/>
          <w:sz w:val="24"/>
          <w:szCs w:val="24"/>
        </w:rPr>
        <w:t>заем получает вознаграждение, которое покрывает расходы, в том числе</w:t>
      </w:r>
      <w:r>
        <w:rPr>
          <w:rFonts w:ascii="Times New Roman" w:hAnsi="Times New Roman" w:cs="Times New Roman"/>
          <w:sz w:val="24"/>
          <w:szCs w:val="24"/>
        </w:rPr>
        <w:t xml:space="preserve"> </w:t>
      </w:r>
      <w:r w:rsidRPr="008254D2">
        <w:rPr>
          <w:rFonts w:ascii="Times New Roman" w:hAnsi="Times New Roman" w:cs="Times New Roman"/>
          <w:sz w:val="24"/>
          <w:szCs w:val="24"/>
        </w:rPr>
        <w:t>связанные с обслуживанием займа.</w:t>
      </w:r>
    </w:p>
    <w:p w14:paraId="7FB27D9B" w14:textId="77777777" w:rsidR="00C34E1E" w:rsidRDefault="00C34E1E" w:rsidP="00C34E1E">
      <w:pPr>
        <w:pStyle w:val="a3"/>
        <w:ind w:firstLine="708"/>
        <w:jc w:val="both"/>
        <w:rPr>
          <w:rFonts w:ascii="Times New Roman" w:hAnsi="Times New Roman" w:cs="Times New Roman"/>
          <w:sz w:val="24"/>
          <w:szCs w:val="24"/>
        </w:rPr>
      </w:pPr>
      <w:r w:rsidRPr="008254D2">
        <w:rPr>
          <w:rFonts w:ascii="Times New Roman" w:hAnsi="Times New Roman" w:cs="Times New Roman"/>
          <w:sz w:val="24"/>
          <w:szCs w:val="24"/>
        </w:rPr>
        <w:t>Поскольку указанный вид комиссии не предусмотрен законом и другими</w:t>
      </w:r>
      <w:r>
        <w:rPr>
          <w:rFonts w:ascii="Times New Roman" w:hAnsi="Times New Roman" w:cs="Times New Roman"/>
          <w:sz w:val="24"/>
          <w:szCs w:val="24"/>
        </w:rPr>
        <w:t xml:space="preserve"> </w:t>
      </w:r>
      <w:r w:rsidRPr="008254D2">
        <w:rPr>
          <w:rFonts w:ascii="Times New Roman" w:hAnsi="Times New Roman" w:cs="Times New Roman"/>
          <w:sz w:val="24"/>
          <w:szCs w:val="24"/>
        </w:rPr>
        <w:t>нормативными актами, то действия банка по взиманию с заемщика комиссии за</w:t>
      </w:r>
      <w:r>
        <w:rPr>
          <w:rFonts w:ascii="Times New Roman" w:hAnsi="Times New Roman" w:cs="Times New Roman"/>
          <w:sz w:val="24"/>
          <w:szCs w:val="24"/>
        </w:rPr>
        <w:t xml:space="preserve"> </w:t>
      </w:r>
      <w:r w:rsidRPr="008254D2">
        <w:rPr>
          <w:rFonts w:ascii="Times New Roman" w:hAnsi="Times New Roman" w:cs="Times New Roman"/>
          <w:sz w:val="24"/>
          <w:szCs w:val="24"/>
        </w:rPr>
        <w:t xml:space="preserve">обслуживание </w:t>
      </w:r>
      <w:r>
        <w:rPr>
          <w:rFonts w:ascii="Times New Roman" w:hAnsi="Times New Roman" w:cs="Times New Roman"/>
          <w:sz w:val="24"/>
          <w:szCs w:val="24"/>
        </w:rPr>
        <w:t>займ</w:t>
      </w:r>
      <w:r w:rsidRPr="008254D2">
        <w:rPr>
          <w:rFonts w:ascii="Times New Roman" w:hAnsi="Times New Roman" w:cs="Times New Roman"/>
          <w:sz w:val="24"/>
          <w:szCs w:val="24"/>
        </w:rPr>
        <w:t>а расцениваются, как незаконные и нарушающие права</w:t>
      </w:r>
      <w:r>
        <w:rPr>
          <w:rFonts w:ascii="Times New Roman" w:hAnsi="Times New Roman" w:cs="Times New Roman"/>
          <w:sz w:val="24"/>
          <w:szCs w:val="24"/>
        </w:rPr>
        <w:t xml:space="preserve"> </w:t>
      </w:r>
      <w:r w:rsidRPr="008254D2">
        <w:rPr>
          <w:rFonts w:ascii="Times New Roman" w:hAnsi="Times New Roman" w:cs="Times New Roman"/>
          <w:sz w:val="24"/>
          <w:szCs w:val="24"/>
        </w:rPr>
        <w:t>заемщик</w:t>
      </w:r>
      <w:r>
        <w:rPr>
          <w:rFonts w:ascii="Times New Roman" w:hAnsi="Times New Roman" w:cs="Times New Roman"/>
          <w:sz w:val="24"/>
          <w:szCs w:val="24"/>
        </w:rPr>
        <w:t>а</w:t>
      </w:r>
      <w:r w:rsidRPr="008254D2">
        <w:rPr>
          <w:rFonts w:ascii="Times New Roman" w:hAnsi="Times New Roman" w:cs="Times New Roman"/>
          <w:sz w:val="24"/>
          <w:szCs w:val="24"/>
        </w:rPr>
        <w:t>.</w:t>
      </w:r>
    </w:p>
    <w:p w14:paraId="7FB27D9C" w14:textId="77777777" w:rsidR="00C34E1E" w:rsidRPr="00653164" w:rsidRDefault="00C34E1E" w:rsidP="00C34E1E">
      <w:pPr>
        <w:autoSpaceDE w:val="0"/>
        <w:autoSpaceDN w:val="0"/>
        <w:adjustRightInd w:val="0"/>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Также хочу сообщить, что с 01.07.2016 года банки вправе взимать при кредитовании только те комиссии, которые указаны в </w:t>
      </w:r>
      <w:r w:rsidRPr="009035F8">
        <w:rPr>
          <w:rFonts w:ascii="Times New Roman" w:eastAsia="Times New Roman" w:hAnsi="Times New Roman"/>
          <w:color w:val="000000"/>
          <w:sz w:val="24"/>
          <w:szCs w:val="24"/>
          <w:u w:val="single"/>
          <w:lang w:eastAsia="ru-RU"/>
        </w:rPr>
        <w:t>Перечне комиссий, связанных с выдачей и обслуживанием банковского займа и выданного физическому лицу, утвержденном Правлением Национального Банка от 30.05.16 года № 134</w:t>
      </w:r>
      <w:r>
        <w:rPr>
          <w:rFonts w:ascii="Times New Roman" w:eastAsia="Times New Roman" w:hAnsi="Times New Roman"/>
          <w:color w:val="000000"/>
          <w:sz w:val="24"/>
          <w:szCs w:val="24"/>
          <w:lang w:eastAsia="ru-RU"/>
        </w:rPr>
        <w:t>.</w:t>
      </w:r>
    </w:p>
    <w:p w14:paraId="7FB27D9D" w14:textId="77777777" w:rsidR="00C34E1E" w:rsidRPr="005B6954" w:rsidRDefault="00C34E1E" w:rsidP="00C34E1E">
      <w:pPr>
        <w:autoSpaceDE w:val="0"/>
        <w:autoSpaceDN w:val="0"/>
        <w:adjustRightInd w:val="0"/>
        <w:spacing w:after="0" w:line="240" w:lineRule="auto"/>
        <w:ind w:firstLine="709"/>
        <w:jc w:val="both"/>
        <w:rPr>
          <w:rFonts w:ascii="Times New Roman" w:eastAsia="Times New Roman" w:hAnsi="Times New Roman"/>
          <w:b/>
          <w:color w:val="000000"/>
          <w:sz w:val="24"/>
          <w:szCs w:val="24"/>
          <w:lang w:eastAsia="ru-RU"/>
        </w:rPr>
      </w:pPr>
      <w:r w:rsidRPr="009035F8">
        <w:rPr>
          <w:rFonts w:ascii="Times New Roman" w:eastAsia="Times New Roman" w:hAnsi="Times New Roman"/>
          <w:color w:val="000000"/>
          <w:sz w:val="24"/>
          <w:szCs w:val="24"/>
          <w:u w:val="single"/>
          <w:lang w:eastAsia="ru-RU"/>
        </w:rPr>
        <w:lastRenderedPageBreak/>
        <w:t>В указанном Перечне комиссия за обслуживание займа</w:t>
      </w:r>
      <w:r>
        <w:rPr>
          <w:rFonts w:ascii="Times New Roman" w:eastAsia="Times New Roman" w:hAnsi="Times New Roman"/>
          <w:color w:val="000000"/>
          <w:sz w:val="24"/>
          <w:szCs w:val="24"/>
          <w:u w:val="single"/>
          <w:lang w:eastAsia="ru-RU"/>
        </w:rPr>
        <w:t>/</w:t>
      </w:r>
      <w:r w:rsidRPr="00525591">
        <w:rPr>
          <w:rFonts w:ascii="Times New Roman" w:hAnsi="Times New Roman" w:cs="Times New Roman"/>
          <w:sz w:val="24"/>
          <w:szCs w:val="24"/>
          <w:u w:val="single"/>
        </w:rPr>
        <w:t>за ведение текущего счета (ссудного счета)</w:t>
      </w:r>
      <w:r w:rsidRPr="009035F8">
        <w:rPr>
          <w:rFonts w:ascii="Times New Roman" w:eastAsia="Times New Roman" w:hAnsi="Times New Roman"/>
          <w:color w:val="000000"/>
          <w:sz w:val="24"/>
          <w:szCs w:val="24"/>
          <w:u w:val="single"/>
          <w:lang w:eastAsia="ru-RU"/>
        </w:rPr>
        <w:t xml:space="preserve"> отсутствует</w:t>
      </w:r>
      <w:r>
        <w:rPr>
          <w:rFonts w:ascii="Times New Roman" w:eastAsia="Times New Roman" w:hAnsi="Times New Roman"/>
          <w:color w:val="000000"/>
          <w:sz w:val="24"/>
          <w:szCs w:val="24"/>
          <w:lang w:eastAsia="ru-RU"/>
        </w:rPr>
        <w:t xml:space="preserve">, поэтому по договорам банковского займа, заключенным </w:t>
      </w:r>
      <w:r w:rsidRPr="00640E64">
        <w:rPr>
          <w:rFonts w:ascii="Times New Roman" w:eastAsia="Times New Roman" w:hAnsi="Times New Roman"/>
          <w:color w:val="000000"/>
          <w:sz w:val="24"/>
          <w:szCs w:val="24"/>
          <w:u w:val="single"/>
          <w:lang w:eastAsia="ru-RU"/>
        </w:rPr>
        <w:t>с 01.07.2016 г., банки не вправе ее требовать</w:t>
      </w:r>
      <w:r w:rsidRPr="00640E64">
        <w:rPr>
          <w:rFonts w:ascii="Times New Roman" w:eastAsia="Times New Roman" w:hAnsi="Times New Roman"/>
          <w:color w:val="000000"/>
          <w:sz w:val="24"/>
          <w:szCs w:val="24"/>
          <w:lang w:eastAsia="ru-RU"/>
        </w:rPr>
        <w:t>.</w:t>
      </w:r>
    </w:p>
    <w:p w14:paraId="7FB27D9E" w14:textId="77777777" w:rsidR="00C34E1E" w:rsidRPr="00DE5EF2" w:rsidRDefault="00C34E1E" w:rsidP="00C34E1E">
      <w:pPr>
        <w:spacing w:after="0"/>
        <w:ind w:firstLine="708"/>
        <w:jc w:val="both"/>
        <w:rPr>
          <w:rFonts w:ascii="Times New Roman" w:hAnsi="Times New Roman" w:cs="Times New Roman"/>
          <w:sz w:val="24"/>
          <w:szCs w:val="24"/>
        </w:rPr>
      </w:pPr>
      <w:r>
        <w:rPr>
          <w:rFonts w:ascii="Times New Roman" w:hAnsi="Times New Roman" w:cs="Times New Roman"/>
          <w:sz w:val="24"/>
          <w:szCs w:val="24"/>
        </w:rPr>
        <w:t>Таким образом</w:t>
      </w:r>
      <w:r w:rsidR="00A01F7D">
        <w:rPr>
          <w:rFonts w:ascii="Times New Roman" w:hAnsi="Times New Roman" w:cs="Times New Roman"/>
          <w:sz w:val="24"/>
          <w:szCs w:val="24"/>
        </w:rPr>
        <w:t>,</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3) п. 5</w:t>
      </w:r>
      <w:r w:rsidRPr="00DE5EF2">
        <w:rPr>
          <w:rFonts w:ascii="Times New Roman" w:hAnsi="Times New Roman" w:cs="Times New Roman"/>
          <w:sz w:val="24"/>
          <w:szCs w:val="24"/>
        </w:rPr>
        <w:t xml:space="preserve"> Договор</w:t>
      </w:r>
      <w:r>
        <w:rPr>
          <w:rFonts w:ascii="Times New Roman" w:hAnsi="Times New Roman" w:cs="Times New Roman"/>
          <w:sz w:val="24"/>
          <w:szCs w:val="24"/>
        </w:rPr>
        <w:t>а</w:t>
      </w:r>
      <w:r w:rsidRPr="00605155">
        <w:rPr>
          <w:rFonts w:ascii="Times New Roman" w:hAnsi="Times New Roman" w:cs="Times New Roman"/>
          <w:sz w:val="24"/>
          <w:szCs w:val="24"/>
        </w:rPr>
        <w:t xml:space="preserve"> </w:t>
      </w:r>
      <w:r>
        <w:rPr>
          <w:rFonts w:ascii="Times New Roman" w:hAnsi="Times New Roman" w:cs="Times New Roman"/>
          <w:sz w:val="24"/>
          <w:szCs w:val="24"/>
        </w:rPr>
        <w:t xml:space="preserve">банковского займа № </w:t>
      </w:r>
      <w:r>
        <w:rPr>
          <w:rFonts w:ascii="Times New Roman" w:hAnsi="Times New Roman" w:cs="Times New Roman"/>
          <w:sz w:val="24"/>
          <w:szCs w:val="24"/>
          <w:lang w:val="en-US"/>
        </w:rPr>
        <w:t>L</w:t>
      </w:r>
      <w:r w:rsidRPr="00446963">
        <w:rPr>
          <w:rFonts w:ascii="Times New Roman" w:hAnsi="Times New Roman" w:cs="Times New Roman"/>
          <w:sz w:val="24"/>
          <w:szCs w:val="24"/>
        </w:rPr>
        <w:t xml:space="preserve">0710-1107-2017 </w:t>
      </w:r>
      <w:r>
        <w:rPr>
          <w:rFonts w:ascii="Times New Roman" w:hAnsi="Times New Roman" w:cs="Times New Roman"/>
          <w:sz w:val="24"/>
          <w:szCs w:val="24"/>
        </w:rPr>
        <w:t>от 15 марта 2017 года</w:t>
      </w:r>
      <w:r w:rsidRPr="00DE5EF2">
        <w:rPr>
          <w:rFonts w:ascii="Times New Roman" w:hAnsi="Times New Roman" w:cs="Times New Roman"/>
          <w:sz w:val="24"/>
          <w:szCs w:val="24"/>
        </w:rPr>
        <w:t xml:space="preserve"> противоречит законодательству.</w:t>
      </w:r>
    </w:p>
    <w:p w14:paraId="7FB27D9F" w14:textId="77777777" w:rsidR="00C34E1E" w:rsidRPr="00DE5EF2" w:rsidRDefault="00C34E1E" w:rsidP="00C34E1E">
      <w:pPr>
        <w:spacing w:after="0"/>
        <w:ind w:firstLine="708"/>
        <w:jc w:val="both"/>
        <w:rPr>
          <w:rFonts w:ascii="Times New Roman" w:hAnsi="Times New Roman" w:cs="Times New Roman"/>
          <w:sz w:val="24"/>
          <w:szCs w:val="24"/>
        </w:rPr>
      </w:pPr>
      <w:r w:rsidRPr="00DE5EF2">
        <w:rPr>
          <w:rFonts w:ascii="Times New Roman" w:hAnsi="Times New Roman" w:cs="Times New Roman"/>
          <w:sz w:val="24"/>
          <w:szCs w:val="24"/>
        </w:rPr>
        <w:t>Согласно ст. п.1 ст.158 ГК сделка, содержание которой не соответствует требованиям законодательства, а также сделка, совершенная с целью, заведомо противоречащей основам правопорядка, является оспоримой и может быть признана судом недействительной</w:t>
      </w:r>
      <w:r w:rsidR="00A01F7D">
        <w:rPr>
          <w:rFonts w:ascii="Times New Roman" w:hAnsi="Times New Roman" w:cs="Times New Roman"/>
          <w:sz w:val="24"/>
          <w:szCs w:val="24"/>
        </w:rPr>
        <w:t>.</w:t>
      </w:r>
    </w:p>
    <w:p w14:paraId="7FB27DA0" w14:textId="77777777" w:rsidR="00C34E1E" w:rsidRPr="00DE5EF2" w:rsidRDefault="00C34E1E" w:rsidP="00C34E1E">
      <w:pPr>
        <w:spacing w:after="0"/>
        <w:ind w:firstLine="708"/>
        <w:jc w:val="both"/>
        <w:rPr>
          <w:rFonts w:ascii="Times New Roman" w:hAnsi="Times New Roman" w:cs="Times New Roman"/>
          <w:sz w:val="24"/>
          <w:szCs w:val="24"/>
        </w:rPr>
      </w:pPr>
      <w:r w:rsidRPr="00DE5EF2">
        <w:rPr>
          <w:rFonts w:ascii="Times New Roman" w:hAnsi="Times New Roman" w:cs="Times New Roman"/>
          <w:sz w:val="24"/>
          <w:szCs w:val="24"/>
        </w:rPr>
        <w:t>В соответствии со ст. 161 ГК недействительность части сделки не влечет за собой недействительности прочих ее частей, если можно предположить, что сделка была бы совершена и без включения недействительной ее части.</w:t>
      </w:r>
    </w:p>
    <w:p w14:paraId="7FB27DA1" w14:textId="77777777" w:rsidR="008B6540" w:rsidRDefault="00C34E1E" w:rsidP="00C34E1E">
      <w:pPr>
        <w:spacing w:after="0"/>
        <w:ind w:firstLine="708"/>
        <w:jc w:val="both"/>
        <w:rPr>
          <w:rFonts w:ascii="Times New Roman" w:hAnsi="Times New Roman" w:cs="Times New Roman"/>
          <w:sz w:val="24"/>
          <w:szCs w:val="24"/>
        </w:rPr>
      </w:pPr>
      <w:r w:rsidRPr="00DE5EF2">
        <w:rPr>
          <w:rFonts w:ascii="Times New Roman" w:hAnsi="Times New Roman" w:cs="Times New Roman"/>
          <w:sz w:val="24"/>
          <w:szCs w:val="24"/>
        </w:rPr>
        <w:t>Согласно п.3 ст.157-1 ГК при недействительности сделки каждая из сторон обязана возвратить другой все полученное по сделке, а при невозможности возврата в натуре (в том числе, когда полученное выражается в пользовании имуществом, выполненной работе или предоставленной услуге) - возместить стоимость подлежащего возврату имущества, стоимость пользования имуществом, выполненных работ или оказанных услуг в деньгах, если иные последствия недействительности сделки не предусмотрены настоящим Кодексом.</w:t>
      </w:r>
    </w:p>
    <w:p w14:paraId="7FB27DA2" w14:textId="77777777" w:rsidR="00F56A7E" w:rsidRDefault="00A01F7D" w:rsidP="00A01F7D">
      <w:pPr>
        <w:spacing w:after="0"/>
        <w:ind w:firstLine="708"/>
        <w:jc w:val="both"/>
        <w:rPr>
          <w:rFonts w:ascii="Times New Roman" w:hAnsi="Times New Roman" w:cs="Times New Roman"/>
          <w:sz w:val="24"/>
          <w:szCs w:val="24"/>
        </w:rPr>
      </w:pPr>
      <w:r w:rsidRPr="00A01F7D">
        <w:rPr>
          <w:rFonts w:ascii="Times New Roman" w:hAnsi="Times New Roman" w:cs="Times New Roman"/>
          <w:b/>
          <w:sz w:val="24"/>
          <w:szCs w:val="24"/>
        </w:rPr>
        <w:t>Уважаемая апелляционная коллегия</w:t>
      </w:r>
      <w:r>
        <w:rPr>
          <w:rFonts w:ascii="Times New Roman" w:hAnsi="Times New Roman" w:cs="Times New Roman"/>
          <w:sz w:val="24"/>
          <w:szCs w:val="24"/>
        </w:rPr>
        <w:t xml:space="preserve">, судья </w:t>
      </w:r>
      <w:proofErr w:type="spellStart"/>
      <w:r w:rsidRPr="001C0594">
        <w:rPr>
          <w:rFonts w:ascii="Times New Roman" w:hAnsi="Times New Roman" w:cs="Times New Roman"/>
          <w:sz w:val="24"/>
          <w:szCs w:val="24"/>
        </w:rPr>
        <w:t>Молдаба</w:t>
      </w:r>
      <w:r>
        <w:rPr>
          <w:rFonts w:ascii="Times New Roman" w:hAnsi="Times New Roman" w:cs="Times New Roman"/>
          <w:sz w:val="24"/>
          <w:szCs w:val="24"/>
        </w:rPr>
        <w:t>ев</w:t>
      </w:r>
      <w:proofErr w:type="spellEnd"/>
      <w:r w:rsidRPr="001C0594">
        <w:rPr>
          <w:rFonts w:ascii="Times New Roman" w:hAnsi="Times New Roman" w:cs="Times New Roman"/>
          <w:sz w:val="24"/>
          <w:szCs w:val="24"/>
        </w:rPr>
        <w:t xml:space="preserve"> Д.С.</w:t>
      </w:r>
      <w:r>
        <w:rPr>
          <w:rFonts w:ascii="Times New Roman" w:hAnsi="Times New Roman" w:cs="Times New Roman"/>
          <w:sz w:val="24"/>
          <w:szCs w:val="24"/>
        </w:rPr>
        <w:t xml:space="preserve"> в своем решении указывает, что </w:t>
      </w:r>
      <w:r w:rsidRPr="00A01F7D">
        <w:rPr>
          <w:rFonts w:ascii="Times New Roman" w:hAnsi="Times New Roman" w:cs="Times New Roman"/>
          <w:sz w:val="24"/>
          <w:szCs w:val="24"/>
          <w:u w:val="single"/>
        </w:rPr>
        <w:t xml:space="preserve">представитель истца </w:t>
      </w:r>
      <w:proofErr w:type="spellStart"/>
      <w:r w:rsidRPr="00A01F7D">
        <w:rPr>
          <w:rFonts w:ascii="Times New Roman" w:hAnsi="Times New Roman" w:cs="Times New Roman"/>
          <w:sz w:val="24"/>
          <w:szCs w:val="24"/>
          <w:u w:val="single"/>
        </w:rPr>
        <w:t>Саржанов</w:t>
      </w:r>
      <w:proofErr w:type="spellEnd"/>
      <w:r w:rsidRPr="00A01F7D">
        <w:rPr>
          <w:rFonts w:ascii="Times New Roman" w:hAnsi="Times New Roman" w:cs="Times New Roman"/>
          <w:sz w:val="24"/>
          <w:szCs w:val="24"/>
          <w:u w:val="single"/>
        </w:rPr>
        <w:t xml:space="preserve"> Г.Т. поддержав исковые требования истца, </w:t>
      </w:r>
      <w:proofErr w:type="gramStart"/>
      <w:r w:rsidRPr="00A01F7D">
        <w:rPr>
          <w:rFonts w:ascii="Times New Roman" w:hAnsi="Times New Roman" w:cs="Times New Roman"/>
          <w:sz w:val="24"/>
          <w:szCs w:val="24"/>
          <w:u w:val="single"/>
        </w:rPr>
        <w:t>письменным заявлением</w:t>
      </w:r>
      <w:proofErr w:type="gramEnd"/>
      <w:r w:rsidRPr="00A01F7D">
        <w:rPr>
          <w:rFonts w:ascii="Times New Roman" w:hAnsi="Times New Roman" w:cs="Times New Roman"/>
          <w:sz w:val="24"/>
          <w:szCs w:val="24"/>
          <w:u w:val="single"/>
        </w:rPr>
        <w:t xml:space="preserve"> предоставленным в суд просил рассмотреть дело без их участия</w:t>
      </w:r>
      <w:r w:rsidRPr="00A01F7D">
        <w:rPr>
          <w:rFonts w:ascii="Times New Roman" w:hAnsi="Times New Roman" w:cs="Times New Roman"/>
          <w:sz w:val="24"/>
          <w:szCs w:val="24"/>
        </w:rPr>
        <w:t xml:space="preserve">. Однако </w:t>
      </w:r>
      <w:r>
        <w:rPr>
          <w:rFonts w:ascii="Times New Roman" w:hAnsi="Times New Roman" w:cs="Times New Roman"/>
          <w:sz w:val="24"/>
          <w:szCs w:val="24"/>
        </w:rPr>
        <w:t xml:space="preserve">такого заявления в суд не поступало, более того, </w:t>
      </w: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Г.Т. не являлся моим представителем по д</w:t>
      </w:r>
      <w:r w:rsidR="00F842BB">
        <w:rPr>
          <w:rFonts w:ascii="Times New Roman" w:hAnsi="Times New Roman" w:cs="Times New Roman"/>
          <w:sz w:val="24"/>
          <w:szCs w:val="24"/>
        </w:rPr>
        <w:t>анному делу, в суд не была пред</w:t>
      </w:r>
      <w:r>
        <w:rPr>
          <w:rFonts w:ascii="Times New Roman" w:hAnsi="Times New Roman" w:cs="Times New Roman"/>
          <w:sz w:val="24"/>
          <w:szCs w:val="24"/>
        </w:rPr>
        <w:t>ставлена дов</w:t>
      </w:r>
      <w:r w:rsidR="00F56A7E">
        <w:rPr>
          <w:rFonts w:ascii="Times New Roman" w:hAnsi="Times New Roman" w:cs="Times New Roman"/>
          <w:sz w:val="24"/>
          <w:szCs w:val="24"/>
        </w:rPr>
        <w:t xml:space="preserve">еренность на имя </w:t>
      </w:r>
      <w:proofErr w:type="spellStart"/>
      <w:r w:rsidR="00F56A7E">
        <w:rPr>
          <w:rFonts w:ascii="Times New Roman" w:hAnsi="Times New Roman" w:cs="Times New Roman"/>
          <w:sz w:val="24"/>
          <w:szCs w:val="24"/>
        </w:rPr>
        <w:t>Саржанова</w:t>
      </w:r>
      <w:proofErr w:type="spellEnd"/>
      <w:r w:rsidR="00F56A7E">
        <w:rPr>
          <w:rFonts w:ascii="Times New Roman" w:hAnsi="Times New Roman" w:cs="Times New Roman"/>
          <w:sz w:val="24"/>
          <w:szCs w:val="24"/>
        </w:rPr>
        <w:t xml:space="preserve"> </w:t>
      </w:r>
      <w:proofErr w:type="gramStart"/>
      <w:r w:rsidR="00F56A7E">
        <w:rPr>
          <w:rFonts w:ascii="Times New Roman" w:hAnsi="Times New Roman" w:cs="Times New Roman"/>
          <w:sz w:val="24"/>
          <w:szCs w:val="24"/>
        </w:rPr>
        <w:t>Г.Т..</w:t>
      </w:r>
      <w:proofErr w:type="gramEnd"/>
      <w:r w:rsidR="00F56A7E">
        <w:rPr>
          <w:rFonts w:ascii="Times New Roman" w:hAnsi="Times New Roman" w:cs="Times New Roman"/>
          <w:sz w:val="24"/>
          <w:szCs w:val="24"/>
        </w:rPr>
        <w:t xml:space="preserve"> Т</w:t>
      </w:r>
      <w:r>
        <w:rPr>
          <w:rFonts w:ascii="Times New Roman" w:hAnsi="Times New Roman" w:cs="Times New Roman"/>
          <w:sz w:val="24"/>
          <w:szCs w:val="24"/>
        </w:rPr>
        <w:t xml:space="preserve">аким образом, подобное заявление даже теоретически не могло поступить в суд, так как </w:t>
      </w:r>
      <w:proofErr w:type="spellStart"/>
      <w:r>
        <w:rPr>
          <w:rFonts w:ascii="Times New Roman" w:hAnsi="Times New Roman" w:cs="Times New Roman"/>
          <w:sz w:val="24"/>
          <w:szCs w:val="24"/>
        </w:rPr>
        <w:t>Саржанов</w:t>
      </w:r>
      <w:proofErr w:type="spellEnd"/>
      <w:r>
        <w:rPr>
          <w:rFonts w:ascii="Times New Roman" w:hAnsi="Times New Roman" w:cs="Times New Roman"/>
          <w:sz w:val="24"/>
          <w:szCs w:val="24"/>
        </w:rPr>
        <w:t xml:space="preserve"> Г.Т. не имеет отношения к данному делу, и у него нет полномочий направлять заявления от моего имени. Также хочу отметить, что я не был извещен о времени и месте судебного разбирательства. </w:t>
      </w:r>
      <w:r w:rsidRPr="00B931E6">
        <w:rPr>
          <w:rFonts w:ascii="Times New Roman" w:hAnsi="Times New Roman" w:cs="Times New Roman"/>
          <w:sz w:val="24"/>
          <w:szCs w:val="24"/>
          <w:u w:val="single"/>
        </w:rPr>
        <w:t>Во время подготовки дела к судебному разбирательству, мне было устно сказано, что судебное разбирательство состоится 29 апреля 2019 года, и о том, что позже меня письменно уведомят о времени и месте судебного разбирательства, однако такого уведомления</w:t>
      </w:r>
      <w:r w:rsidR="00CF468B" w:rsidRPr="00B931E6">
        <w:rPr>
          <w:rFonts w:ascii="Times New Roman" w:hAnsi="Times New Roman" w:cs="Times New Roman"/>
          <w:sz w:val="24"/>
          <w:szCs w:val="24"/>
          <w:u w:val="single"/>
        </w:rPr>
        <w:t xml:space="preserve"> ни по почте, ни путем мобильной связи, ни любым другим способом</w:t>
      </w:r>
      <w:r w:rsidRPr="00B931E6">
        <w:rPr>
          <w:rFonts w:ascii="Times New Roman" w:hAnsi="Times New Roman" w:cs="Times New Roman"/>
          <w:sz w:val="24"/>
          <w:szCs w:val="24"/>
          <w:u w:val="single"/>
        </w:rPr>
        <w:t xml:space="preserve"> я не получал.</w:t>
      </w:r>
      <w:r w:rsidR="00F842BB">
        <w:rPr>
          <w:rFonts w:ascii="Times New Roman" w:hAnsi="Times New Roman" w:cs="Times New Roman"/>
          <w:sz w:val="24"/>
          <w:szCs w:val="24"/>
          <w:u w:val="single"/>
        </w:rPr>
        <w:t xml:space="preserve"> О том, что судебное разбирательство состоялось 05 апреля 2019 года, и что уже вынесено решение суда первой инстанции я узнал 29 апреля 2019 года. Я пришел в здание Медеуского районного суда, просидел  и прождал вызова на судебный процесс, однако меня не вызвали, после чего обратился к юристам, они в свою очередь, просмотрев по базе Верховного Суда Республики Казахстан, сообщили мне, что решение по моему делу уже было вынесено.</w:t>
      </w:r>
    </w:p>
    <w:p w14:paraId="7FB27DA3" w14:textId="77777777" w:rsidR="00C34E1E" w:rsidRDefault="00F56A7E" w:rsidP="00F56A7E">
      <w:pPr>
        <w:spacing w:after="0"/>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ч.1 ст.127 ГПК РК л</w:t>
      </w:r>
      <w:r w:rsidRPr="00F56A7E">
        <w:rPr>
          <w:rFonts w:ascii="Times New Roman" w:hAnsi="Times New Roman" w:cs="Times New Roman"/>
          <w:sz w:val="24"/>
          <w:szCs w:val="24"/>
        </w:rPr>
        <w:t>ица, участвующие в деле, их представители, а также свидетели, эксперты, специалисты и переводчики извещаются о времени и месте судебного заседания или совершения отдельного процессуального действия и вызываются в суд судебными повестками.</w:t>
      </w:r>
      <w:r>
        <w:rPr>
          <w:rFonts w:ascii="Times New Roman" w:hAnsi="Times New Roman" w:cs="Times New Roman"/>
          <w:sz w:val="24"/>
          <w:szCs w:val="24"/>
        </w:rPr>
        <w:t xml:space="preserve"> Согласно ч.2 этой же статьи л</w:t>
      </w:r>
      <w:r w:rsidRPr="00F56A7E">
        <w:rPr>
          <w:rFonts w:ascii="Times New Roman" w:hAnsi="Times New Roman" w:cs="Times New Roman"/>
          <w:sz w:val="24"/>
          <w:szCs w:val="24"/>
        </w:rPr>
        <w:t>ица, участвующие в деле, а также свидетели, эксперты, специалисты и переводчики могут быть извещены или вызваны путем направления извещения по адресу электронной почты или абонентскому номеру сотовой связи, а также с использованием иных средств связи, обеспечивающих фиксирование извещения или вызова.</w:t>
      </w:r>
      <w:r>
        <w:rPr>
          <w:rFonts w:ascii="Times New Roman" w:hAnsi="Times New Roman" w:cs="Times New Roman"/>
          <w:sz w:val="24"/>
          <w:szCs w:val="24"/>
        </w:rPr>
        <w:t xml:space="preserve"> </w:t>
      </w:r>
      <w:r w:rsidRPr="00F56A7E">
        <w:rPr>
          <w:rFonts w:ascii="Times New Roman" w:hAnsi="Times New Roman" w:cs="Times New Roman"/>
          <w:sz w:val="24"/>
          <w:szCs w:val="24"/>
        </w:rPr>
        <w:t>В случае отсутствия сведений об адресе электронной почты или абонентском номере сотовой связи или иных средствах связи, обеспечивающих фиксирование извещения или вызова, извещение направляется телефонограммой или по последнему известному месту жительства или месту нахождения посредством гибридного отправления либо заказным письмом с уведомлением о его вручении.</w:t>
      </w:r>
      <w:r>
        <w:rPr>
          <w:rFonts w:ascii="Times New Roman" w:hAnsi="Times New Roman" w:cs="Times New Roman"/>
          <w:sz w:val="24"/>
          <w:szCs w:val="24"/>
        </w:rPr>
        <w:t xml:space="preserve"> </w:t>
      </w:r>
      <w:r w:rsidRPr="00F56A7E">
        <w:rPr>
          <w:rFonts w:ascii="Times New Roman" w:hAnsi="Times New Roman" w:cs="Times New Roman"/>
          <w:sz w:val="24"/>
          <w:szCs w:val="24"/>
        </w:rPr>
        <w:t>Если по сообщенному суду адресу лицо фактически не проживает, извещение или вызов могут быть направлены по месту его работы.</w:t>
      </w:r>
      <w:r>
        <w:rPr>
          <w:rFonts w:ascii="Times New Roman" w:hAnsi="Times New Roman" w:cs="Times New Roman"/>
          <w:sz w:val="24"/>
          <w:szCs w:val="24"/>
        </w:rPr>
        <w:t xml:space="preserve"> Согласно ч.3 этой же статьи и</w:t>
      </w:r>
      <w:r w:rsidRPr="00F56A7E">
        <w:rPr>
          <w:rFonts w:ascii="Times New Roman" w:hAnsi="Times New Roman" w:cs="Times New Roman"/>
          <w:sz w:val="24"/>
          <w:szCs w:val="24"/>
        </w:rPr>
        <w:t xml:space="preserve">звещения и вызовы должны быть направлены не позднее следующего дня со дня вынесения определения о подготовке дела к </w:t>
      </w:r>
      <w:r w:rsidRPr="00F56A7E">
        <w:rPr>
          <w:rFonts w:ascii="Times New Roman" w:hAnsi="Times New Roman" w:cs="Times New Roman"/>
          <w:sz w:val="24"/>
          <w:szCs w:val="24"/>
        </w:rPr>
        <w:lastRenderedPageBreak/>
        <w:t>судебному разбирательству либо со дня назначения даты судебного разбирательства с таким расчетом, чтобы извещаемое или вызываемое лицо имело достаточный срок для своевременной явки в суд и подготовки к делу.</w:t>
      </w:r>
    </w:p>
    <w:p w14:paraId="7FB27DA4" w14:textId="77777777" w:rsidR="00B931E6" w:rsidRPr="00B931E6" w:rsidRDefault="00F56A7E" w:rsidP="00B931E6">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Таким образом, судом первой инстанции нарушены требования статьи 127 ГПК РК, </w:t>
      </w:r>
      <w:r w:rsidR="00B931E6">
        <w:rPr>
          <w:rFonts w:ascii="Times New Roman" w:hAnsi="Times New Roman" w:cs="Times New Roman"/>
          <w:sz w:val="24"/>
          <w:szCs w:val="24"/>
        </w:rPr>
        <w:t>а также ч.1 ст.13 ГПК РК</w:t>
      </w:r>
      <w:r w:rsidR="003F2A28">
        <w:rPr>
          <w:rFonts w:ascii="Times New Roman" w:hAnsi="Times New Roman" w:cs="Times New Roman"/>
          <w:sz w:val="24"/>
          <w:szCs w:val="24"/>
        </w:rPr>
        <w:t>, в котором указано, что</w:t>
      </w:r>
      <w:r w:rsidR="00B931E6">
        <w:rPr>
          <w:rFonts w:ascii="Times New Roman" w:hAnsi="Times New Roman" w:cs="Times New Roman"/>
          <w:sz w:val="24"/>
          <w:szCs w:val="24"/>
        </w:rPr>
        <w:t xml:space="preserve"> п</w:t>
      </w:r>
      <w:r w:rsidR="00B931E6" w:rsidRPr="00B931E6">
        <w:rPr>
          <w:rFonts w:ascii="Times New Roman" w:hAnsi="Times New Roman" w:cs="Times New Roman"/>
          <w:sz w:val="24"/>
          <w:szCs w:val="24"/>
        </w:rPr>
        <w:t>равосудие по гражданским делам осуществляется на началах равенства всех перед закон</w:t>
      </w:r>
      <w:r w:rsidR="00F842BB">
        <w:rPr>
          <w:rFonts w:ascii="Times New Roman" w:hAnsi="Times New Roman" w:cs="Times New Roman"/>
          <w:sz w:val="24"/>
          <w:szCs w:val="24"/>
        </w:rPr>
        <w:t>ом и судом.</w:t>
      </w:r>
      <w:r w:rsidR="00B931E6">
        <w:rPr>
          <w:rFonts w:ascii="Times New Roman" w:hAnsi="Times New Roman" w:cs="Times New Roman"/>
          <w:sz w:val="24"/>
          <w:szCs w:val="24"/>
        </w:rPr>
        <w:t xml:space="preserve"> </w:t>
      </w:r>
      <w:r w:rsidR="00F842BB">
        <w:rPr>
          <w:rFonts w:ascii="Times New Roman" w:hAnsi="Times New Roman" w:cs="Times New Roman"/>
          <w:sz w:val="24"/>
          <w:szCs w:val="24"/>
        </w:rPr>
        <w:t>Т</w:t>
      </w:r>
      <w:r>
        <w:rPr>
          <w:rFonts w:ascii="Times New Roman" w:hAnsi="Times New Roman" w:cs="Times New Roman"/>
          <w:sz w:val="24"/>
          <w:szCs w:val="24"/>
        </w:rPr>
        <w:t xml:space="preserve">ем самым допущены нарушения прав истца. В результате подобного нарушения </w:t>
      </w:r>
      <w:r w:rsidR="003F2A28">
        <w:rPr>
          <w:rFonts w:ascii="Times New Roman" w:hAnsi="Times New Roman" w:cs="Times New Roman"/>
          <w:sz w:val="24"/>
          <w:szCs w:val="24"/>
        </w:rPr>
        <w:t>я</w:t>
      </w:r>
      <w:r>
        <w:rPr>
          <w:rFonts w:ascii="Times New Roman" w:hAnsi="Times New Roman" w:cs="Times New Roman"/>
          <w:sz w:val="24"/>
          <w:szCs w:val="24"/>
        </w:rPr>
        <w:t xml:space="preserve"> был лишен возможности защищать свои права и законные интересы в судебном процессе, </w:t>
      </w:r>
      <w:r w:rsidR="003F2A28">
        <w:rPr>
          <w:rFonts w:ascii="Times New Roman" w:hAnsi="Times New Roman" w:cs="Times New Roman"/>
          <w:sz w:val="24"/>
          <w:szCs w:val="24"/>
        </w:rPr>
        <w:t xml:space="preserve">так как я собирался представить уточнение к исковому заявлению, уменьшив исковые требования до </w:t>
      </w:r>
      <w:r w:rsidR="003F2A28" w:rsidRPr="003F2A28">
        <w:rPr>
          <w:rFonts w:ascii="Times New Roman" w:hAnsi="Times New Roman" w:cs="Times New Roman"/>
          <w:sz w:val="24"/>
          <w:szCs w:val="24"/>
        </w:rPr>
        <w:t xml:space="preserve">148 557 </w:t>
      </w:r>
      <w:r w:rsidR="003F2A28">
        <w:rPr>
          <w:rFonts w:ascii="Times New Roman" w:hAnsi="Times New Roman" w:cs="Times New Roman"/>
          <w:sz w:val="24"/>
          <w:szCs w:val="24"/>
        </w:rPr>
        <w:t xml:space="preserve">тенге, в соответствии со ст. 169 ГПК РК, </w:t>
      </w:r>
      <w:r>
        <w:rPr>
          <w:rFonts w:ascii="Times New Roman" w:hAnsi="Times New Roman" w:cs="Times New Roman"/>
          <w:sz w:val="24"/>
          <w:szCs w:val="24"/>
        </w:rPr>
        <w:t>а также представить доказательства, подтверждающие доводы, изложенные в иске.</w:t>
      </w:r>
      <w:r w:rsidR="00B931E6">
        <w:rPr>
          <w:rFonts w:ascii="Times New Roman" w:hAnsi="Times New Roman" w:cs="Times New Roman"/>
          <w:sz w:val="24"/>
          <w:szCs w:val="24"/>
        </w:rPr>
        <w:t xml:space="preserve"> Согласно ч.2 ст. 13 ГПК РК </w:t>
      </w:r>
      <w:r w:rsidR="00B931E6" w:rsidRPr="00B931E6">
        <w:rPr>
          <w:rFonts w:ascii="Times New Roman" w:hAnsi="Times New Roman" w:cs="Times New Roman"/>
          <w:sz w:val="24"/>
          <w:szCs w:val="24"/>
          <w:u w:val="single"/>
        </w:rPr>
        <w:t>в ходе гражданского судопроизводства никому из</w:t>
      </w:r>
      <w:r w:rsidR="00B931E6" w:rsidRPr="00B931E6">
        <w:rPr>
          <w:rFonts w:ascii="Times New Roman" w:hAnsi="Times New Roman" w:cs="Times New Roman"/>
          <w:sz w:val="24"/>
          <w:szCs w:val="24"/>
        </w:rPr>
        <w:t>:</w:t>
      </w:r>
    </w:p>
    <w:p w14:paraId="7FB27DA5" w14:textId="77777777" w:rsidR="00B931E6" w:rsidRPr="00B931E6" w:rsidRDefault="00B931E6" w:rsidP="00B931E6">
      <w:pPr>
        <w:spacing w:after="0"/>
        <w:ind w:firstLine="708"/>
        <w:jc w:val="both"/>
        <w:rPr>
          <w:rFonts w:ascii="Times New Roman" w:hAnsi="Times New Roman" w:cs="Times New Roman"/>
          <w:sz w:val="24"/>
          <w:szCs w:val="24"/>
        </w:rPr>
      </w:pPr>
      <w:r w:rsidRPr="00B931E6">
        <w:rPr>
          <w:rFonts w:ascii="Times New Roman" w:hAnsi="Times New Roman" w:cs="Times New Roman"/>
          <w:sz w:val="24"/>
          <w:szCs w:val="24"/>
          <w:u w:val="single"/>
        </w:rPr>
        <w:t>граждан не может быть отдано предпочтение, никто из них не может подвергаться дискриминации</w:t>
      </w:r>
      <w:r w:rsidRPr="00B931E6">
        <w:rPr>
          <w:rFonts w:ascii="Times New Roman" w:hAnsi="Times New Roman" w:cs="Times New Roman"/>
          <w:sz w:val="24"/>
          <w:szCs w:val="24"/>
        </w:rPr>
        <w:t xml:space="preserve">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14:paraId="7FB27DA6" w14:textId="77777777" w:rsidR="00F56A7E" w:rsidRDefault="00B931E6" w:rsidP="00B931E6">
      <w:pPr>
        <w:spacing w:after="0"/>
        <w:ind w:firstLine="708"/>
        <w:jc w:val="both"/>
        <w:rPr>
          <w:rFonts w:ascii="Times New Roman" w:hAnsi="Times New Roman" w:cs="Times New Roman"/>
          <w:sz w:val="24"/>
          <w:szCs w:val="24"/>
        </w:rPr>
      </w:pPr>
      <w:r w:rsidRPr="00B931E6">
        <w:rPr>
          <w:rFonts w:ascii="Times New Roman" w:hAnsi="Times New Roman" w:cs="Times New Roman"/>
          <w:sz w:val="24"/>
          <w:szCs w:val="24"/>
          <w:u w:val="single"/>
        </w:rPr>
        <w:t>юридических лиц не может быть отдано предпочтение</w:t>
      </w:r>
      <w:r w:rsidRPr="00B931E6">
        <w:rPr>
          <w:rFonts w:ascii="Times New Roman" w:hAnsi="Times New Roman" w:cs="Times New Roman"/>
          <w:sz w:val="24"/>
          <w:szCs w:val="24"/>
        </w:rPr>
        <w:t xml:space="preserve">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w:t>
      </w:r>
    </w:p>
    <w:p w14:paraId="7FB27DA7" w14:textId="77777777" w:rsidR="00B931E6" w:rsidRDefault="00B931E6" w:rsidP="00B931E6">
      <w:pPr>
        <w:spacing w:after="0"/>
        <w:ind w:firstLine="708"/>
        <w:jc w:val="both"/>
        <w:rPr>
          <w:rFonts w:ascii="Times New Roman" w:hAnsi="Times New Roman" w:cs="Times New Roman"/>
          <w:sz w:val="24"/>
          <w:szCs w:val="24"/>
        </w:rPr>
      </w:pPr>
      <w:r>
        <w:rPr>
          <w:rFonts w:ascii="Times New Roman" w:hAnsi="Times New Roman" w:cs="Times New Roman"/>
          <w:sz w:val="24"/>
          <w:szCs w:val="24"/>
        </w:rPr>
        <w:t>В данном судебном разбирательстве представитель АО «</w:t>
      </w:r>
      <w:proofErr w:type="spellStart"/>
      <w:r>
        <w:rPr>
          <w:rFonts w:ascii="Times New Roman" w:hAnsi="Times New Roman" w:cs="Times New Roman"/>
          <w:sz w:val="24"/>
          <w:szCs w:val="24"/>
        </w:rPr>
        <w:t>АТФБанк</w:t>
      </w:r>
      <w:proofErr w:type="spellEnd"/>
      <w:r>
        <w:rPr>
          <w:rFonts w:ascii="Times New Roman" w:hAnsi="Times New Roman" w:cs="Times New Roman"/>
          <w:sz w:val="24"/>
          <w:szCs w:val="24"/>
        </w:rPr>
        <w:t xml:space="preserve">» принимал участие, а значит, он был надлежащим образом извещен о времени и месте судебного разбирательства, тем самым </w:t>
      </w:r>
      <w:r w:rsidR="003B0C6B">
        <w:rPr>
          <w:rFonts w:ascii="Times New Roman" w:hAnsi="Times New Roman" w:cs="Times New Roman"/>
          <w:sz w:val="24"/>
          <w:szCs w:val="24"/>
        </w:rPr>
        <w:t xml:space="preserve"> мы видим, что судом </w:t>
      </w:r>
      <w:r>
        <w:rPr>
          <w:rFonts w:ascii="Times New Roman" w:hAnsi="Times New Roman" w:cs="Times New Roman"/>
          <w:sz w:val="24"/>
          <w:szCs w:val="24"/>
        </w:rPr>
        <w:t>нарушены нормы ч.2 ст.13 ГПК РК.</w:t>
      </w:r>
    </w:p>
    <w:p w14:paraId="7FB27DA8" w14:textId="77777777" w:rsidR="00C34E1E" w:rsidRPr="00B931E6" w:rsidRDefault="00C34E1E" w:rsidP="00B931E6">
      <w:pPr>
        <w:widowControl w:val="0"/>
        <w:autoSpaceDE w:val="0"/>
        <w:autoSpaceDN w:val="0"/>
        <w:adjustRightInd w:val="0"/>
        <w:spacing w:after="0"/>
        <w:ind w:firstLine="708"/>
        <w:jc w:val="both"/>
        <w:rPr>
          <w:rFonts w:ascii="Times New Roman" w:hAnsi="Times New Roman" w:cs="Times New Roman"/>
          <w:sz w:val="24"/>
        </w:rPr>
      </w:pPr>
      <w:r w:rsidRPr="00B931E6">
        <w:rPr>
          <w:rFonts w:ascii="Times New Roman" w:hAnsi="Times New Roman" w:cs="Times New Roman"/>
          <w:sz w:val="24"/>
        </w:rPr>
        <w:t>Согласно статье 224 ГПК решение суда должно быть законным и обоснованным.</w:t>
      </w:r>
      <w:r w:rsidR="00B931E6">
        <w:rPr>
          <w:rFonts w:ascii="Times New Roman" w:hAnsi="Times New Roman" w:cs="Times New Roman"/>
          <w:sz w:val="24"/>
        </w:rPr>
        <w:t xml:space="preserve"> </w:t>
      </w:r>
      <w:r w:rsidRPr="00B931E6">
        <w:rPr>
          <w:rFonts w:ascii="Times New Roman" w:hAnsi="Times New Roman" w:cs="Times New Roman"/>
          <w:sz w:val="24"/>
        </w:rPr>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
    <w:p w14:paraId="7FB27DA9" w14:textId="77777777" w:rsidR="00C34E1E" w:rsidRPr="00B931E6" w:rsidRDefault="00B931E6" w:rsidP="00C34E1E">
      <w:pPr>
        <w:spacing w:after="0"/>
        <w:ind w:firstLine="708"/>
        <w:jc w:val="both"/>
        <w:rPr>
          <w:rFonts w:ascii="Times New Roman" w:hAnsi="Times New Roman" w:cs="Times New Roman"/>
          <w:sz w:val="24"/>
        </w:rPr>
      </w:pPr>
      <w:r>
        <w:rPr>
          <w:rFonts w:ascii="Times New Roman" w:hAnsi="Times New Roman" w:cs="Times New Roman"/>
          <w:sz w:val="24"/>
        </w:rPr>
        <w:t xml:space="preserve">При таких обстоятельствах решение Медеуского районного суда г. Алматы от 05 апреля 2019 года по делу </w:t>
      </w:r>
      <w:r w:rsidRPr="00B931E6">
        <w:rPr>
          <w:rFonts w:ascii="Times New Roman" w:hAnsi="Times New Roman" w:cs="Times New Roman"/>
          <w:sz w:val="24"/>
        </w:rPr>
        <w:t>№7517-19-00-2/6034</w:t>
      </w:r>
      <w:r>
        <w:rPr>
          <w:rFonts w:ascii="Times New Roman" w:hAnsi="Times New Roman" w:cs="Times New Roman"/>
          <w:sz w:val="24"/>
        </w:rPr>
        <w:t xml:space="preserve"> </w:t>
      </w:r>
      <w:r w:rsidR="003F2A28">
        <w:rPr>
          <w:rFonts w:ascii="Times New Roman" w:hAnsi="Times New Roman"/>
          <w:sz w:val="24"/>
          <w:szCs w:val="24"/>
          <w:lang w:val="kk-KZ"/>
        </w:rPr>
        <w:t>вынесенное</w:t>
      </w:r>
      <w:r w:rsidR="003F2A28" w:rsidRPr="007F3004">
        <w:rPr>
          <w:rFonts w:ascii="Times New Roman" w:hAnsi="Times New Roman"/>
          <w:sz w:val="24"/>
          <w:szCs w:val="24"/>
          <w:lang w:val="kk-KZ"/>
        </w:rPr>
        <w:t xml:space="preserve">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w:t>
      </w:r>
      <w:r w:rsidR="003F2A28">
        <w:rPr>
          <w:rFonts w:ascii="Times New Roman" w:hAnsi="Times New Roman"/>
          <w:sz w:val="24"/>
          <w:szCs w:val="24"/>
          <w:lang w:val="kk-KZ"/>
        </w:rPr>
        <w:t>ым, обоснованным и справедливым.</w:t>
      </w:r>
    </w:p>
    <w:p w14:paraId="7FB27DAA" w14:textId="77777777" w:rsidR="00B931E6" w:rsidRPr="007F3004" w:rsidRDefault="00B931E6" w:rsidP="003F2A28">
      <w:pPr>
        <w:pStyle w:val="a3"/>
        <w:ind w:firstLine="708"/>
        <w:jc w:val="both"/>
        <w:rPr>
          <w:rFonts w:ascii="Times New Roman" w:hAnsi="Times New Roman"/>
          <w:sz w:val="24"/>
          <w:szCs w:val="24"/>
        </w:rPr>
      </w:pPr>
      <w:r w:rsidRPr="007F3004">
        <w:rPr>
          <w:rFonts w:ascii="Times New Roman" w:hAnsi="Times New Roman"/>
          <w:sz w:val="24"/>
          <w:szCs w:val="24"/>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7FB27DAB" w14:textId="77777777" w:rsidR="00B931E6" w:rsidRPr="007F3004" w:rsidRDefault="00B931E6" w:rsidP="00B931E6">
      <w:pPr>
        <w:pStyle w:val="a3"/>
        <w:ind w:firstLine="708"/>
        <w:jc w:val="both"/>
        <w:rPr>
          <w:rFonts w:ascii="Times New Roman" w:hAnsi="Times New Roman"/>
          <w:sz w:val="24"/>
          <w:szCs w:val="24"/>
        </w:rPr>
      </w:pPr>
      <w:r w:rsidRPr="007F3004">
        <w:rPr>
          <w:rFonts w:ascii="Times New Roman" w:hAnsi="Times New Roman"/>
          <w:sz w:val="24"/>
          <w:szCs w:val="24"/>
        </w:rPr>
        <w:t xml:space="preserve">В соответствии со ст.8 ГПК каждый вправе обратиться в суд за </w:t>
      </w:r>
      <w:r w:rsidRPr="007F3004">
        <w:rPr>
          <w:rFonts w:ascii="Times New Roman" w:hAnsi="Times New Roman"/>
          <w:spacing w:val="-2"/>
          <w:sz w:val="24"/>
          <w:szCs w:val="24"/>
        </w:rPr>
        <w:t xml:space="preserve">защитой нарушенных или оспариваемых конституционных прав, свобод или </w:t>
      </w:r>
      <w:r w:rsidRPr="007F3004">
        <w:rPr>
          <w:rFonts w:ascii="Times New Roman" w:hAnsi="Times New Roman"/>
          <w:sz w:val="24"/>
          <w:szCs w:val="24"/>
        </w:rPr>
        <w:t>охраняемых интересов.</w:t>
      </w:r>
    </w:p>
    <w:p w14:paraId="7FB27DAC" w14:textId="77777777" w:rsidR="00B931E6" w:rsidRPr="007F3004" w:rsidRDefault="00B931E6" w:rsidP="00B931E6">
      <w:pPr>
        <w:pStyle w:val="a3"/>
        <w:ind w:firstLine="708"/>
        <w:jc w:val="both"/>
        <w:rPr>
          <w:rFonts w:ascii="Times New Roman" w:hAnsi="Times New Roman"/>
          <w:sz w:val="24"/>
          <w:szCs w:val="24"/>
        </w:rPr>
      </w:pPr>
      <w:r w:rsidRPr="007F3004">
        <w:rPr>
          <w:rFonts w:ascii="Times New Roman" w:hAnsi="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7FB27DAD" w14:textId="77777777" w:rsidR="00B931E6" w:rsidRPr="007F3004" w:rsidRDefault="00B931E6" w:rsidP="00B931E6">
      <w:pPr>
        <w:spacing w:line="20" w:lineRule="atLeast"/>
        <w:ind w:firstLine="708"/>
        <w:jc w:val="both"/>
        <w:rPr>
          <w:rFonts w:ascii="Times New Roman" w:hAnsi="Times New Roman" w:cs="Times New Roman"/>
          <w:sz w:val="24"/>
          <w:szCs w:val="24"/>
        </w:rPr>
      </w:pPr>
      <w:r w:rsidRPr="007F3004">
        <w:rPr>
          <w:rFonts w:ascii="Times New Roman" w:hAnsi="Times New Roman" w:cs="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w:t>
      </w:r>
    </w:p>
    <w:p w14:paraId="7FB27DAE" w14:textId="77777777" w:rsidR="00C34E1E" w:rsidRDefault="003F2A28" w:rsidP="00C34E1E">
      <w:pPr>
        <w:spacing w:after="0"/>
        <w:ind w:firstLine="708"/>
        <w:jc w:val="both"/>
        <w:rPr>
          <w:rFonts w:ascii="Times New Roman" w:hAnsi="Times New Roman" w:cs="Times New Roman"/>
          <w:sz w:val="24"/>
          <w:szCs w:val="24"/>
        </w:rPr>
      </w:pPr>
      <w:r>
        <w:rPr>
          <w:rFonts w:ascii="Times New Roman" w:hAnsi="Times New Roman" w:cs="Times New Roman"/>
          <w:sz w:val="24"/>
          <w:szCs w:val="24"/>
        </w:rPr>
        <w:t>На основании изложенного,</w:t>
      </w:r>
    </w:p>
    <w:p w14:paraId="7FB27DAF" w14:textId="77777777" w:rsidR="003F2A28" w:rsidRDefault="003F2A28" w:rsidP="003F2A28">
      <w:pPr>
        <w:spacing w:after="0"/>
        <w:jc w:val="both"/>
        <w:rPr>
          <w:rFonts w:ascii="Times New Roman" w:hAnsi="Times New Roman" w:cs="Times New Roman"/>
          <w:sz w:val="24"/>
          <w:szCs w:val="24"/>
        </w:rPr>
      </w:pPr>
    </w:p>
    <w:p w14:paraId="7FB27DB0" w14:textId="77777777" w:rsidR="003F2A28" w:rsidRPr="003F2A28" w:rsidRDefault="003F2A28" w:rsidP="003F2A28">
      <w:pPr>
        <w:spacing w:after="0"/>
        <w:jc w:val="center"/>
        <w:rPr>
          <w:rFonts w:ascii="Times New Roman" w:hAnsi="Times New Roman" w:cs="Times New Roman"/>
          <w:b/>
          <w:sz w:val="24"/>
          <w:szCs w:val="24"/>
        </w:rPr>
      </w:pPr>
      <w:r w:rsidRPr="003F2A28">
        <w:rPr>
          <w:rFonts w:ascii="Times New Roman" w:hAnsi="Times New Roman" w:cs="Times New Roman"/>
          <w:b/>
          <w:sz w:val="24"/>
          <w:szCs w:val="24"/>
        </w:rPr>
        <w:t>Прошу:</w:t>
      </w:r>
    </w:p>
    <w:p w14:paraId="7FB27DB1" w14:textId="77777777" w:rsidR="003F2A28" w:rsidRDefault="003F2A28" w:rsidP="003F2A28">
      <w:pPr>
        <w:spacing w:after="0"/>
        <w:jc w:val="both"/>
        <w:rPr>
          <w:rFonts w:ascii="Times New Roman" w:hAnsi="Times New Roman" w:cs="Times New Roman"/>
          <w:sz w:val="24"/>
          <w:szCs w:val="24"/>
        </w:rPr>
      </w:pPr>
    </w:p>
    <w:p w14:paraId="7FB27DB2" w14:textId="77777777" w:rsidR="00356D30" w:rsidRDefault="003F2A28" w:rsidP="003F2A28">
      <w:pPr>
        <w:pStyle w:val="a5"/>
        <w:numPr>
          <w:ilvl w:val="0"/>
          <w:numId w:val="1"/>
        </w:numPr>
        <w:jc w:val="both"/>
        <w:rPr>
          <w:rFonts w:ascii="Times New Roman" w:hAnsi="Times New Roman" w:cs="Times New Roman"/>
          <w:sz w:val="24"/>
        </w:rPr>
      </w:pPr>
      <w:r w:rsidRPr="003F2A28">
        <w:rPr>
          <w:rFonts w:ascii="Times New Roman" w:hAnsi="Times New Roman" w:cs="Times New Roman"/>
          <w:sz w:val="24"/>
        </w:rPr>
        <w:t>Решение Медеуского районного суда г. Алматы от 05 апреля 2019 года по делу №7517-19-00-2/6034 –</w:t>
      </w:r>
      <w:r w:rsidR="00356D30">
        <w:rPr>
          <w:rFonts w:ascii="Times New Roman" w:hAnsi="Times New Roman" w:cs="Times New Roman"/>
          <w:sz w:val="24"/>
        </w:rPr>
        <w:t xml:space="preserve"> изменить;</w:t>
      </w:r>
      <w:r w:rsidRPr="003F2A28">
        <w:rPr>
          <w:rFonts w:ascii="Times New Roman" w:hAnsi="Times New Roman" w:cs="Times New Roman"/>
          <w:sz w:val="24"/>
        </w:rPr>
        <w:t xml:space="preserve"> </w:t>
      </w:r>
    </w:p>
    <w:p w14:paraId="7FB27DB3" w14:textId="59BA756C" w:rsidR="003F2A28" w:rsidRPr="003F2A28" w:rsidRDefault="00356D30" w:rsidP="003F2A28">
      <w:pPr>
        <w:pStyle w:val="a5"/>
        <w:numPr>
          <w:ilvl w:val="0"/>
          <w:numId w:val="1"/>
        </w:numPr>
        <w:jc w:val="both"/>
        <w:rPr>
          <w:rFonts w:ascii="Times New Roman" w:hAnsi="Times New Roman" w:cs="Times New Roman"/>
          <w:sz w:val="24"/>
        </w:rPr>
      </w:pPr>
      <w:r>
        <w:rPr>
          <w:rFonts w:ascii="Times New Roman" w:hAnsi="Times New Roman" w:cs="Times New Roman"/>
          <w:sz w:val="24"/>
        </w:rPr>
        <w:t>В</w:t>
      </w:r>
      <w:r w:rsidR="003F2A28" w:rsidRPr="003F2A28">
        <w:rPr>
          <w:rFonts w:ascii="Times New Roman" w:hAnsi="Times New Roman" w:cs="Times New Roman"/>
          <w:sz w:val="24"/>
        </w:rPr>
        <w:t xml:space="preserve"> части </w:t>
      </w:r>
      <w:r w:rsidR="003F2A28">
        <w:rPr>
          <w:rFonts w:ascii="Times New Roman" w:hAnsi="Times New Roman" w:cs="Times New Roman"/>
          <w:sz w:val="24"/>
        </w:rPr>
        <w:t>взыскания</w:t>
      </w:r>
      <w:r w:rsidR="003F2A28" w:rsidRPr="003F2A28">
        <w:rPr>
          <w:rFonts w:ascii="Times New Roman" w:hAnsi="Times New Roman" w:cs="Times New Roman"/>
          <w:sz w:val="24"/>
        </w:rPr>
        <w:t xml:space="preserve"> с АО «</w:t>
      </w:r>
      <w:proofErr w:type="spellStart"/>
      <w:r w:rsidR="003F2A28" w:rsidRPr="003F2A28">
        <w:rPr>
          <w:rFonts w:ascii="Times New Roman" w:hAnsi="Times New Roman" w:cs="Times New Roman"/>
          <w:sz w:val="24"/>
        </w:rPr>
        <w:t>АТФБанк</w:t>
      </w:r>
      <w:proofErr w:type="spellEnd"/>
      <w:r w:rsidR="003F2A28" w:rsidRPr="003F2A28">
        <w:rPr>
          <w:rFonts w:ascii="Times New Roman" w:hAnsi="Times New Roman" w:cs="Times New Roman"/>
          <w:sz w:val="24"/>
        </w:rPr>
        <w:t xml:space="preserve">» в пользу </w:t>
      </w:r>
      <w:r w:rsidR="009D31B2">
        <w:rPr>
          <w:rFonts w:ascii="Times New Roman" w:hAnsi="Times New Roman" w:cs="Times New Roman"/>
          <w:sz w:val="24"/>
          <w:szCs w:val="24"/>
        </w:rPr>
        <w:t>ШИ</w:t>
      </w:r>
      <w:r w:rsidR="003F2A28" w:rsidRPr="003F2A28">
        <w:rPr>
          <w:rFonts w:ascii="Times New Roman" w:hAnsi="Times New Roman" w:cs="Times New Roman"/>
          <w:sz w:val="24"/>
        </w:rPr>
        <w:t xml:space="preserve"> в счет погашения основного долга по Договора банковского займа № L0710-</w:t>
      </w:r>
      <w:proofErr w:type="gramStart"/>
      <w:r w:rsidR="003F2A28" w:rsidRPr="003F2A28">
        <w:rPr>
          <w:rFonts w:ascii="Times New Roman" w:hAnsi="Times New Roman" w:cs="Times New Roman"/>
          <w:sz w:val="24"/>
        </w:rPr>
        <w:t>1107-2017</w:t>
      </w:r>
      <w:proofErr w:type="gramEnd"/>
      <w:r w:rsidR="003F2A28" w:rsidRPr="003F2A28">
        <w:rPr>
          <w:rFonts w:ascii="Times New Roman" w:hAnsi="Times New Roman" w:cs="Times New Roman"/>
          <w:sz w:val="24"/>
        </w:rPr>
        <w:t xml:space="preserve"> от 15 марта 2017 года сумму в размере </w:t>
      </w:r>
      <w:r>
        <w:rPr>
          <w:rFonts w:ascii="Times New Roman" w:hAnsi="Times New Roman" w:cs="Times New Roman"/>
          <w:sz w:val="24"/>
          <w:szCs w:val="24"/>
        </w:rPr>
        <w:t xml:space="preserve">148 557 </w:t>
      </w:r>
      <w:r w:rsidR="003F2A28" w:rsidRPr="003F2A28">
        <w:rPr>
          <w:rFonts w:ascii="Times New Roman" w:hAnsi="Times New Roman" w:cs="Times New Roman"/>
          <w:sz w:val="24"/>
        </w:rPr>
        <w:t>(</w:t>
      </w:r>
      <w:r w:rsidRPr="00C34E1E">
        <w:rPr>
          <w:rFonts w:ascii="Times New Roman" w:hAnsi="Times New Roman" w:cs="Times New Roman"/>
          <w:sz w:val="24"/>
          <w:szCs w:val="24"/>
        </w:rPr>
        <w:t>сто сорок восемь тысяч пятьсот пятьдесят семь</w:t>
      </w:r>
      <w:r w:rsidR="003F2A28">
        <w:rPr>
          <w:rFonts w:ascii="Times New Roman" w:hAnsi="Times New Roman" w:cs="Times New Roman"/>
          <w:sz w:val="24"/>
        </w:rPr>
        <w:t>) тенге – удовлетворить;</w:t>
      </w:r>
    </w:p>
    <w:p w14:paraId="7FB27DB4" w14:textId="77777777" w:rsidR="003F2A28" w:rsidRDefault="00356D30" w:rsidP="003F2A28">
      <w:pPr>
        <w:pStyle w:val="a5"/>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В остальной части оставить без изменения.</w:t>
      </w:r>
    </w:p>
    <w:p w14:paraId="7FB27DB5" w14:textId="77777777" w:rsidR="00356D30" w:rsidRDefault="00356D30" w:rsidP="00356D30">
      <w:pPr>
        <w:spacing w:after="0"/>
        <w:jc w:val="both"/>
        <w:rPr>
          <w:rFonts w:ascii="Times New Roman" w:hAnsi="Times New Roman" w:cs="Times New Roman"/>
          <w:sz w:val="24"/>
          <w:szCs w:val="24"/>
        </w:rPr>
      </w:pPr>
    </w:p>
    <w:p w14:paraId="7FB27DB6" w14:textId="77777777" w:rsidR="00356D30" w:rsidRPr="008D65CB" w:rsidRDefault="00356D30" w:rsidP="00356D30">
      <w:pPr>
        <w:spacing w:after="0"/>
        <w:jc w:val="both"/>
        <w:rPr>
          <w:rFonts w:ascii="Times New Roman" w:hAnsi="Times New Roman" w:cs="Times New Roman"/>
          <w:b/>
          <w:sz w:val="24"/>
          <w:szCs w:val="24"/>
        </w:rPr>
      </w:pPr>
      <w:r w:rsidRPr="008D65CB">
        <w:rPr>
          <w:rFonts w:ascii="Times New Roman" w:hAnsi="Times New Roman" w:cs="Times New Roman"/>
          <w:b/>
          <w:sz w:val="24"/>
          <w:szCs w:val="24"/>
        </w:rPr>
        <w:t xml:space="preserve">С Уважением, </w:t>
      </w:r>
    </w:p>
    <w:p w14:paraId="7FB27DB7" w14:textId="3568FC6C" w:rsidR="00356D30" w:rsidRDefault="00356D30" w:rsidP="00356D30">
      <w:pPr>
        <w:spacing w:after="0"/>
        <w:jc w:val="right"/>
        <w:rPr>
          <w:rFonts w:ascii="Times New Roman" w:hAnsi="Times New Roman" w:cs="Times New Roman"/>
          <w:b/>
          <w:sz w:val="24"/>
          <w:szCs w:val="24"/>
        </w:rPr>
      </w:pPr>
      <w:r w:rsidRPr="008D65CB">
        <w:rPr>
          <w:rFonts w:ascii="Times New Roman" w:hAnsi="Times New Roman" w:cs="Times New Roman"/>
          <w:b/>
          <w:sz w:val="24"/>
          <w:szCs w:val="24"/>
        </w:rPr>
        <w:t xml:space="preserve">___________/ </w:t>
      </w:r>
      <w:r w:rsidR="00FA2627">
        <w:rPr>
          <w:rFonts w:ascii="Times New Roman" w:hAnsi="Times New Roman" w:cs="Times New Roman"/>
          <w:sz w:val="24"/>
          <w:szCs w:val="24"/>
        </w:rPr>
        <w:t>ШИ</w:t>
      </w:r>
    </w:p>
    <w:p w14:paraId="7FB27DB8" w14:textId="77777777" w:rsidR="00356D30" w:rsidRDefault="00356D30" w:rsidP="00356D30">
      <w:pPr>
        <w:spacing w:after="0"/>
        <w:jc w:val="right"/>
        <w:rPr>
          <w:rFonts w:ascii="Times New Roman" w:hAnsi="Times New Roman" w:cs="Times New Roman"/>
          <w:b/>
          <w:sz w:val="24"/>
          <w:szCs w:val="24"/>
        </w:rPr>
      </w:pPr>
    </w:p>
    <w:p w14:paraId="7FB27DB9" w14:textId="77777777" w:rsidR="00356D30" w:rsidRDefault="00356D30" w:rsidP="00356D30">
      <w:pPr>
        <w:spacing w:after="0"/>
        <w:jc w:val="center"/>
        <w:rPr>
          <w:rFonts w:ascii="Times New Roman" w:hAnsi="Times New Roman" w:cs="Times New Roman"/>
          <w:sz w:val="24"/>
          <w:szCs w:val="24"/>
        </w:rPr>
      </w:pPr>
    </w:p>
    <w:p w14:paraId="7FB27DBA" w14:textId="77777777" w:rsidR="00356D30" w:rsidRPr="008D65CB" w:rsidRDefault="00356D30" w:rsidP="00356D30">
      <w:pPr>
        <w:spacing w:after="0"/>
        <w:jc w:val="center"/>
        <w:rPr>
          <w:rFonts w:ascii="Times New Roman" w:hAnsi="Times New Roman" w:cs="Times New Roman"/>
          <w:sz w:val="20"/>
          <w:szCs w:val="24"/>
        </w:rPr>
      </w:pPr>
      <w:r w:rsidRPr="008D65CB">
        <w:rPr>
          <w:rFonts w:ascii="Times New Roman" w:hAnsi="Times New Roman" w:cs="Times New Roman"/>
          <w:sz w:val="20"/>
          <w:szCs w:val="24"/>
        </w:rPr>
        <w:t>«__» _______ 2019 г.</w:t>
      </w:r>
    </w:p>
    <w:p w14:paraId="7FB27DBB" w14:textId="77777777" w:rsidR="00356D30" w:rsidRPr="00356D30" w:rsidRDefault="00356D30" w:rsidP="00356D30">
      <w:pPr>
        <w:spacing w:after="0"/>
        <w:jc w:val="both"/>
        <w:rPr>
          <w:rFonts w:ascii="Times New Roman" w:hAnsi="Times New Roman" w:cs="Times New Roman"/>
          <w:sz w:val="24"/>
          <w:szCs w:val="24"/>
        </w:rPr>
      </w:pPr>
    </w:p>
    <w:p w14:paraId="7FB27DBC" w14:textId="77777777" w:rsidR="008B6540" w:rsidRPr="002B78AA" w:rsidRDefault="008B6540" w:rsidP="00C34E1E">
      <w:pPr>
        <w:spacing w:after="0"/>
        <w:jc w:val="both"/>
        <w:rPr>
          <w:rFonts w:ascii="Times New Roman" w:hAnsi="Times New Roman" w:cs="Times New Roman"/>
          <w:sz w:val="24"/>
          <w:szCs w:val="24"/>
        </w:rPr>
      </w:pPr>
      <w:r>
        <w:rPr>
          <w:rFonts w:ascii="Times New Roman" w:hAnsi="Times New Roman" w:cs="Times New Roman"/>
          <w:sz w:val="24"/>
          <w:szCs w:val="24"/>
        </w:rPr>
        <w:tab/>
      </w:r>
    </w:p>
    <w:sectPr w:rsidR="008B6540" w:rsidRPr="002B78AA" w:rsidSect="002B78A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092C"/>
    <w:multiLevelType w:val="hybridMultilevel"/>
    <w:tmpl w:val="8A6A9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3522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832"/>
    <w:rsid w:val="00042832"/>
    <w:rsid w:val="001C0594"/>
    <w:rsid w:val="002B78AA"/>
    <w:rsid w:val="0034430B"/>
    <w:rsid w:val="00356D30"/>
    <w:rsid w:val="003B0C6B"/>
    <w:rsid w:val="003F2A28"/>
    <w:rsid w:val="00457269"/>
    <w:rsid w:val="00875C85"/>
    <w:rsid w:val="008B6540"/>
    <w:rsid w:val="009D31B2"/>
    <w:rsid w:val="00A01F7D"/>
    <w:rsid w:val="00B931E6"/>
    <w:rsid w:val="00BA4A74"/>
    <w:rsid w:val="00C34E1E"/>
    <w:rsid w:val="00CF468B"/>
    <w:rsid w:val="00ED7FF3"/>
    <w:rsid w:val="00F56A7E"/>
    <w:rsid w:val="00F842BB"/>
    <w:rsid w:val="00FA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27D7D"/>
  <w15:docId w15:val="{C453C19B-EE31-4921-A991-852717C7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8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B78AA"/>
    <w:pPr>
      <w:spacing w:after="0" w:line="240" w:lineRule="auto"/>
    </w:pPr>
    <w:rPr>
      <w:rFonts w:eastAsiaTheme="minorEastAsia"/>
      <w:lang w:eastAsia="ru-RU"/>
    </w:rPr>
  </w:style>
  <w:style w:type="character" w:customStyle="1" w:styleId="a4">
    <w:name w:val="Без интервала Знак"/>
    <w:link w:val="a3"/>
    <w:uiPriority w:val="1"/>
    <w:locked/>
    <w:rsid w:val="002B78AA"/>
    <w:rPr>
      <w:rFonts w:eastAsiaTheme="minorEastAsia"/>
      <w:lang w:eastAsia="ru-RU"/>
    </w:rPr>
  </w:style>
  <w:style w:type="paragraph" w:styleId="a5">
    <w:name w:val="List Paragraph"/>
    <w:basedOn w:val="a"/>
    <w:uiPriority w:val="34"/>
    <w:qFormat/>
    <w:rsid w:val="003F2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5</Pages>
  <Words>2270</Words>
  <Characters>12941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12</cp:revision>
  <dcterms:created xsi:type="dcterms:W3CDTF">2019-05-14T15:11:00Z</dcterms:created>
  <dcterms:modified xsi:type="dcterms:W3CDTF">2022-07-24T09:44:00Z</dcterms:modified>
</cp:coreProperties>
</file>