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C63D0" w14:textId="738BA1EF" w:rsidR="002B31C2" w:rsidRPr="002B31C2" w:rsidRDefault="002B31C2" w:rsidP="002B31C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1C2">
        <w:rPr>
          <w:rFonts w:ascii="Times New Roman" w:hAnsi="Times New Roman" w:cs="Times New Roman"/>
          <w:b/>
          <w:bCs/>
          <w:sz w:val="24"/>
          <w:szCs w:val="24"/>
        </w:rPr>
        <w:t>Призна</w:t>
      </w:r>
      <w:r>
        <w:rPr>
          <w:rFonts w:ascii="Times New Roman" w:hAnsi="Times New Roman" w:cs="Times New Roman"/>
          <w:b/>
          <w:bCs/>
          <w:sz w:val="24"/>
          <w:szCs w:val="24"/>
        </w:rPr>
        <w:t>ние</w:t>
      </w:r>
      <w:r w:rsidRPr="002B31C2">
        <w:rPr>
          <w:rFonts w:ascii="Times New Roman" w:hAnsi="Times New Roman" w:cs="Times New Roman"/>
          <w:b/>
          <w:bCs/>
          <w:sz w:val="24"/>
          <w:szCs w:val="24"/>
        </w:rPr>
        <w:t xml:space="preserve"> сделк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2B31C2">
        <w:rPr>
          <w:rFonts w:ascii="Times New Roman" w:hAnsi="Times New Roman" w:cs="Times New Roman"/>
          <w:b/>
          <w:bCs/>
          <w:sz w:val="24"/>
          <w:szCs w:val="24"/>
        </w:rPr>
        <w:t xml:space="preserve"> купли-продажи недвижимого имущества действительной</w:t>
      </w:r>
    </w:p>
    <w:p w14:paraId="29AC2451" w14:textId="77777777" w:rsidR="004C359C" w:rsidRPr="00747927" w:rsidRDefault="004C359C" w:rsidP="007479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43C6F7" w14:textId="77777777" w:rsidR="00747927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 xml:space="preserve">Житикаринский районный суд Костанайской области в составе: председательствующего судьи </w:t>
      </w:r>
      <w:proofErr w:type="spellStart"/>
      <w:r w:rsidRPr="00747927">
        <w:rPr>
          <w:rFonts w:ascii="Times New Roman" w:hAnsi="Times New Roman" w:cs="Times New Roman"/>
          <w:sz w:val="24"/>
          <w:szCs w:val="24"/>
        </w:rPr>
        <w:t>Журуновой</w:t>
      </w:r>
      <w:proofErr w:type="spellEnd"/>
      <w:r w:rsidRPr="007479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>А.Х.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при секретаре судебного заседания </w:t>
      </w:r>
      <w:proofErr w:type="spellStart"/>
      <w:r w:rsidRPr="00747927">
        <w:rPr>
          <w:rFonts w:ascii="Times New Roman" w:hAnsi="Times New Roman" w:cs="Times New Roman"/>
          <w:sz w:val="24"/>
          <w:szCs w:val="24"/>
        </w:rPr>
        <w:t>Кульбатыровой</w:t>
      </w:r>
      <w:proofErr w:type="spellEnd"/>
      <w:r w:rsidRPr="00747927">
        <w:rPr>
          <w:rFonts w:ascii="Times New Roman" w:hAnsi="Times New Roman" w:cs="Times New Roman"/>
          <w:sz w:val="24"/>
          <w:szCs w:val="24"/>
        </w:rPr>
        <w:t xml:space="preserve"> И.Б. рассмотрел в открытом судебном заседании гражданское дело по иску: </w:t>
      </w:r>
      <w:r w:rsidR="00747927">
        <w:rPr>
          <w:rFonts w:ascii="Times New Roman" w:hAnsi="Times New Roman" w:cs="Times New Roman"/>
          <w:sz w:val="24"/>
          <w:szCs w:val="24"/>
        </w:rPr>
        <w:t>ААЖ к</w:t>
      </w:r>
      <w:r w:rsidRPr="00747927">
        <w:rPr>
          <w:rFonts w:ascii="Times New Roman" w:hAnsi="Times New Roman" w:cs="Times New Roman"/>
          <w:sz w:val="24"/>
          <w:szCs w:val="24"/>
        </w:rPr>
        <w:t xml:space="preserve"> О</w:t>
      </w:r>
      <w:r w:rsidR="00747927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Т</w:t>
      </w:r>
      <w:r w:rsidR="00747927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В</w:t>
      </w:r>
      <w:r w:rsidR="00747927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, О</w:t>
      </w:r>
      <w:r w:rsidR="00747927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В</w:t>
      </w:r>
      <w:r w:rsidR="00747927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В</w:t>
      </w:r>
      <w:r w:rsidR="00747927">
        <w:rPr>
          <w:rFonts w:ascii="Times New Roman" w:hAnsi="Times New Roman" w:cs="Times New Roman"/>
          <w:sz w:val="24"/>
          <w:szCs w:val="24"/>
        </w:rPr>
        <w:t>.,</w:t>
      </w:r>
      <w:r w:rsidRPr="00747927">
        <w:rPr>
          <w:rFonts w:ascii="Times New Roman" w:hAnsi="Times New Roman" w:cs="Times New Roman"/>
          <w:sz w:val="24"/>
          <w:szCs w:val="24"/>
        </w:rPr>
        <w:t xml:space="preserve"> </w:t>
      </w:r>
      <w:r w:rsidR="00747927">
        <w:rPr>
          <w:rFonts w:ascii="Times New Roman" w:hAnsi="Times New Roman" w:cs="Times New Roman"/>
          <w:sz w:val="24"/>
          <w:szCs w:val="24"/>
        </w:rPr>
        <w:t>о</w:t>
      </w:r>
      <w:r w:rsidRPr="00747927">
        <w:rPr>
          <w:rFonts w:ascii="Times New Roman" w:hAnsi="Times New Roman" w:cs="Times New Roman"/>
          <w:sz w:val="24"/>
          <w:szCs w:val="24"/>
        </w:rPr>
        <w:t xml:space="preserve"> признании сделки действительной </w:t>
      </w:r>
    </w:p>
    <w:p w14:paraId="1A9B48D2" w14:textId="77777777" w:rsidR="00D25923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>Ответчик О</w:t>
      </w:r>
      <w:r w:rsidR="00747927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Т.В. по договору купли-продажи от 22 мая 2020 года продала истцу А</w:t>
      </w:r>
      <w:r w:rsidR="00D25923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А.Ж. принадлежащее ей на праве собственности недвижимое имущество, расположенное по адресу: город Житикара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 xml:space="preserve">, </w:t>
      </w:r>
      <w:r w:rsidR="00D2592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микрорайон, </w:t>
      </w:r>
      <w:r w:rsidR="00D25923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 xml:space="preserve">дом, нежилое помещение </w:t>
      </w:r>
      <w:r w:rsidR="00D25923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 xml:space="preserve"> за 3 000 000 тенге. Однако О</w:t>
      </w:r>
      <w:r w:rsidR="00D25923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 xml:space="preserve">Т.В. уклоняется от регистрации сделки в уполномоченным органе. </w:t>
      </w:r>
    </w:p>
    <w:p w14:paraId="5491582C" w14:textId="77777777" w:rsidR="00FC57EB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 xml:space="preserve">В подтверждение состоявшейся сделки ответчик 22 мая 2020 года выдала истцу правоустанавливающие документы. Сделка купли-продажи фактически исполнена сторонами, по своему содержанию не противоречит действующему законодательству и не нарушает прав третьих лиц. С момента совершения сделки истец несет бремя содержания данного недвижимого имущества. </w:t>
      </w:r>
    </w:p>
    <w:p w14:paraId="1680A116" w14:textId="77777777" w:rsidR="00FC57EB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>В этой связи, просит суд признать действительной сделку купли</w:t>
      </w:r>
      <w:r w:rsidR="00FC57EB">
        <w:rPr>
          <w:rFonts w:ascii="Times New Roman" w:hAnsi="Times New Roman" w:cs="Times New Roman"/>
          <w:sz w:val="24"/>
          <w:szCs w:val="24"/>
        </w:rPr>
        <w:t>-</w:t>
      </w:r>
      <w:r w:rsidRPr="00747927">
        <w:rPr>
          <w:rFonts w:ascii="Times New Roman" w:hAnsi="Times New Roman" w:cs="Times New Roman"/>
          <w:sz w:val="24"/>
          <w:szCs w:val="24"/>
        </w:rPr>
        <w:t xml:space="preserve">продажи недвижимое имущество, расположенное по адресу: город 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 xml:space="preserve">Житикара, </w:t>
      </w:r>
      <w:r w:rsidR="00FC57EB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микрорайон, </w:t>
      </w:r>
      <w:r w:rsidR="00FC57EB">
        <w:rPr>
          <w:rFonts w:ascii="Times New Roman" w:hAnsi="Times New Roman" w:cs="Times New Roman"/>
          <w:sz w:val="24"/>
          <w:szCs w:val="24"/>
        </w:rPr>
        <w:t>..</w:t>
      </w:r>
      <w:r w:rsidRPr="00747927">
        <w:rPr>
          <w:rFonts w:ascii="Times New Roman" w:hAnsi="Times New Roman" w:cs="Times New Roman"/>
          <w:sz w:val="24"/>
          <w:szCs w:val="24"/>
        </w:rPr>
        <w:t xml:space="preserve"> дом, нежилое помещение </w:t>
      </w:r>
      <w:r w:rsidR="00FC57EB">
        <w:rPr>
          <w:rFonts w:ascii="Times New Roman" w:hAnsi="Times New Roman" w:cs="Times New Roman"/>
          <w:sz w:val="24"/>
          <w:szCs w:val="24"/>
        </w:rPr>
        <w:t>..</w:t>
      </w:r>
      <w:r w:rsidRPr="00747927">
        <w:rPr>
          <w:rFonts w:ascii="Times New Roman" w:hAnsi="Times New Roman" w:cs="Times New Roman"/>
          <w:sz w:val="24"/>
          <w:szCs w:val="24"/>
        </w:rPr>
        <w:t>, заключенную между ним и О</w:t>
      </w:r>
      <w:r w:rsidR="00FC57EB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 xml:space="preserve">Т.В. </w:t>
      </w:r>
      <w:r w:rsidR="00FC57EB">
        <w:rPr>
          <w:rFonts w:ascii="Times New Roman" w:hAnsi="Times New Roman" w:cs="Times New Roman"/>
          <w:sz w:val="24"/>
          <w:szCs w:val="24"/>
        </w:rPr>
        <w:t xml:space="preserve">от </w:t>
      </w:r>
      <w:r w:rsidRPr="00747927">
        <w:rPr>
          <w:rFonts w:ascii="Times New Roman" w:hAnsi="Times New Roman" w:cs="Times New Roman"/>
          <w:sz w:val="24"/>
          <w:szCs w:val="24"/>
        </w:rPr>
        <w:t xml:space="preserve">22 мая 2020 года. </w:t>
      </w:r>
    </w:p>
    <w:p w14:paraId="1373A6AF" w14:textId="77777777" w:rsidR="00FC57EB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>В судебном заседании истец А</w:t>
      </w:r>
      <w:r w:rsidR="00FC57EB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 xml:space="preserve">А.Ж., представитель истца Нигметов С.Д. уточнив заявленные требования, поддержали их, просили признать сделку купли-продажи от 22 мая 2020 года действительной. </w:t>
      </w:r>
    </w:p>
    <w:p w14:paraId="42D6FEC5" w14:textId="77777777" w:rsidR="00401125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>Ответчик О</w:t>
      </w:r>
      <w:r w:rsidR="00FC57EB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Т.В. в суде иск признала в полном объеме, пояснив суду, что 22 мая 2020 года между ней и истцом состоялась сделка по купле</w:t>
      </w:r>
      <w:r w:rsidR="00401125">
        <w:rPr>
          <w:rFonts w:ascii="Times New Roman" w:hAnsi="Times New Roman" w:cs="Times New Roman"/>
          <w:sz w:val="24"/>
          <w:szCs w:val="24"/>
        </w:rPr>
        <w:t>-</w:t>
      </w:r>
      <w:r w:rsidRPr="00747927">
        <w:rPr>
          <w:rFonts w:ascii="Times New Roman" w:hAnsi="Times New Roman" w:cs="Times New Roman"/>
          <w:sz w:val="24"/>
          <w:szCs w:val="24"/>
        </w:rPr>
        <w:t xml:space="preserve">продажи, принадлежащего ей недвижимого имущества, расположенного по адресу: город 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 xml:space="preserve">Житикара, </w:t>
      </w:r>
      <w:r w:rsidR="00401125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микрорайон, </w:t>
      </w:r>
      <w:r w:rsidR="00401125">
        <w:rPr>
          <w:rFonts w:ascii="Times New Roman" w:hAnsi="Times New Roman" w:cs="Times New Roman"/>
          <w:sz w:val="24"/>
          <w:szCs w:val="24"/>
        </w:rPr>
        <w:t>..</w:t>
      </w:r>
      <w:r w:rsidRPr="00747927">
        <w:rPr>
          <w:rFonts w:ascii="Times New Roman" w:hAnsi="Times New Roman" w:cs="Times New Roman"/>
          <w:sz w:val="24"/>
          <w:szCs w:val="24"/>
        </w:rPr>
        <w:t xml:space="preserve"> дом, нежилое помещение</w:t>
      </w:r>
      <w:r w:rsidR="00401125">
        <w:rPr>
          <w:rFonts w:ascii="Times New Roman" w:hAnsi="Times New Roman" w:cs="Times New Roman"/>
          <w:sz w:val="24"/>
          <w:szCs w:val="24"/>
        </w:rPr>
        <w:t>.</w:t>
      </w:r>
    </w:p>
    <w:p w14:paraId="617D56B3" w14:textId="77777777" w:rsidR="00607AA8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 xml:space="preserve"> Сумма сделки составила 3 000 000 тенге, деньги она получила, претензий не имеет, сделка соответствовала ее волеизъявлению. Против удовлетворения иска не возражает. Последствия признания иска ей разъяснены и понятны. Ответчик О</w:t>
      </w:r>
      <w:r w:rsidR="00401125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 xml:space="preserve">В.В. иск признал, пояснив, что при совершении сделки он дал свое нотариальное согласие на продажу недвижимости, последствия признания иска ему разъяснены и понятны. </w:t>
      </w:r>
    </w:p>
    <w:p w14:paraId="6502570F" w14:textId="77777777" w:rsidR="00607AA8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>В силу статьи 235 части 2 Гражданского Кодекса Республики Казахстан (далее ГК) право собственности на имущество, которое имеет собственника, может быть приобретено другим лицом на основании договора купли</w:t>
      </w:r>
      <w:r w:rsidR="00607AA8">
        <w:rPr>
          <w:rFonts w:ascii="Times New Roman" w:hAnsi="Times New Roman" w:cs="Times New Roman"/>
          <w:sz w:val="24"/>
          <w:szCs w:val="24"/>
        </w:rPr>
        <w:t>-</w:t>
      </w:r>
      <w:r w:rsidRPr="00747927">
        <w:rPr>
          <w:rFonts w:ascii="Times New Roman" w:hAnsi="Times New Roman" w:cs="Times New Roman"/>
          <w:sz w:val="24"/>
          <w:szCs w:val="24"/>
        </w:rPr>
        <w:t xml:space="preserve">продажи, мены, дарения и иной сделки об отчуждении этого имущества. </w:t>
      </w:r>
    </w:p>
    <w:p w14:paraId="05354F6A" w14:textId="77777777" w:rsidR="00284197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 xml:space="preserve">В соответствии со статьями 147,148 ГК сделками признаются действия граждан и юридических лиц, направленные на установление, изменение или прекращение гражданских прав и обязанностей. 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>Сделки это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сознательно совершаемые действия, в них проявляется воля того, кто действует. </w:t>
      </w:r>
    </w:p>
    <w:p w14:paraId="158A811A" w14:textId="77777777" w:rsidR="00284197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 xml:space="preserve">Для совершения договора (двух- или многосторонней сделки) необходимо выражение согласованной воли двух сторон. 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>Согласно положений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статьи 155 части 1 ГК сделки, подлежащие государственной регистрации, считаются совершенными с момента их регистрации. </w:t>
      </w:r>
    </w:p>
    <w:p w14:paraId="7DB5673D" w14:textId="77777777" w:rsidR="00284197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lastRenderedPageBreak/>
        <w:t xml:space="preserve">Судом установлено, что правообладателем недвижимого имущества, расположенного по адресу: город 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 xml:space="preserve">Житикара, </w:t>
      </w:r>
      <w:r w:rsidR="00284197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микрорайон, </w:t>
      </w:r>
      <w:r w:rsidR="00284197">
        <w:rPr>
          <w:rFonts w:ascii="Times New Roman" w:hAnsi="Times New Roman" w:cs="Times New Roman"/>
          <w:sz w:val="24"/>
          <w:szCs w:val="24"/>
        </w:rPr>
        <w:t>..</w:t>
      </w:r>
      <w:r w:rsidRPr="00747927">
        <w:rPr>
          <w:rFonts w:ascii="Times New Roman" w:hAnsi="Times New Roman" w:cs="Times New Roman"/>
          <w:sz w:val="24"/>
          <w:szCs w:val="24"/>
        </w:rPr>
        <w:t xml:space="preserve"> дом, нежилое помещение 2, является О</w:t>
      </w:r>
      <w:r w:rsidR="00284197">
        <w:rPr>
          <w:rFonts w:ascii="Times New Roman" w:hAnsi="Times New Roman" w:cs="Times New Roman"/>
          <w:sz w:val="24"/>
          <w:szCs w:val="24"/>
        </w:rPr>
        <w:t>..</w:t>
      </w:r>
      <w:r w:rsidRPr="00747927">
        <w:rPr>
          <w:rFonts w:ascii="Times New Roman" w:hAnsi="Times New Roman" w:cs="Times New Roman"/>
          <w:sz w:val="24"/>
          <w:szCs w:val="24"/>
        </w:rPr>
        <w:t xml:space="preserve">Т.В. На основании договора 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>купли- продажи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от 22 мая 2020 года О</w:t>
      </w:r>
      <w:r w:rsidR="00284197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Т.В. продала вышеуказанное недвижимое имущество А</w:t>
      </w:r>
      <w:r w:rsidR="00284197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 xml:space="preserve">А.Ж. за 3 000 000 тенге. </w:t>
      </w:r>
    </w:p>
    <w:p w14:paraId="5ED19F4F" w14:textId="77777777" w:rsidR="0074248B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>Факт получения денег подтверждается показаниями самой О</w:t>
      </w:r>
      <w:r w:rsidR="00284197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 xml:space="preserve">Т.В., а также собственноручной подписью собственника в соглашении о задатке. В ходе судебного разбирательства установлено, что с октября 2019 года истец фактически владеет данным недвижимым имуществом, несет бремя его содержания. </w:t>
      </w:r>
    </w:p>
    <w:p w14:paraId="362BA9FA" w14:textId="77777777" w:rsidR="000725AD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7927">
        <w:rPr>
          <w:rFonts w:ascii="Times New Roman" w:hAnsi="Times New Roman" w:cs="Times New Roman"/>
          <w:sz w:val="24"/>
          <w:szCs w:val="24"/>
        </w:rPr>
        <w:t>Согласно статьи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393 ГК договор считает заключенным, когда между сторонами в требуемой форме достигнуто соглашение по всем существенным его условиям. Существенными являются условия о предмете договора, условия, которые признаны существенными законодательством или необходимы для договоров данного вида, а также все те условия, относительно которых по заявлению одной из сторон должно быть достигнуто соглашение. Анализируя письменные доказательства, суд приходит к выводу, что между собственником О</w:t>
      </w:r>
      <w:r w:rsidR="0074248B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Т.В. и А</w:t>
      </w:r>
      <w:r w:rsidR="0074248B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 xml:space="preserve">А.Ж. достигнуто соглашение по всем существенным условиям сделки 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>купли- продажи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недвижимого имущества. Кроме того, сделка исполнена при самом ее совершении, а именно денежные средства в размере 3 000 000 тенге переданы О</w:t>
      </w:r>
      <w:r w:rsidR="000725AD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 xml:space="preserve">Т.В., а последняя передала истцу правоустанавливающие документы на данный объект, и сам предмет сделки недвижимое имущество. </w:t>
      </w:r>
    </w:p>
    <w:p w14:paraId="3D63F791" w14:textId="77777777" w:rsidR="009827C9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 xml:space="preserve">Судом были исследованы все доказательства, подтверждающие бесспорность наличия воли продавца на отчуждение недвижимого имущества и передачи денег за него. Содержание заключенной между сторонами сделки не противоречит законодательству и не нарушает прав третьих лиц. </w:t>
      </w:r>
    </w:p>
    <w:p w14:paraId="5FE56AA0" w14:textId="77777777" w:rsidR="009827C9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 xml:space="preserve">В силу статьи 406 ГК договор купли-продажи считается исполненным с момента исполнения продавцом обязанности передачи товара покупателю. Обязанность продавца передать товар покупателю считается исполненной в момент предоставления товара в распоряжение покупателя (статья 410 ГК). </w:t>
      </w:r>
    </w:p>
    <w:p w14:paraId="504A0F54" w14:textId="77777777" w:rsidR="00B52215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 xml:space="preserve">Согласно части 1 статьи 188 ГК право собственности и другие права на недвижимое имущество, ограничения этих прав, их возникновение, переход и прекращение подлежат государственной регистрации. Поэтому совершить сделку в отношении недвижимого имущества собственник вправе только после государственной регистрации своих прав. </w:t>
      </w:r>
    </w:p>
    <w:p w14:paraId="212877A1" w14:textId="77777777" w:rsidR="00B52215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 xml:space="preserve">Ответчики признали исковые требования, что 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>согласно статьи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171 Гражданского процессуального кодекса Республики Казахстан (далее - ГПК) влечет удовлетворение исковых требований. Заявленное ответчиками признание иска не противоречит закону, не нарушает чьи-либо права, свободы и законные интересы, в связи с чем, принято судом. 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>В связи с чем,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суд приходит к выводу об удовлетворении требований истца. </w:t>
      </w:r>
    </w:p>
    <w:p w14:paraId="1D1B3CB9" w14:textId="77777777" w:rsidR="00191A29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 xml:space="preserve">Решение суда об удовлетворении иска является основанием для регистрации права собственности на данное недвижимое имущество за истцом 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>А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А.Ж..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На возмещении судебных расходов, оплаченных при обращении с иском в суд, истец не настаивает </w:t>
      </w:r>
    </w:p>
    <w:p w14:paraId="4E4AEADD" w14:textId="608578CB" w:rsidR="004C359C" w:rsidRPr="00747927" w:rsidRDefault="004C359C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 xml:space="preserve">Руководствуясь статьями 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ГПК, суд РЕШИЛ: Иск </w:t>
      </w:r>
      <w:r w:rsidR="00191A29">
        <w:rPr>
          <w:rFonts w:ascii="Times New Roman" w:hAnsi="Times New Roman" w:cs="Times New Roman"/>
          <w:sz w:val="24"/>
          <w:szCs w:val="24"/>
        </w:rPr>
        <w:t>ААЖ к</w:t>
      </w:r>
      <w:r w:rsidR="00191A29" w:rsidRPr="00747927">
        <w:rPr>
          <w:rFonts w:ascii="Times New Roman" w:hAnsi="Times New Roman" w:cs="Times New Roman"/>
          <w:sz w:val="24"/>
          <w:szCs w:val="24"/>
        </w:rPr>
        <w:t xml:space="preserve"> О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r w:rsidR="00191A29" w:rsidRPr="00747927">
        <w:rPr>
          <w:rFonts w:ascii="Times New Roman" w:hAnsi="Times New Roman" w:cs="Times New Roman"/>
          <w:sz w:val="24"/>
          <w:szCs w:val="24"/>
        </w:rPr>
        <w:t>Т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r w:rsidR="00191A29" w:rsidRPr="00747927">
        <w:rPr>
          <w:rFonts w:ascii="Times New Roman" w:hAnsi="Times New Roman" w:cs="Times New Roman"/>
          <w:sz w:val="24"/>
          <w:szCs w:val="24"/>
        </w:rPr>
        <w:t>В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r w:rsidR="00191A29" w:rsidRPr="00747927">
        <w:rPr>
          <w:rFonts w:ascii="Times New Roman" w:hAnsi="Times New Roman" w:cs="Times New Roman"/>
          <w:sz w:val="24"/>
          <w:szCs w:val="24"/>
        </w:rPr>
        <w:t>, О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r w:rsidR="00191A29" w:rsidRPr="00747927">
        <w:rPr>
          <w:rFonts w:ascii="Times New Roman" w:hAnsi="Times New Roman" w:cs="Times New Roman"/>
          <w:sz w:val="24"/>
          <w:szCs w:val="24"/>
        </w:rPr>
        <w:t>В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r w:rsidR="00191A29" w:rsidRPr="00747927">
        <w:rPr>
          <w:rFonts w:ascii="Times New Roman" w:hAnsi="Times New Roman" w:cs="Times New Roman"/>
          <w:sz w:val="24"/>
          <w:szCs w:val="24"/>
        </w:rPr>
        <w:t>В</w:t>
      </w:r>
      <w:r w:rsidR="00191A29">
        <w:rPr>
          <w:rFonts w:ascii="Times New Roman" w:hAnsi="Times New Roman" w:cs="Times New Roman"/>
          <w:sz w:val="24"/>
          <w:szCs w:val="24"/>
        </w:rPr>
        <w:t>.,</w:t>
      </w:r>
      <w:r w:rsidR="00191A29" w:rsidRPr="00747927">
        <w:rPr>
          <w:rFonts w:ascii="Times New Roman" w:hAnsi="Times New Roman" w:cs="Times New Roman"/>
          <w:sz w:val="24"/>
          <w:szCs w:val="24"/>
        </w:rPr>
        <w:t xml:space="preserve"> </w:t>
      </w:r>
      <w:r w:rsidRPr="00747927">
        <w:rPr>
          <w:rFonts w:ascii="Times New Roman" w:hAnsi="Times New Roman" w:cs="Times New Roman"/>
          <w:sz w:val="24"/>
          <w:szCs w:val="24"/>
        </w:rPr>
        <w:t>о признании сделки действительной удовлетворить. Признать сделку купли-продажи недвижимого имущества, расположенного по адресу город Житикара</w:t>
      </w:r>
      <w:proofErr w:type="gramStart"/>
      <w:r w:rsidRPr="00747927">
        <w:rPr>
          <w:rFonts w:ascii="Times New Roman" w:hAnsi="Times New Roman" w:cs="Times New Roman"/>
          <w:sz w:val="24"/>
          <w:szCs w:val="24"/>
        </w:rPr>
        <w:t xml:space="preserve">, 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47927">
        <w:rPr>
          <w:rFonts w:ascii="Times New Roman" w:hAnsi="Times New Roman" w:cs="Times New Roman"/>
          <w:sz w:val="24"/>
          <w:szCs w:val="24"/>
        </w:rPr>
        <w:t xml:space="preserve"> микрорайон, 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 xml:space="preserve"> дом, нежилое помещение 2, на земельных участках с кадастровыми номерами </w:t>
      </w:r>
      <w:r w:rsidR="00191A29">
        <w:rPr>
          <w:rFonts w:ascii="Times New Roman" w:hAnsi="Times New Roman" w:cs="Times New Roman"/>
          <w:sz w:val="24"/>
          <w:szCs w:val="24"/>
        </w:rPr>
        <w:t>….</w:t>
      </w:r>
      <w:r w:rsidRPr="00747927">
        <w:rPr>
          <w:rFonts w:ascii="Times New Roman" w:hAnsi="Times New Roman" w:cs="Times New Roman"/>
          <w:sz w:val="24"/>
          <w:szCs w:val="24"/>
        </w:rPr>
        <w:t xml:space="preserve">, </w:t>
      </w:r>
      <w:r w:rsidR="00191A29">
        <w:rPr>
          <w:rFonts w:ascii="Times New Roman" w:hAnsi="Times New Roman" w:cs="Times New Roman"/>
          <w:sz w:val="24"/>
          <w:szCs w:val="24"/>
        </w:rPr>
        <w:t>….</w:t>
      </w:r>
      <w:r w:rsidRPr="00747927">
        <w:rPr>
          <w:rFonts w:ascii="Times New Roman" w:hAnsi="Times New Roman" w:cs="Times New Roman"/>
          <w:sz w:val="24"/>
          <w:szCs w:val="24"/>
        </w:rPr>
        <w:t xml:space="preserve">, </w:t>
      </w:r>
      <w:r w:rsidR="00191A29">
        <w:rPr>
          <w:rFonts w:ascii="Times New Roman" w:hAnsi="Times New Roman" w:cs="Times New Roman"/>
          <w:sz w:val="24"/>
          <w:szCs w:val="24"/>
        </w:rPr>
        <w:t>…</w:t>
      </w:r>
      <w:r w:rsidRPr="00747927">
        <w:rPr>
          <w:rFonts w:ascii="Times New Roman" w:hAnsi="Times New Roman" w:cs="Times New Roman"/>
          <w:sz w:val="24"/>
          <w:szCs w:val="24"/>
        </w:rPr>
        <w:t xml:space="preserve">, </w:t>
      </w:r>
      <w:r w:rsidR="00191A29">
        <w:rPr>
          <w:rFonts w:ascii="Times New Roman" w:hAnsi="Times New Roman" w:cs="Times New Roman"/>
          <w:sz w:val="24"/>
          <w:szCs w:val="24"/>
        </w:rPr>
        <w:t>…</w:t>
      </w:r>
      <w:r w:rsidRPr="00747927">
        <w:rPr>
          <w:rFonts w:ascii="Times New Roman" w:hAnsi="Times New Roman" w:cs="Times New Roman"/>
          <w:sz w:val="24"/>
          <w:szCs w:val="24"/>
        </w:rPr>
        <w:t>, заключенную 22 мая 2020 года между А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А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Ж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 xml:space="preserve"> и О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Т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>В</w:t>
      </w:r>
      <w:r w:rsidR="00191A29">
        <w:rPr>
          <w:rFonts w:ascii="Times New Roman" w:hAnsi="Times New Roman" w:cs="Times New Roman"/>
          <w:sz w:val="24"/>
          <w:szCs w:val="24"/>
        </w:rPr>
        <w:t>.</w:t>
      </w:r>
      <w:r w:rsidRPr="00747927">
        <w:rPr>
          <w:rFonts w:ascii="Times New Roman" w:hAnsi="Times New Roman" w:cs="Times New Roman"/>
          <w:sz w:val="24"/>
          <w:szCs w:val="24"/>
        </w:rPr>
        <w:t xml:space="preserve"> действительной.</w:t>
      </w:r>
    </w:p>
    <w:p w14:paraId="1B5FFADA" w14:textId="73349ACF" w:rsidR="00045624" w:rsidRPr="00747927" w:rsidRDefault="002B31C2" w:rsidP="00747927">
      <w:pPr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>Признать сделку купли-продажи недвижимого имущества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927">
        <w:rPr>
          <w:rFonts w:ascii="Times New Roman" w:hAnsi="Times New Roman" w:cs="Times New Roman"/>
          <w:sz w:val="24"/>
          <w:szCs w:val="24"/>
        </w:rPr>
        <w:t>действительной</w:t>
      </w:r>
    </w:p>
    <w:p w14:paraId="5495C95B" w14:textId="115A8965" w:rsidR="00045624" w:rsidRPr="00747927" w:rsidRDefault="00045624" w:rsidP="007479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55994B" w14:textId="43E6B587" w:rsidR="00045624" w:rsidRPr="00747927" w:rsidRDefault="00045624" w:rsidP="007479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CEC95F" w14:textId="0C100660" w:rsidR="00045624" w:rsidRPr="00747927" w:rsidRDefault="00045624" w:rsidP="007479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CDA727" w14:textId="77777777" w:rsidR="00045624" w:rsidRPr="00747927" w:rsidRDefault="00045624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74792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747927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747927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747927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747927" w:rsidRDefault="00045624" w:rsidP="007479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7927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747927" w:rsidRDefault="00045624" w:rsidP="0074792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74792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25AD"/>
    <w:rsid w:val="00152128"/>
    <w:rsid w:val="001539CF"/>
    <w:rsid w:val="00191A29"/>
    <w:rsid w:val="00193E1B"/>
    <w:rsid w:val="001C5801"/>
    <w:rsid w:val="002570B0"/>
    <w:rsid w:val="002706B8"/>
    <w:rsid w:val="00284197"/>
    <w:rsid w:val="002A1A72"/>
    <w:rsid w:val="002B31C2"/>
    <w:rsid w:val="002B659E"/>
    <w:rsid w:val="00327D34"/>
    <w:rsid w:val="00327E86"/>
    <w:rsid w:val="00396063"/>
    <w:rsid w:val="003C77EA"/>
    <w:rsid w:val="003E3623"/>
    <w:rsid w:val="00401125"/>
    <w:rsid w:val="00442855"/>
    <w:rsid w:val="004C359C"/>
    <w:rsid w:val="005449AA"/>
    <w:rsid w:val="005B4DC1"/>
    <w:rsid w:val="00607AA8"/>
    <w:rsid w:val="006B0A4D"/>
    <w:rsid w:val="006E2D0A"/>
    <w:rsid w:val="00702393"/>
    <w:rsid w:val="00722D19"/>
    <w:rsid w:val="0074248B"/>
    <w:rsid w:val="00747927"/>
    <w:rsid w:val="008639D1"/>
    <w:rsid w:val="008A7236"/>
    <w:rsid w:val="008E7DF6"/>
    <w:rsid w:val="008F4E8E"/>
    <w:rsid w:val="0091354D"/>
    <w:rsid w:val="0094655E"/>
    <w:rsid w:val="009827C9"/>
    <w:rsid w:val="009E6904"/>
    <w:rsid w:val="00A23573"/>
    <w:rsid w:val="00A45B15"/>
    <w:rsid w:val="00B31BDB"/>
    <w:rsid w:val="00B52215"/>
    <w:rsid w:val="00BD7730"/>
    <w:rsid w:val="00C16D9C"/>
    <w:rsid w:val="00CB275A"/>
    <w:rsid w:val="00CF5BD5"/>
    <w:rsid w:val="00D02DFB"/>
    <w:rsid w:val="00D25923"/>
    <w:rsid w:val="00D4064F"/>
    <w:rsid w:val="00DB660C"/>
    <w:rsid w:val="00EE78AD"/>
    <w:rsid w:val="00F173BA"/>
    <w:rsid w:val="00F211E1"/>
    <w:rsid w:val="00F96E54"/>
    <w:rsid w:val="00FC57EB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31C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1002</Words>
  <Characters>5716</Characters>
  <Application>Microsoft Office Word</Application>
  <DocSecurity>0</DocSecurity>
  <Lines>47</Lines>
  <Paragraphs>13</Paragraphs>
  <ScaleCrop>false</ScaleCrop>
  <Company/>
  <LinksUpToDate>false</LinksUpToDate>
  <CharactersWithSpaces>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2022-10-17T14:48:00Z</dcterms:modified>
</cp:coreProperties>
</file>