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5A9B4" w14:textId="77777777" w:rsidR="004A75DB" w:rsidRDefault="00A6750D" w:rsidP="00FE608D">
      <w:pPr>
        <w:jc w:val="center"/>
      </w:pPr>
      <w:r>
        <w:t xml:space="preserve"> </w:t>
      </w:r>
    </w:p>
    <w:p w14:paraId="637B7F67" w14:textId="02399207" w:rsidR="00A6750D" w:rsidRPr="004A75DB" w:rsidRDefault="004A75DB" w:rsidP="004A75DB">
      <w:pPr>
        <w:jc w:val="center"/>
        <w:rPr>
          <w:rFonts w:ascii="Times New Roman" w:hAnsi="Times New Roman" w:cs="Times New Roman"/>
          <w:b/>
          <w:sz w:val="24"/>
          <w:szCs w:val="24"/>
        </w:rPr>
      </w:pPr>
      <w:r w:rsidRPr="004A75DB">
        <w:rPr>
          <w:rFonts w:ascii="Times New Roman" w:hAnsi="Times New Roman" w:cs="Times New Roman"/>
          <w:b/>
          <w:sz w:val="24"/>
          <w:szCs w:val="24"/>
        </w:rPr>
        <w:t>В</w:t>
      </w:r>
      <w:r w:rsidR="00A6750D" w:rsidRPr="004A75DB">
        <w:rPr>
          <w:rFonts w:ascii="Times New Roman" w:hAnsi="Times New Roman" w:cs="Times New Roman"/>
          <w:b/>
          <w:sz w:val="24"/>
          <w:szCs w:val="24"/>
        </w:rPr>
        <w:t>ыполнение председательствующим полномочий в главном судебном разбирательстве</w:t>
      </w:r>
    </w:p>
    <w:p w14:paraId="13D3891B" w14:textId="77777777" w:rsidR="00A6750D" w:rsidRDefault="00A6750D" w:rsidP="00FE608D">
      <w:pPr>
        <w:jc w:val="center"/>
      </w:pPr>
    </w:p>
    <w:p w14:paraId="2F66CA41" w14:textId="77777777" w:rsidR="00A4029E" w:rsidRDefault="00A6750D" w:rsidP="004A75DB">
      <w:pPr>
        <w:ind w:firstLine="720"/>
        <w:jc w:val="both"/>
        <w:rPr>
          <w:rFonts w:ascii="Times New Roman" w:hAnsi="Times New Roman" w:cs="Times New Roman"/>
          <w:sz w:val="24"/>
          <w:szCs w:val="24"/>
        </w:rPr>
      </w:pPr>
      <w:r w:rsidRPr="004A75DB">
        <w:rPr>
          <w:rFonts w:ascii="Times New Roman" w:hAnsi="Times New Roman" w:cs="Times New Roman"/>
          <w:sz w:val="24"/>
          <w:szCs w:val="24"/>
        </w:rPr>
        <w:t>Полномочия председательствующего в главном судебном разбирательстве изложены в статье 314 УПК, согласно которой он: - руководит судебным заседанием; - в интересах правосудия принимает все предусмотренные УПК меры для обеспечения равенства прав сторон; -создает необходимые условия для всестороннего и полного исследования обстоятельств дела, сохраняя при этом объ</w:t>
      </w:r>
      <w:r w:rsidR="004A75DB">
        <w:rPr>
          <w:rFonts w:ascii="Times New Roman" w:hAnsi="Times New Roman" w:cs="Times New Roman"/>
          <w:sz w:val="24"/>
          <w:szCs w:val="24"/>
        </w:rPr>
        <w:t xml:space="preserve">ективность и беспристрастность </w:t>
      </w:r>
      <w:r w:rsidRPr="004A75DB">
        <w:rPr>
          <w:rFonts w:ascii="Times New Roman" w:hAnsi="Times New Roman" w:cs="Times New Roman"/>
          <w:sz w:val="24"/>
          <w:szCs w:val="24"/>
        </w:rPr>
        <w:t xml:space="preserve">обеспечивает соблюдение распорядка судебного заседания; -разъясняет всем участникам судебного разбирательства их права и обязанности и порядок их осуществления. </w:t>
      </w:r>
    </w:p>
    <w:p w14:paraId="1DC7667D" w14:textId="77777777" w:rsidR="00A4029E" w:rsidRDefault="00A6750D" w:rsidP="004A75DB">
      <w:pPr>
        <w:ind w:firstLine="720"/>
        <w:jc w:val="both"/>
        <w:rPr>
          <w:rFonts w:ascii="Times New Roman" w:hAnsi="Times New Roman" w:cs="Times New Roman"/>
          <w:sz w:val="24"/>
          <w:szCs w:val="24"/>
        </w:rPr>
      </w:pPr>
      <w:r w:rsidRPr="004A75DB">
        <w:rPr>
          <w:rFonts w:ascii="Times New Roman" w:hAnsi="Times New Roman" w:cs="Times New Roman"/>
          <w:sz w:val="24"/>
          <w:szCs w:val="24"/>
        </w:rPr>
        <w:t xml:space="preserve">Возражения лиц, участвующих в судебном разбирательстве, против действий председательствующего заносятся в </w:t>
      </w:r>
      <w:hyperlink r:id="rId6" w:history="1">
        <w:r w:rsidRPr="004A75DB">
          <w:rPr>
            <w:rStyle w:val="aa"/>
            <w:rFonts w:ascii="Times New Roman" w:hAnsi="Times New Roman" w:cs="Times New Roman"/>
            <w:sz w:val="24"/>
            <w:szCs w:val="24"/>
          </w:rPr>
          <w:t xml:space="preserve">протокол судебного </w:t>
        </w:r>
        <w:proofErr w:type="spellStart"/>
        <w:r w:rsidRPr="004A75DB">
          <w:rPr>
            <w:rStyle w:val="aa"/>
            <w:rFonts w:ascii="Times New Roman" w:hAnsi="Times New Roman" w:cs="Times New Roman"/>
            <w:sz w:val="24"/>
            <w:szCs w:val="24"/>
          </w:rPr>
          <w:t>заседания</w:t>
        </w:r>
      </w:hyperlink>
      <w:r w:rsidRPr="004A75DB">
        <w:rPr>
          <w:rFonts w:ascii="Times New Roman" w:hAnsi="Times New Roman" w:cs="Times New Roman"/>
          <w:sz w:val="24"/>
          <w:szCs w:val="24"/>
        </w:rPr>
        <w:t>.Тем</w:t>
      </w:r>
      <w:proofErr w:type="spellEnd"/>
      <w:r w:rsidRPr="004A75DB">
        <w:rPr>
          <w:rFonts w:ascii="Times New Roman" w:hAnsi="Times New Roman" w:cs="Times New Roman"/>
          <w:sz w:val="24"/>
          <w:szCs w:val="24"/>
        </w:rPr>
        <w:t xml:space="preserve"> не менее, несогласие участвующих в рассмотрении дела лиц с распоряжениями или иными действиями председательствующего не служат поводом для неподчинения им. </w:t>
      </w:r>
    </w:p>
    <w:p w14:paraId="521B5E84" w14:textId="77777777" w:rsidR="00A4029E" w:rsidRDefault="00A6750D" w:rsidP="004A75DB">
      <w:pPr>
        <w:ind w:firstLine="720"/>
        <w:jc w:val="both"/>
        <w:rPr>
          <w:rFonts w:ascii="Times New Roman" w:hAnsi="Times New Roman" w:cs="Times New Roman"/>
          <w:sz w:val="24"/>
          <w:szCs w:val="24"/>
        </w:rPr>
      </w:pPr>
      <w:r w:rsidRPr="004A75DB">
        <w:rPr>
          <w:rFonts w:ascii="Times New Roman" w:hAnsi="Times New Roman" w:cs="Times New Roman"/>
          <w:sz w:val="24"/>
          <w:szCs w:val="24"/>
        </w:rPr>
        <w:t xml:space="preserve">В соответствии с названными положениями закона, представляется абсолютно неприемлемым поведение некоторых адвокатов, которые, участвуя в главном судебном разбирательстве, покидали зал судебного заседания без разрешения председательствующего, не выполняли требования председательствующего о явке в судебное заседание, не появлялись на процессе. При этом они обосновывали свое такое поведение позицией подзащитного либо несогласием с действиями председательствующего, который оставлял без удовлетворения их ходатайства. И то, и другое не может служить основанием для неподчинения распоряжениям председательствующего. Ведь профессиональные юристы, коими являются адвокаты, должны понимать (и по всей вероятности, понимают), что не им, и не их подзащитным, и никакому другому участнику процесса закон не предоставляет право </w:t>
      </w:r>
      <w:hyperlink r:id="rId7" w:history="1">
        <w:r w:rsidRPr="004A75DB">
          <w:rPr>
            <w:rStyle w:val="aa"/>
            <w:rFonts w:ascii="Times New Roman" w:hAnsi="Times New Roman" w:cs="Times New Roman"/>
            <w:sz w:val="24"/>
            <w:szCs w:val="24"/>
          </w:rPr>
          <w:t>руководить ходом судебного процесса</w:t>
        </w:r>
      </w:hyperlink>
      <w:r w:rsidRPr="004A75DB">
        <w:rPr>
          <w:rFonts w:ascii="Times New Roman" w:hAnsi="Times New Roman" w:cs="Times New Roman"/>
          <w:sz w:val="24"/>
          <w:szCs w:val="24"/>
        </w:rPr>
        <w:t xml:space="preserve">. Выполнение этой миссии он возложил на профессионального судью. И против этого не могут быть признаны правомерными никакие аргументы. </w:t>
      </w:r>
    </w:p>
    <w:p w14:paraId="1BB1C9B7" w14:textId="77777777" w:rsidR="00A4029E" w:rsidRDefault="00A6750D" w:rsidP="004A75DB">
      <w:pPr>
        <w:ind w:firstLine="720"/>
        <w:jc w:val="both"/>
        <w:rPr>
          <w:rFonts w:ascii="Times New Roman" w:hAnsi="Times New Roman" w:cs="Times New Roman"/>
          <w:sz w:val="24"/>
          <w:szCs w:val="24"/>
        </w:rPr>
      </w:pPr>
      <w:r w:rsidRPr="004A75DB">
        <w:rPr>
          <w:rFonts w:ascii="Times New Roman" w:hAnsi="Times New Roman" w:cs="Times New Roman"/>
          <w:sz w:val="24"/>
          <w:szCs w:val="24"/>
        </w:rPr>
        <w:t xml:space="preserve">Отступление председательствующего от закона, невыполнение им своих обязанностей во время судебного разбирательства дела могут уже сами по себе служить поводом для постановки вопроса об отмене вынесенного судом приговора. Стороны это хорошо знают и должны воздерживаться от совершения действий, которые могут нарушить </w:t>
      </w:r>
      <w:hyperlink r:id="rId8" w:history="1">
        <w:r w:rsidRPr="004A75DB">
          <w:rPr>
            <w:rStyle w:val="aa"/>
            <w:rFonts w:ascii="Times New Roman" w:hAnsi="Times New Roman" w:cs="Times New Roman"/>
            <w:sz w:val="24"/>
            <w:szCs w:val="24"/>
          </w:rPr>
          <w:t>распорядок судебного разбирательства</w:t>
        </w:r>
      </w:hyperlink>
      <w:r w:rsidRPr="004A75DB">
        <w:rPr>
          <w:rFonts w:ascii="Times New Roman" w:hAnsi="Times New Roman" w:cs="Times New Roman"/>
          <w:sz w:val="24"/>
          <w:szCs w:val="24"/>
        </w:rPr>
        <w:t xml:space="preserve">, нормальную работу суда, стать демонстрацией публичного проявления неуважения к суду, влекущего наложение на виновных лиц административных взысканий, а если это сопряжено с оскорблением участников процесса, например, председательствующего, то и уголовную ответственность. </w:t>
      </w:r>
    </w:p>
    <w:p w14:paraId="64B69889" w14:textId="77777777" w:rsidR="00A4029E" w:rsidRDefault="00A6750D" w:rsidP="004A75DB">
      <w:pPr>
        <w:ind w:firstLine="720"/>
        <w:jc w:val="both"/>
        <w:rPr>
          <w:rFonts w:ascii="Times New Roman" w:hAnsi="Times New Roman" w:cs="Times New Roman"/>
          <w:sz w:val="24"/>
          <w:szCs w:val="24"/>
        </w:rPr>
      </w:pPr>
      <w:r w:rsidRPr="004A75DB">
        <w:rPr>
          <w:rFonts w:ascii="Times New Roman" w:hAnsi="Times New Roman" w:cs="Times New Roman"/>
          <w:sz w:val="24"/>
          <w:szCs w:val="24"/>
        </w:rPr>
        <w:t>При рассмотрении дел с участием присяжных заседателей председательствующий должен прерывать выступления сторон, если они в присутствии присяжных пытались касаться вопросов о допустимости доказательств, о судимостях подсудимого, о признании его хроническим алкоголиком или наркоманом, об иных обстоятельствах, которые могут вызвать предубеждения присяжных заседателей. При этом председательствующий должен им напомнить, что необходимо выполнять требования, установленные во второй и третьей части статьи 560, пятой и шестой части статьи 562 УПК. Присяжным же председательствующий разъясняет, что они не должны учитывать данные обстоят</w:t>
      </w:r>
      <w:r w:rsidR="004A75DB">
        <w:rPr>
          <w:rFonts w:ascii="Times New Roman" w:hAnsi="Times New Roman" w:cs="Times New Roman"/>
          <w:sz w:val="24"/>
          <w:szCs w:val="24"/>
        </w:rPr>
        <w:t xml:space="preserve">ельства при вынесении </w:t>
      </w:r>
      <w:proofErr w:type="spellStart"/>
      <w:proofErr w:type="gramStart"/>
      <w:r w:rsidR="004A75DB">
        <w:rPr>
          <w:rFonts w:ascii="Times New Roman" w:hAnsi="Times New Roman" w:cs="Times New Roman"/>
          <w:sz w:val="24"/>
          <w:szCs w:val="24"/>
        </w:rPr>
        <w:t>вердикта.</w:t>
      </w:r>
      <w:r w:rsidRPr="004A75DB">
        <w:rPr>
          <w:rFonts w:ascii="Times New Roman" w:hAnsi="Times New Roman" w:cs="Times New Roman"/>
          <w:sz w:val="24"/>
          <w:szCs w:val="24"/>
        </w:rPr>
        <w:t>Практика</w:t>
      </w:r>
      <w:proofErr w:type="spellEnd"/>
      <w:proofErr w:type="gramEnd"/>
      <w:r w:rsidRPr="004A75DB">
        <w:rPr>
          <w:rFonts w:ascii="Times New Roman" w:hAnsi="Times New Roman" w:cs="Times New Roman"/>
          <w:sz w:val="24"/>
          <w:szCs w:val="24"/>
        </w:rPr>
        <w:t xml:space="preserve"> показывает, что участились случаи, когда на подобные замечания председательствующего стороны не реагируют и продолжают нарушать закон. </w:t>
      </w:r>
    </w:p>
    <w:p w14:paraId="376A62E0" w14:textId="77777777" w:rsidR="00A4029E" w:rsidRDefault="00A6750D" w:rsidP="004A75DB">
      <w:pPr>
        <w:ind w:firstLine="720"/>
        <w:jc w:val="both"/>
        <w:rPr>
          <w:rFonts w:ascii="Times New Roman" w:hAnsi="Times New Roman" w:cs="Times New Roman"/>
          <w:sz w:val="24"/>
          <w:szCs w:val="24"/>
        </w:rPr>
      </w:pPr>
      <w:r w:rsidRPr="004A75DB">
        <w:rPr>
          <w:rFonts w:ascii="Times New Roman" w:hAnsi="Times New Roman" w:cs="Times New Roman"/>
          <w:sz w:val="24"/>
          <w:szCs w:val="24"/>
        </w:rPr>
        <w:lastRenderedPageBreak/>
        <w:t xml:space="preserve">В пункте 9 комментируемого нормативного постановления по этому поводу сказано так: «Судья, в случае неоднократного нарушения сторонами порядка исследования недопустимых доказательств, а также обстоятельств, не подлежащих исследованию в присутствии присяжных заседателей, может привлечь их к административной ответственности за проявление неуважения к суду в порядке статьи 513 КоАП.» Данное положение нормативного постановления способствует тому, чтобы судьи не попустительствовали нарушителям порядка рассмотрения дела, не оставляли без внимания их противоправное поведение во время судебного разбирательства дела и принимали предусмотренные законом меры для их ответственности. </w:t>
      </w:r>
    </w:p>
    <w:p w14:paraId="353F9FDC" w14:textId="4C06AEBD" w:rsidR="00A6750D" w:rsidRPr="004A75DB" w:rsidRDefault="00A6750D" w:rsidP="004A75DB">
      <w:pPr>
        <w:ind w:firstLine="720"/>
        <w:jc w:val="both"/>
        <w:rPr>
          <w:rFonts w:ascii="Times New Roman" w:hAnsi="Times New Roman" w:cs="Times New Roman"/>
          <w:sz w:val="24"/>
          <w:szCs w:val="24"/>
        </w:rPr>
      </w:pPr>
      <w:r w:rsidRPr="004A75DB">
        <w:rPr>
          <w:rFonts w:ascii="Times New Roman" w:hAnsi="Times New Roman" w:cs="Times New Roman"/>
          <w:sz w:val="24"/>
          <w:szCs w:val="24"/>
        </w:rPr>
        <w:t>Судьям, председательствующим в процессе, прежде всего и со своей стороны необходимо соблюдать все требования закона, имея в виду, что необоснованный отказ сторонам в исследовании доказательств, не признанных судом недопустимыми, а также тех доказательств, которые могут иметь существенное значение для исхода дела, расценивается как ограничение их прав, то есть как нарушение уголовно-процессуального закона, влекущее отмену приговора в соответствии со статьей 575 УПК.</w:t>
      </w:r>
    </w:p>
    <w:p w14:paraId="7CED4965" w14:textId="08C47EA4" w:rsidR="00702393" w:rsidRPr="004A75DB" w:rsidRDefault="008E7DF6" w:rsidP="004A75DB">
      <w:pPr>
        <w:jc w:val="both"/>
        <w:rPr>
          <w:rFonts w:ascii="Times New Roman" w:hAnsi="Times New Roman" w:cs="Times New Roman"/>
          <w:sz w:val="24"/>
          <w:szCs w:val="24"/>
        </w:rPr>
      </w:pPr>
      <w:r w:rsidRPr="004A75DB">
        <w:rPr>
          <w:rFonts w:ascii="Times New Roman" w:hAnsi="Times New Roman" w:cs="Times New Roman"/>
          <w:b/>
          <w:bCs/>
          <w:sz w:val="24"/>
          <w:szCs w:val="24"/>
        </w:rPr>
        <w:t xml:space="preserve"> </w:t>
      </w:r>
      <w:r w:rsidR="00A23573" w:rsidRPr="004A75DB">
        <w:rPr>
          <w:rFonts w:ascii="Times New Roman" w:hAnsi="Times New Roman" w:cs="Times New Roman"/>
          <w:b/>
          <w:bCs/>
          <w:sz w:val="24"/>
          <w:szCs w:val="24"/>
        </w:rPr>
        <w:t xml:space="preserve"> </w:t>
      </w:r>
    </w:p>
    <w:sectPr w:rsidR="00702393" w:rsidRPr="004A75DB" w:rsidSect="0091354D">
      <w:headerReference w:type="default" r:id="rId9"/>
      <w:footerReference w:type="default" r:id="rId10"/>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1C3C4" w14:textId="77777777" w:rsidR="007336DA" w:rsidRDefault="007336DA" w:rsidP="00702393">
      <w:pPr>
        <w:spacing w:after="0" w:line="240" w:lineRule="auto"/>
      </w:pPr>
      <w:r>
        <w:separator/>
      </w:r>
    </w:p>
  </w:endnote>
  <w:endnote w:type="continuationSeparator" w:id="0">
    <w:p w14:paraId="0AF10661" w14:textId="77777777" w:rsidR="007336DA" w:rsidRDefault="007336DA"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38CAE" w14:textId="77777777" w:rsidR="007336DA" w:rsidRDefault="007336DA" w:rsidP="00702393">
      <w:pPr>
        <w:spacing w:after="0" w:line="240" w:lineRule="auto"/>
      </w:pPr>
      <w:r>
        <w:separator/>
      </w:r>
    </w:p>
  </w:footnote>
  <w:footnote w:type="continuationSeparator" w:id="0">
    <w:p w14:paraId="14EB4EFA" w14:textId="77777777" w:rsidR="007336DA" w:rsidRDefault="007336DA"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325B96E2" w:rsidR="00702393" w:rsidRPr="00017580" w:rsidRDefault="0047688A">
    <w:pPr>
      <w:pStyle w:val="a4"/>
    </w:pPr>
    <w:r>
      <w:rPr>
        <w:noProof/>
        <w:lang w:eastAsia="ru-RU"/>
      </w:rPr>
      <w:drawing>
        <wp:anchor distT="0" distB="0" distL="114300" distR="114300" simplePos="0" relativeHeight="251658240" behindDoc="1" locked="0" layoutInCell="1" allowOverlap="1" wp14:anchorId="7EB81B56" wp14:editId="708AA5B3">
          <wp:simplePos x="0" y="0"/>
          <wp:positionH relativeFrom="column">
            <wp:posOffset>3175</wp:posOffset>
          </wp:positionH>
          <wp:positionV relativeFrom="paragraph">
            <wp:posOffset>3066663</wp:posOffset>
          </wp:positionV>
          <wp:extent cx="6209665" cy="4921250"/>
          <wp:effectExtent l="0" t="0" r="635" b="0"/>
          <wp:wrapNone/>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6209665" cy="4921250"/>
                  </a:xfrm>
                  <a:prstGeom prst="rect">
                    <a:avLst/>
                  </a:prstGeom>
                </pic:spPr>
              </pic:pic>
            </a:graphicData>
          </a:graphic>
          <wp14:sizeRelH relativeFrom="page">
            <wp14:pctWidth>0</wp14:pctWidth>
          </wp14:sizeRelH>
          <wp14:sizeRelV relativeFrom="page">
            <wp14:pctHeight>0</wp14:pctHeight>
          </wp14:sizeRelV>
        </wp:anchor>
      </w:drawing>
    </w:r>
    <w:r w:rsidR="00017580">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rsidR="00017580">
      <w:t xml:space="preserve">              </w:t>
    </w:r>
    <w:r w:rsidR="00D02DFB">
      <w:t xml:space="preserve">                                       </w:t>
    </w:r>
    <w:r w:rsidR="00017580">
      <w:t xml:space="preserve">   </w:t>
    </w:r>
    <w:r w:rsidR="00017580">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3">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1C5801"/>
    <w:rsid w:val="002B659E"/>
    <w:rsid w:val="00327E86"/>
    <w:rsid w:val="003E3623"/>
    <w:rsid w:val="0047688A"/>
    <w:rsid w:val="004A75DB"/>
    <w:rsid w:val="00702393"/>
    <w:rsid w:val="007336DA"/>
    <w:rsid w:val="008E7DF6"/>
    <w:rsid w:val="0091354D"/>
    <w:rsid w:val="009E6904"/>
    <w:rsid w:val="00A23573"/>
    <w:rsid w:val="00A4029E"/>
    <w:rsid w:val="00A6750D"/>
    <w:rsid w:val="00AF52EA"/>
    <w:rsid w:val="00B31BDB"/>
    <w:rsid w:val="00C16D9C"/>
    <w:rsid w:val="00CB275A"/>
    <w:rsid w:val="00D02DFB"/>
    <w:rsid w:val="00DB660C"/>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46B71"/>
  <w15:docId w15:val="{80C9EE47-2D17-4E0D-B4A5-E3DB7B74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A6750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750D"/>
    <w:rPr>
      <w:rFonts w:ascii="Tahoma" w:hAnsi="Tahoma" w:cs="Tahoma"/>
      <w:sz w:val="16"/>
      <w:szCs w:val="16"/>
    </w:rPr>
  </w:style>
  <w:style w:type="character" w:styleId="aa">
    <w:name w:val="Hyperlink"/>
    <w:basedOn w:val="a0"/>
    <w:uiPriority w:val="99"/>
    <w:unhideWhenUsed/>
    <w:rsid w:val="004A75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697</Words>
  <Characters>3978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10</cp:revision>
  <dcterms:created xsi:type="dcterms:W3CDTF">2021-08-13T09:00:00Z</dcterms:created>
  <dcterms:modified xsi:type="dcterms:W3CDTF">2021-08-18T05:27:00Z</dcterms:modified>
</cp:coreProperties>
</file>