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5C0B" w:rsidRPr="006778FE" w:rsidRDefault="00F95C0B" w:rsidP="00F95C0B">
      <w:pPr>
        <w:spacing w:after="0" w:line="240" w:lineRule="auto"/>
        <w:ind w:right="-92"/>
        <w:jc w:val="both"/>
        <w:rPr>
          <w:rFonts w:ascii="Times New Roman" w:hAnsi="Times New Roman"/>
          <w:noProof/>
          <w:sz w:val="28"/>
          <w:szCs w:val="28"/>
        </w:rPr>
      </w:pPr>
      <w:r w:rsidRPr="006778FE">
        <w:rPr>
          <w:rFonts w:ascii="Times New Roman" w:hAnsi="Times New Roman"/>
          <w:noProof/>
          <w:sz w:val="28"/>
          <w:szCs w:val="28"/>
        </w:rPr>
        <w:t>Дело №2-7</w:t>
      </w:r>
      <w:r>
        <w:rPr>
          <w:rFonts w:ascii="Times New Roman" w:hAnsi="Times New Roman"/>
          <w:noProof/>
          <w:sz w:val="28"/>
          <w:szCs w:val="28"/>
        </w:rPr>
        <w:t>9</w:t>
      </w:r>
      <w:r w:rsidRPr="006778FE">
        <w:rPr>
          <w:rFonts w:ascii="Times New Roman" w:hAnsi="Times New Roman"/>
          <w:noProof/>
          <w:sz w:val="28"/>
          <w:szCs w:val="28"/>
        </w:rPr>
        <w:t>4</w:t>
      </w:r>
      <w:r>
        <w:rPr>
          <w:rFonts w:ascii="Times New Roman" w:hAnsi="Times New Roman"/>
          <w:noProof/>
          <w:sz w:val="28"/>
          <w:szCs w:val="28"/>
        </w:rPr>
        <w:t>/</w:t>
      </w:r>
      <w:r w:rsidRPr="006778FE">
        <w:rPr>
          <w:rFonts w:ascii="Times New Roman" w:hAnsi="Times New Roman"/>
          <w:noProof/>
          <w:sz w:val="28"/>
          <w:szCs w:val="28"/>
        </w:rPr>
        <w:t>15</w:t>
      </w:r>
    </w:p>
    <w:p w:rsidR="00F95C0B" w:rsidRDefault="00F95C0B" w:rsidP="00F95C0B">
      <w:pPr>
        <w:spacing w:after="0" w:line="240" w:lineRule="auto"/>
        <w:ind w:right="-92"/>
        <w:jc w:val="both"/>
        <w:rPr>
          <w:rFonts w:ascii="Times New Roman" w:hAnsi="Times New Roman"/>
          <w:sz w:val="28"/>
          <w:szCs w:val="28"/>
        </w:rPr>
      </w:pPr>
      <w:r w:rsidRPr="00FC117E">
        <w:rPr>
          <w:rFonts w:ascii="Times New Roman" w:hAnsi="Times New Roman"/>
          <w:sz w:val="28"/>
          <w:szCs w:val="28"/>
        </w:rPr>
        <w:object w:dxaOrig="9354" w:dyaOrig="26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128.25pt">
            <v:imagedata r:id="rId5" o:title=""/>
          </v:shape>
        </w:object>
      </w:r>
    </w:p>
    <w:p w:rsidR="00F95C0B" w:rsidRPr="00F51B61" w:rsidRDefault="00F95C0B" w:rsidP="00F95C0B">
      <w:pPr>
        <w:tabs>
          <w:tab w:val="left" w:pos="7532"/>
        </w:tabs>
        <w:spacing w:after="0" w:line="240" w:lineRule="auto"/>
        <w:ind w:left="20" w:right="-92"/>
        <w:jc w:val="both"/>
        <w:rPr>
          <w:rFonts w:ascii="Times New Roman" w:hAnsi="Times New Roman"/>
          <w:sz w:val="28"/>
          <w:szCs w:val="28"/>
        </w:rPr>
      </w:pPr>
      <w:r w:rsidRPr="00F51B61">
        <w:rPr>
          <w:rFonts w:ascii="Times New Roman" w:hAnsi="Times New Roman"/>
          <w:sz w:val="28"/>
          <w:szCs w:val="28"/>
        </w:rPr>
        <w:t>09 февраля 2014 года</w:t>
      </w:r>
      <w:r w:rsidRPr="00F51B61">
        <w:rPr>
          <w:rFonts w:ascii="Times New Roman" w:hAnsi="Times New Roman"/>
          <w:sz w:val="28"/>
          <w:szCs w:val="28"/>
        </w:rPr>
        <w:tab/>
      </w:r>
      <w:r w:rsidRPr="006778FE">
        <w:rPr>
          <w:rFonts w:ascii="Times New Roman" w:hAnsi="Times New Roman"/>
          <w:sz w:val="28"/>
          <w:szCs w:val="28"/>
        </w:rPr>
        <w:t xml:space="preserve">          </w:t>
      </w:r>
      <w:r w:rsidRPr="00F51B61">
        <w:rPr>
          <w:rFonts w:ascii="Times New Roman" w:hAnsi="Times New Roman"/>
          <w:sz w:val="28"/>
          <w:szCs w:val="28"/>
        </w:rPr>
        <w:t>г.Алматы</w:t>
      </w:r>
    </w:p>
    <w:p w:rsidR="00F95C0B" w:rsidRPr="006778FE" w:rsidRDefault="00F95C0B" w:rsidP="00F95C0B">
      <w:pPr>
        <w:spacing w:after="0" w:line="240" w:lineRule="auto"/>
        <w:ind w:right="-92" w:firstLine="708"/>
        <w:jc w:val="both"/>
        <w:rPr>
          <w:rFonts w:ascii="Times New Roman" w:hAnsi="Times New Roman"/>
          <w:sz w:val="28"/>
          <w:szCs w:val="28"/>
        </w:rPr>
      </w:pPr>
      <w:r w:rsidRPr="006778FE">
        <w:rPr>
          <w:rFonts w:ascii="Times New Roman" w:hAnsi="Times New Roman"/>
          <w:sz w:val="28"/>
          <w:szCs w:val="28"/>
        </w:rPr>
        <w:t>Бостандыкский районный суд города Алматы, в составе: председательствующего, судьи Талаповой Г.Т.,  при секретаре Турсумбаеве Д., с участием истцов  Игимбаевой М.М., Арызкуловой Л.Р., представителя истцов - Нарымбаева Е.Е. (доверенности от 09.02.2015г.), представителя ответчика - Каргиной А.В. (доверенность от 06.11.2014 года), рассмотрев в открытом судебном заседании в помещении Бостандыкского районного суда в г. Алматы гражданское дело по иску Игимбаевой Мадины Мухаметжановны, Арызкуловой Лолы Раджабовны к АО «Дочерняя  ипотечная организация АО «БТА Банк» «БТА Ипотека»  о прекращении ипотеки и основного обязательства с момента продажи квартиры с торгов, признании незаконным начисления вознаграждения АО «Дочерняя  ипотечная организация АО «БТА Банк» «БТА Ипотека»  с 15 июля 2009 года, возложении обязательства списать вознаграждение и установить задолженность в размере 797 555,86 тенге</w:t>
      </w:r>
      <w:r>
        <w:rPr>
          <w:rFonts w:ascii="Times New Roman" w:hAnsi="Times New Roman"/>
          <w:sz w:val="28"/>
          <w:szCs w:val="28"/>
        </w:rPr>
        <w:t>,</w:t>
      </w:r>
    </w:p>
    <w:p w:rsidR="00F95C0B" w:rsidRPr="006778FE" w:rsidRDefault="00F95C0B" w:rsidP="00F95C0B">
      <w:pPr>
        <w:spacing w:after="0" w:line="240" w:lineRule="auto"/>
        <w:ind w:right="-92"/>
        <w:jc w:val="center"/>
        <w:rPr>
          <w:rFonts w:ascii="Times New Roman" w:hAnsi="Times New Roman"/>
          <w:sz w:val="28"/>
          <w:szCs w:val="28"/>
        </w:rPr>
      </w:pPr>
      <w:r w:rsidRPr="006778FE">
        <w:rPr>
          <w:rFonts w:ascii="Times New Roman" w:hAnsi="Times New Roman"/>
          <w:sz w:val="28"/>
          <w:szCs w:val="28"/>
        </w:rPr>
        <w:t>УСТАНОВИЛ:</w:t>
      </w:r>
    </w:p>
    <w:p w:rsidR="00F95C0B" w:rsidRPr="006778FE" w:rsidRDefault="00F95C0B" w:rsidP="00F95C0B">
      <w:pPr>
        <w:pStyle w:val="18"/>
        <w:shd w:val="clear" w:color="auto" w:fill="auto"/>
        <w:spacing w:before="0" w:after="0" w:line="240" w:lineRule="auto"/>
        <w:ind w:right="-92" w:firstLine="680"/>
        <w:jc w:val="both"/>
        <w:rPr>
          <w:bCs/>
          <w:sz w:val="28"/>
          <w:szCs w:val="28"/>
        </w:rPr>
      </w:pPr>
      <w:r w:rsidRPr="006778FE">
        <w:rPr>
          <w:rStyle w:val="s0"/>
          <w:color w:val="auto"/>
          <w:sz w:val="28"/>
          <w:szCs w:val="28"/>
        </w:rPr>
        <w:tab/>
      </w:r>
      <w:r w:rsidRPr="006778FE">
        <w:rPr>
          <w:sz w:val="28"/>
          <w:szCs w:val="28"/>
        </w:rPr>
        <w:t xml:space="preserve">Истцы Игимбаева М.М., Арзыкулова Л.Р. обратились в суд с  вышеуказанным   иском, </w:t>
      </w:r>
      <w:r w:rsidRPr="006778FE">
        <w:rPr>
          <w:bCs/>
          <w:sz w:val="28"/>
          <w:szCs w:val="28"/>
        </w:rPr>
        <w:t xml:space="preserve"> мотивируя тем, что  24.11.2006г.  между </w:t>
      </w:r>
      <w:r w:rsidRPr="006778FE">
        <w:rPr>
          <w:sz w:val="28"/>
          <w:szCs w:val="28"/>
        </w:rPr>
        <w:t xml:space="preserve">АО «Дочерняя  ипотечная организация АО «БТА Банк» «БТА Ипотека» (далее  - АО   «БТА Ипотека») и Игимбаевой М.М. </w:t>
      </w:r>
      <w:r w:rsidRPr="00875D36">
        <w:rPr>
          <w:sz w:val="28"/>
          <w:szCs w:val="28"/>
        </w:rPr>
        <w:t>заключен договор банковского займа № 8132/40/00/2006 на сумму</w:t>
      </w:r>
      <w:r w:rsidRPr="006778FE">
        <w:rPr>
          <w:sz w:val="28"/>
          <w:szCs w:val="28"/>
        </w:rPr>
        <w:t xml:space="preserve"> 25 794 620 </w:t>
      </w:r>
      <w:r w:rsidRPr="00875D36">
        <w:rPr>
          <w:sz w:val="28"/>
          <w:szCs w:val="28"/>
        </w:rPr>
        <w:t xml:space="preserve">тенге. </w:t>
      </w:r>
      <w:r w:rsidRPr="006778FE">
        <w:rPr>
          <w:sz w:val="28"/>
          <w:szCs w:val="28"/>
        </w:rPr>
        <w:t xml:space="preserve">В обеспечение </w:t>
      </w:r>
      <w:r w:rsidRPr="00875D36">
        <w:rPr>
          <w:sz w:val="28"/>
          <w:szCs w:val="28"/>
        </w:rPr>
        <w:t xml:space="preserve">исполнения обязательств </w:t>
      </w:r>
      <w:r w:rsidRPr="006778FE">
        <w:rPr>
          <w:sz w:val="28"/>
          <w:szCs w:val="28"/>
        </w:rPr>
        <w:t xml:space="preserve"> </w:t>
      </w:r>
      <w:r w:rsidRPr="00875D36">
        <w:rPr>
          <w:sz w:val="28"/>
          <w:szCs w:val="28"/>
        </w:rPr>
        <w:t xml:space="preserve"> Арзыкулова </w:t>
      </w:r>
      <w:r w:rsidRPr="006778FE">
        <w:rPr>
          <w:sz w:val="28"/>
          <w:szCs w:val="28"/>
        </w:rPr>
        <w:t>Л</w:t>
      </w:r>
      <w:r w:rsidRPr="00875D36">
        <w:rPr>
          <w:sz w:val="28"/>
          <w:szCs w:val="28"/>
        </w:rPr>
        <w:t>.</w:t>
      </w:r>
      <w:r w:rsidRPr="00875D36">
        <w:rPr>
          <w:sz w:val="28"/>
          <w:szCs w:val="28"/>
          <w:lang w:val="en-US"/>
        </w:rPr>
        <w:t>P</w:t>
      </w:r>
      <w:r w:rsidRPr="00875D36">
        <w:rPr>
          <w:sz w:val="28"/>
          <w:szCs w:val="28"/>
        </w:rPr>
        <w:t xml:space="preserve">. </w:t>
      </w:r>
      <w:r w:rsidRPr="006778FE">
        <w:rPr>
          <w:sz w:val="28"/>
          <w:szCs w:val="28"/>
        </w:rPr>
        <w:t xml:space="preserve">предоставила  </w:t>
      </w:r>
      <w:r w:rsidRPr="00875D36">
        <w:rPr>
          <w:sz w:val="28"/>
          <w:szCs w:val="28"/>
        </w:rPr>
        <w:t xml:space="preserve"> в залог </w:t>
      </w:r>
      <w:r w:rsidRPr="006778FE">
        <w:rPr>
          <w:sz w:val="28"/>
          <w:szCs w:val="28"/>
        </w:rPr>
        <w:t xml:space="preserve"> </w:t>
      </w:r>
      <w:r w:rsidRPr="00875D36">
        <w:rPr>
          <w:sz w:val="28"/>
          <w:szCs w:val="28"/>
        </w:rPr>
        <w:t xml:space="preserve">жилье, находящееся по адресу: </w:t>
      </w:r>
      <w:r w:rsidRPr="006778FE">
        <w:rPr>
          <w:sz w:val="28"/>
          <w:szCs w:val="28"/>
        </w:rPr>
        <w:t>г.</w:t>
      </w:r>
      <w:r w:rsidRPr="00875D36">
        <w:rPr>
          <w:sz w:val="28"/>
          <w:szCs w:val="28"/>
        </w:rPr>
        <w:t>Алматы,</w:t>
      </w:r>
      <w:r w:rsidRPr="006778FE">
        <w:rPr>
          <w:sz w:val="28"/>
          <w:szCs w:val="28"/>
        </w:rPr>
        <w:t xml:space="preserve"> мкр. 5, </w:t>
      </w:r>
      <w:r w:rsidRPr="00875D36">
        <w:rPr>
          <w:sz w:val="28"/>
          <w:szCs w:val="28"/>
        </w:rPr>
        <w:t xml:space="preserve"> дом 35, </w:t>
      </w:r>
      <w:r w:rsidRPr="006778FE">
        <w:rPr>
          <w:sz w:val="28"/>
          <w:szCs w:val="28"/>
        </w:rPr>
        <w:t>кв.</w:t>
      </w:r>
      <w:r w:rsidRPr="00875D36">
        <w:rPr>
          <w:sz w:val="28"/>
          <w:szCs w:val="28"/>
        </w:rPr>
        <w:t xml:space="preserve"> 4</w:t>
      </w:r>
      <w:r w:rsidRPr="006778FE">
        <w:rPr>
          <w:sz w:val="28"/>
          <w:szCs w:val="28"/>
        </w:rPr>
        <w:t xml:space="preserve">. </w:t>
      </w:r>
      <w:r w:rsidRPr="00875D36">
        <w:rPr>
          <w:sz w:val="28"/>
          <w:szCs w:val="28"/>
        </w:rPr>
        <w:t xml:space="preserve"> оценочной стоимостью 13</w:t>
      </w:r>
      <w:r w:rsidRPr="006778FE">
        <w:rPr>
          <w:sz w:val="28"/>
          <w:szCs w:val="28"/>
        </w:rPr>
        <w:t> </w:t>
      </w:r>
      <w:r w:rsidRPr="00875D36">
        <w:rPr>
          <w:sz w:val="28"/>
          <w:szCs w:val="28"/>
        </w:rPr>
        <w:t>636</w:t>
      </w:r>
      <w:r w:rsidRPr="006778FE">
        <w:rPr>
          <w:sz w:val="28"/>
          <w:szCs w:val="28"/>
        </w:rPr>
        <w:t xml:space="preserve"> </w:t>
      </w:r>
      <w:r w:rsidRPr="00875D36">
        <w:rPr>
          <w:sz w:val="28"/>
          <w:szCs w:val="28"/>
        </w:rPr>
        <w:t xml:space="preserve">651 тенге, </w:t>
      </w:r>
      <w:r w:rsidRPr="006778FE">
        <w:rPr>
          <w:sz w:val="28"/>
          <w:szCs w:val="28"/>
        </w:rPr>
        <w:t xml:space="preserve">Игимбаева </w:t>
      </w:r>
      <w:r w:rsidRPr="00875D36">
        <w:rPr>
          <w:sz w:val="28"/>
          <w:szCs w:val="28"/>
        </w:rPr>
        <w:t xml:space="preserve">М.М. </w:t>
      </w:r>
      <w:r w:rsidRPr="006778FE">
        <w:rPr>
          <w:sz w:val="28"/>
          <w:szCs w:val="28"/>
        </w:rPr>
        <w:t xml:space="preserve">предоставила </w:t>
      </w:r>
      <w:r w:rsidRPr="00875D36">
        <w:rPr>
          <w:sz w:val="28"/>
          <w:szCs w:val="28"/>
        </w:rPr>
        <w:t xml:space="preserve">в залог жилье, находящееся по адресу: </w:t>
      </w:r>
      <w:r w:rsidRPr="006778FE">
        <w:rPr>
          <w:sz w:val="28"/>
          <w:szCs w:val="28"/>
        </w:rPr>
        <w:t xml:space="preserve"> г.</w:t>
      </w:r>
      <w:r w:rsidRPr="00875D36">
        <w:rPr>
          <w:sz w:val="28"/>
          <w:szCs w:val="28"/>
        </w:rPr>
        <w:t xml:space="preserve">Алматы, </w:t>
      </w:r>
      <w:r w:rsidRPr="006778FE">
        <w:rPr>
          <w:sz w:val="28"/>
          <w:szCs w:val="28"/>
        </w:rPr>
        <w:t>ул.</w:t>
      </w:r>
      <w:r w:rsidRPr="00875D36">
        <w:rPr>
          <w:sz w:val="28"/>
          <w:szCs w:val="28"/>
        </w:rPr>
        <w:t xml:space="preserve">Джамбула, 202, </w:t>
      </w:r>
      <w:r w:rsidRPr="006778FE">
        <w:rPr>
          <w:sz w:val="28"/>
          <w:szCs w:val="28"/>
        </w:rPr>
        <w:t>кв.</w:t>
      </w:r>
      <w:r w:rsidRPr="00875D36">
        <w:rPr>
          <w:sz w:val="28"/>
          <w:szCs w:val="28"/>
        </w:rPr>
        <w:t xml:space="preserve"> 20, оценочной </w:t>
      </w:r>
      <w:r w:rsidRPr="006778FE">
        <w:rPr>
          <w:sz w:val="28"/>
          <w:szCs w:val="28"/>
        </w:rPr>
        <w:t xml:space="preserve">стоимостью </w:t>
      </w:r>
      <w:r w:rsidRPr="00875D36">
        <w:rPr>
          <w:sz w:val="28"/>
          <w:szCs w:val="28"/>
        </w:rPr>
        <w:t>25</w:t>
      </w:r>
      <w:r w:rsidRPr="006778FE">
        <w:rPr>
          <w:sz w:val="28"/>
          <w:szCs w:val="28"/>
        </w:rPr>
        <w:t> </w:t>
      </w:r>
      <w:r w:rsidRPr="00875D36">
        <w:rPr>
          <w:sz w:val="28"/>
          <w:szCs w:val="28"/>
        </w:rPr>
        <w:t>794</w:t>
      </w:r>
      <w:r w:rsidRPr="006778FE">
        <w:rPr>
          <w:sz w:val="28"/>
          <w:szCs w:val="28"/>
        </w:rPr>
        <w:t xml:space="preserve"> </w:t>
      </w:r>
      <w:r w:rsidRPr="00875D36">
        <w:rPr>
          <w:sz w:val="28"/>
          <w:szCs w:val="28"/>
        </w:rPr>
        <w:t>620 тенге</w:t>
      </w:r>
      <w:r w:rsidRPr="006778FE">
        <w:rPr>
          <w:sz w:val="28"/>
          <w:szCs w:val="28"/>
        </w:rPr>
        <w:t xml:space="preserve">. </w:t>
      </w:r>
      <w:r w:rsidRPr="00875D36">
        <w:rPr>
          <w:sz w:val="28"/>
          <w:szCs w:val="28"/>
        </w:rPr>
        <w:t xml:space="preserve">Таким образом, одно из двух залогов, а именно жилье, предоставленное </w:t>
      </w:r>
      <w:r w:rsidRPr="006778FE">
        <w:rPr>
          <w:sz w:val="28"/>
          <w:szCs w:val="28"/>
        </w:rPr>
        <w:t xml:space="preserve">Игимбаевой  </w:t>
      </w:r>
      <w:r w:rsidRPr="00875D36">
        <w:rPr>
          <w:sz w:val="28"/>
          <w:szCs w:val="28"/>
        </w:rPr>
        <w:t xml:space="preserve"> М.М.</w:t>
      </w:r>
      <w:r>
        <w:rPr>
          <w:sz w:val="28"/>
          <w:szCs w:val="28"/>
        </w:rPr>
        <w:t>,</w:t>
      </w:r>
      <w:r w:rsidRPr="00875D36">
        <w:rPr>
          <w:sz w:val="28"/>
          <w:szCs w:val="28"/>
        </w:rPr>
        <w:t xml:space="preserve"> полностью обеспечивало </w:t>
      </w:r>
      <w:r w:rsidRPr="006778FE">
        <w:rPr>
          <w:sz w:val="28"/>
          <w:szCs w:val="28"/>
        </w:rPr>
        <w:t xml:space="preserve"> </w:t>
      </w:r>
      <w:r w:rsidRPr="00875D36">
        <w:rPr>
          <w:sz w:val="28"/>
          <w:szCs w:val="28"/>
        </w:rPr>
        <w:t>полученный кредит</w:t>
      </w:r>
      <w:r w:rsidRPr="006778FE">
        <w:rPr>
          <w:sz w:val="28"/>
          <w:szCs w:val="28"/>
        </w:rPr>
        <w:t xml:space="preserve">. </w:t>
      </w:r>
      <w:r w:rsidRPr="00875D36">
        <w:rPr>
          <w:sz w:val="28"/>
          <w:szCs w:val="28"/>
        </w:rPr>
        <w:t xml:space="preserve">В 2009 году Игимбаева М.М. на протяжении 2 месяцев не смогла </w:t>
      </w:r>
      <w:r w:rsidRPr="006778FE">
        <w:rPr>
          <w:sz w:val="28"/>
          <w:szCs w:val="28"/>
        </w:rPr>
        <w:t>о</w:t>
      </w:r>
      <w:r w:rsidRPr="00875D36">
        <w:rPr>
          <w:sz w:val="28"/>
          <w:szCs w:val="28"/>
        </w:rPr>
        <w:t xml:space="preserve">плачивать кредит. В результате чего, </w:t>
      </w:r>
      <w:r w:rsidRPr="006778FE">
        <w:rPr>
          <w:sz w:val="28"/>
          <w:szCs w:val="28"/>
        </w:rPr>
        <w:t xml:space="preserve"> решением  </w:t>
      </w:r>
      <w:r w:rsidRPr="00875D36">
        <w:rPr>
          <w:sz w:val="28"/>
          <w:szCs w:val="28"/>
        </w:rPr>
        <w:t>Алмалинск</w:t>
      </w:r>
      <w:r w:rsidRPr="006778FE">
        <w:rPr>
          <w:sz w:val="28"/>
          <w:szCs w:val="28"/>
        </w:rPr>
        <w:t xml:space="preserve">ого  районного </w:t>
      </w:r>
      <w:r w:rsidRPr="00875D36">
        <w:rPr>
          <w:sz w:val="28"/>
          <w:szCs w:val="28"/>
        </w:rPr>
        <w:t xml:space="preserve"> суд</w:t>
      </w:r>
      <w:r w:rsidRPr="006778FE">
        <w:rPr>
          <w:sz w:val="28"/>
          <w:szCs w:val="28"/>
        </w:rPr>
        <w:t xml:space="preserve">а </w:t>
      </w:r>
      <w:r w:rsidRPr="00875D36">
        <w:rPr>
          <w:sz w:val="28"/>
          <w:szCs w:val="28"/>
        </w:rPr>
        <w:t xml:space="preserve"> № 2 </w:t>
      </w:r>
      <w:r w:rsidRPr="006778FE">
        <w:rPr>
          <w:sz w:val="28"/>
          <w:szCs w:val="28"/>
        </w:rPr>
        <w:t>г.</w:t>
      </w:r>
      <w:r w:rsidRPr="00875D36">
        <w:rPr>
          <w:sz w:val="28"/>
          <w:szCs w:val="28"/>
        </w:rPr>
        <w:t>Алматы</w:t>
      </w:r>
      <w:r w:rsidRPr="006778FE">
        <w:rPr>
          <w:sz w:val="28"/>
          <w:szCs w:val="28"/>
        </w:rPr>
        <w:t xml:space="preserve"> от </w:t>
      </w:r>
      <w:r w:rsidRPr="00875D36">
        <w:rPr>
          <w:sz w:val="28"/>
          <w:szCs w:val="28"/>
        </w:rPr>
        <w:t xml:space="preserve">31 октября 2012 года с Игимбаевой М.М. и Арзыкуловой </w:t>
      </w:r>
      <w:r w:rsidRPr="006778FE">
        <w:rPr>
          <w:sz w:val="28"/>
          <w:szCs w:val="28"/>
        </w:rPr>
        <w:t>Л</w:t>
      </w:r>
      <w:r w:rsidRPr="00875D36">
        <w:rPr>
          <w:sz w:val="28"/>
          <w:szCs w:val="28"/>
        </w:rPr>
        <w:t>.</w:t>
      </w:r>
      <w:r w:rsidRPr="00875D36">
        <w:rPr>
          <w:sz w:val="28"/>
          <w:szCs w:val="28"/>
          <w:lang w:val="en-US"/>
        </w:rPr>
        <w:t>P</w:t>
      </w:r>
      <w:r w:rsidRPr="00875D36">
        <w:rPr>
          <w:sz w:val="28"/>
          <w:szCs w:val="28"/>
        </w:rPr>
        <w:t xml:space="preserve">. </w:t>
      </w:r>
      <w:r w:rsidRPr="006778FE">
        <w:rPr>
          <w:sz w:val="28"/>
          <w:szCs w:val="28"/>
        </w:rPr>
        <w:t xml:space="preserve">в пользу АО </w:t>
      </w:r>
      <w:r w:rsidRPr="00875D36">
        <w:rPr>
          <w:sz w:val="28"/>
          <w:szCs w:val="28"/>
        </w:rPr>
        <w:t xml:space="preserve">«БТА Ипотека» </w:t>
      </w:r>
      <w:r w:rsidRPr="006778FE">
        <w:rPr>
          <w:sz w:val="28"/>
          <w:szCs w:val="28"/>
        </w:rPr>
        <w:t xml:space="preserve">  взыскано </w:t>
      </w:r>
      <w:r>
        <w:rPr>
          <w:sz w:val="28"/>
          <w:szCs w:val="28"/>
        </w:rPr>
        <w:t>1</w:t>
      </w:r>
      <w:r w:rsidRPr="00875D36">
        <w:rPr>
          <w:sz w:val="28"/>
          <w:szCs w:val="28"/>
        </w:rPr>
        <w:t>7</w:t>
      </w:r>
      <w:r w:rsidRPr="006778FE">
        <w:rPr>
          <w:sz w:val="28"/>
          <w:szCs w:val="28"/>
        </w:rPr>
        <w:t> </w:t>
      </w:r>
      <w:r w:rsidRPr="00875D36">
        <w:rPr>
          <w:sz w:val="28"/>
          <w:szCs w:val="28"/>
        </w:rPr>
        <w:t>465</w:t>
      </w:r>
      <w:r w:rsidRPr="006778FE">
        <w:rPr>
          <w:sz w:val="28"/>
          <w:szCs w:val="28"/>
        </w:rPr>
        <w:t xml:space="preserve"> </w:t>
      </w:r>
      <w:r w:rsidRPr="00875D36">
        <w:rPr>
          <w:sz w:val="28"/>
          <w:szCs w:val="28"/>
        </w:rPr>
        <w:t>684 тенге.</w:t>
      </w:r>
      <w:r w:rsidRPr="006778FE">
        <w:rPr>
          <w:sz w:val="28"/>
          <w:szCs w:val="28"/>
        </w:rPr>
        <w:t xml:space="preserve"> </w:t>
      </w:r>
      <w:r w:rsidRPr="00875D36">
        <w:rPr>
          <w:sz w:val="28"/>
          <w:szCs w:val="28"/>
        </w:rPr>
        <w:t xml:space="preserve">23 июня 2009 года, Департамент исполнения судебных актов </w:t>
      </w:r>
      <w:r w:rsidRPr="006778FE">
        <w:rPr>
          <w:sz w:val="28"/>
          <w:szCs w:val="28"/>
        </w:rPr>
        <w:t>г.</w:t>
      </w:r>
      <w:r w:rsidRPr="00875D36">
        <w:rPr>
          <w:sz w:val="28"/>
          <w:szCs w:val="28"/>
        </w:rPr>
        <w:t xml:space="preserve"> Алматы провел торги по продаже заложенного Игимбаевой М.М. </w:t>
      </w:r>
      <w:r w:rsidRPr="006778FE">
        <w:rPr>
          <w:sz w:val="28"/>
          <w:szCs w:val="28"/>
        </w:rPr>
        <w:t xml:space="preserve"> </w:t>
      </w:r>
      <w:r w:rsidRPr="00875D36">
        <w:rPr>
          <w:sz w:val="28"/>
          <w:szCs w:val="28"/>
        </w:rPr>
        <w:t xml:space="preserve"> жилья, находящегося по </w:t>
      </w:r>
      <w:r w:rsidRPr="006778FE">
        <w:rPr>
          <w:sz w:val="28"/>
          <w:szCs w:val="28"/>
        </w:rPr>
        <w:t xml:space="preserve">вышеуказанному  </w:t>
      </w:r>
      <w:r w:rsidRPr="00875D36">
        <w:rPr>
          <w:sz w:val="28"/>
          <w:szCs w:val="28"/>
        </w:rPr>
        <w:t>адресу, оценочной стоимостью 25</w:t>
      </w:r>
      <w:r w:rsidRPr="006778FE">
        <w:rPr>
          <w:sz w:val="28"/>
          <w:szCs w:val="28"/>
        </w:rPr>
        <w:t> </w:t>
      </w:r>
      <w:r w:rsidRPr="00875D36">
        <w:rPr>
          <w:sz w:val="28"/>
          <w:szCs w:val="28"/>
        </w:rPr>
        <w:t>794</w:t>
      </w:r>
      <w:r w:rsidRPr="006778FE">
        <w:rPr>
          <w:sz w:val="28"/>
          <w:szCs w:val="28"/>
        </w:rPr>
        <w:t xml:space="preserve"> 620 тенге, которое  п</w:t>
      </w:r>
      <w:r w:rsidRPr="00875D36">
        <w:rPr>
          <w:sz w:val="28"/>
          <w:szCs w:val="28"/>
        </w:rPr>
        <w:t xml:space="preserve">о результатам </w:t>
      </w:r>
      <w:r w:rsidRPr="006778FE">
        <w:rPr>
          <w:sz w:val="28"/>
          <w:szCs w:val="28"/>
        </w:rPr>
        <w:t>т</w:t>
      </w:r>
      <w:r w:rsidRPr="00875D36">
        <w:rPr>
          <w:sz w:val="28"/>
          <w:szCs w:val="28"/>
        </w:rPr>
        <w:t xml:space="preserve">оргов </w:t>
      </w:r>
      <w:r w:rsidRPr="006778FE">
        <w:rPr>
          <w:sz w:val="28"/>
          <w:szCs w:val="28"/>
        </w:rPr>
        <w:t xml:space="preserve">было  продано </w:t>
      </w:r>
      <w:r w:rsidRPr="00875D36">
        <w:rPr>
          <w:sz w:val="28"/>
          <w:szCs w:val="28"/>
        </w:rPr>
        <w:t xml:space="preserve"> за 14</w:t>
      </w:r>
      <w:r w:rsidRPr="006778FE">
        <w:rPr>
          <w:sz w:val="28"/>
          <w:szCs w:val="28"/>
        </w:rPr>
        <w:t> </w:t>
      </w:r>
      <w:r w:rsidRPr="00875D36">
        <w:rPr>
          <w:sz w:val="28"/>
          <w:szCs w:val="28"/>
        </w:rPr>
        <w:t>930</w:t>
      </w:r>
      <w:r w:rsidRPr="006778FE">
        <w:rPr>
          <w:sz w:val="28"/>
          <w:szCs w:val="28"/>
        </w:rPr>
        <w:t xml:space="preserve"> </w:t>
      </w:r>
      <w:r w:rsidRPr="00875D36">
        <w:rPr>
          <w:sz w:val="28"/>
          <w:szCs w:val="28"/>
        </w:rPr>
        <w:t>721 тенге.</w:t>
      </w:r>
      <w:r w:rsidRPr="006778FE">
        <w:rPr>
          <w:sz w:val="28"/>
          <w:szCs w:val="28"/>
        </w:rPr>
        <w:t xml:space="preserve"> Ссылаясь на   п.2 ст.</w:t>
      </w:r>
      <w:r w:rsidRPr="00875D36">
        <w:rPr>
          <w:iCs/>
          <w:sz w:val="28"/>
          <w:szCs w:val="28"/>
        </w:rPr>
        <w:t xml:space="preserve"> 37 Закона РК «Об ипотеке недвижимого </w:t>
      </w:r>
      <w:r w:rsidRPr="006778FE">
        <w:rPr>
          <w:iCs/>
          <w:sz w:val="28"/>
          <w:szCs w:val="28"/>
        </w:rPr>
        <w:t>имущества</w:t>
      </w:r>
      <w:r w:rsidRPr="00875D36">
        <w:rPr>
          <w:iCs/>
          <w:sz w:val="28"/>
          <w:szCs w:val="28"/>
        </w:rPr>
        <w:t xml:space="preserve">», </w:t>
      </w:r>
      <w:r w:rsidRPr="006778FE">
        <w:rPr>
          <w:iCs/>
          <w:sz w:val="28"/>
          <w:szCs w:val="28"/>
        </w:rPr>
        <w:t xml:space="preserve"> </w:t>
      </w:r>
      <w:r w:rsidRPr="006778FE">
        <w:rPr>
          <w:iCs/>
          <w:sz w:val="28"/>
          <w:szCs w:val="28"/>
        </w:rPr>
        <w:lastRenderedPageBreak/>
        <w:t xml:space="preserve">указывает, что </w:t>
      </w:r>
      <w:r w:rsidRPr="006778FE">
        <w:rPr>
          <w:sz w:val="28"/>
          <w:szCs w:val="28"/>
          <w:lang w:eastAsia="ru-RU"/>
        </w:rPr>
        <w:t>и</w:t>
      </w:r>
      <w:r w:rsidRPr="00875D36">
        <w:rPr>
          <w:sz w:val="28"/>
          <w:szCs w:val="28"/>
        </w:rPr>
        <w:t xml:space="preserve">потека и одновременно </w:t>
      </w:r>
      <w:r w:rsidRPr="006778FE">
        <w:rPr>
          <w:sz w:val="28"/>
          <w:szCs w:val="28"/>
        </w:rPr>
        <w:t>о</w:t>
      </w:r>
      <w:r w:rsidRPr="00875D36">
        <w:rPr>
          <w:sz w:val="28"/>
          <w:szCs w:val="28"/>
        </w:rPr>
        <w:t>сновное обязательство в размере 25</w:t>
      </w:r>
      <w:r w:rsidRPr="006778FE">
        <w:rPr>
          <w:sz w:val="28"/>
          <w:szCs w:val="28"/>
        </w:rPr>
        <w:t> </w:t>
      </w:r>
      <w:r w:rsidRPr="00875D36">
        <w:rPr>
          <w:sz w:val="28"/>
          <w:szCs w:val="28"/>
        </w:rPr>
        <w:t>794</w:t>
      </w:r>
      <w:r w:rsidRPr="006778FE">
        <w:rPr>
          <w:sz w:val="28"/>
          <w:szCs w:val="28"/>
        </w:rPr>
        <w:t xml:space="preserve"> </w:t>
      </w:r>
      <w:r w:rsidRPr="00875D36">
        <w:rPr>
          <w:sz w:val="28"/>
          <w:szCs w:val="28"/>
        </w:rPr>
        <w:t>620 тенге должны были прекратиться в июне 2009 года, так как на момент заключения ипотечного договора заложенное Игимбаевой М.М. имущество полностью обеспечивало основное обязательство. Таким образом, задолженность Игимбаевой М.М. составлял</w:t>
      </w:r>
      <w:r>
        <w:rPr>
          <w:sz w:val="28"/>
          <w:szCs w:val="28"/>
        </w:rPr>
        <w:t>а</w:t>
      </w:r>
      <w:r w:rsidRPr="00875D36">
        <w:rPr>
          <w:sz w:val="28"/>
          <w:szCs w:val="28"/>
        </w:rPr>
        <w:t xml:space="preserve"> бы лишь </w:t>
      </w:r>
      <w:r>
        <w:rPr>
          <w:sz w:val="28"/>
          <w:szCs w:val="28"/>
        </w:rPr>
        <w:t xml:space="preserve">сумма </w:t>
      </w:r>
      <w:r w:rsidRPr="00875D36">
        <w:rPr>
          <w:sz w:val="28"/>
          <w:szCs w:val="28"/>
        </w:rPr>
        <w:t>вознаграждени</w:t>
      </w:r>
      <w:r>
        <w:rPr>
          <w:sz w:val="28"/>
          <w:szCs w:val="28"/>
        </w:rPr>
        <w:t>я</w:t>
      </w:r>
      <w:r w:rsidRPr="00875D36">
        <w:rPr>
          <w:sz w:val="28"/>
          <w:szCs w:val="28"/>
        </w:rPr>
        <w:t xml:space="preserve"> за 2 месяца просрочки в размере 6</w:t>
      </w:r>
      <w:r w:rsidRPr="006778FE">
        <w:rPr>
          <w:sz w:val="28"/>
          <w:szCs w:val="28"/>
        </w:rPr>
        <w:t> </w:t>
      </w:r>
      <w:r w:rsidRPr="00875D36">
        <w:rPr>
          <w:sz w:val="28"/>
          <w:szCs w:val="28"/>
        </w:rPr>
        <w:t>446</w:t>
      </w:r>
      <w:r w:rsidRPr="006778FE">
        <w:rPr>
          <w:sz w:val="28"/>
          <w:szCs w:val="28"/>
        </w:rPr>
        <w:t xml:space="preserve"> </w:t>
      </w:r>
      <w:r w:rsidRPr="00875D36">
        <w:rPr>
          <w:sz w:val="28"/>
          <w:szCs w:val="28"/>
        </w:rPr>
        <w:t>631 тенге</w:t>
      </w:r>
      <w:r w:rsidRPr="006778FE">
        <w:rPr>
          <w:sz w:val="28"/>
          <w:szCs w:val="28"/>
        </w:rPr>
        <w:t xml:space="preserve">. Однако </w:t>
      </w:r>
      <w:r w:rsidRPr="00875D36">
        <w:rPr>
          <w:sz w:val="28"/>
          <w:szCs w:val="28"/>
        </w:rPr>
        <w:t>АО «БТА Ипотека», списал</w:t>
      </w:r>
      <w:r w:rsidRPr="006778FE">
        <w:rPr>
          <w:sz w:val="28"/>
          <w:szCs w:val="28"/>
        </w:rPr>
        <w:t xml:space="preserve">о </w:t>
      </w:r>
      <w:r w:rsidRPr="00875D36">
        <w:rPr>
          <w:sz w:val="28"/>
          <w:szCs w:val="28"/>
        </w:rPr>
        <w:t xml:space="preserve"> лишь </w:t>
      </w:r>
      <w:r w:rsidRPr="006778FE">
        <w:rPr>
          <w:sz w:val="28"/>
          <w:szCs w:val="28"/>
        </w:rPr>
        <w:t xml:space="preserve">сумму </w:t>
      </w:r>
      <w:r w:rsidRPr="00875D36">
        <w:rPr>
          <w:sz w:val="28"/>
          <w:szCs w:val="28"/>
        </w:rPr>
        <w:t xml:space="preserve"> в размере 14</w:t>
      </w:r>
      <w:r w:rsidRPr="006778FE">
        <w:rPr>
          <w:sz w:val="28"/>
          <w:szCs w:val="28"/>
        </w:rPr>
        <w:t> </w:t>
      </w:r>
      <w:r w:rsidRPr="00875D36">
        <w:rPr>
          <w:sz w:val="28"/>
          <w:szCs w:val="28"/>
        </w:rPr>
        <w:t>930</w:t>
      </w:r>
      <w:r w:rsidRPr="006778FE">
        <w:rPr>
          <w:sz w:val="28"/>
          <w:szCs w:val="28"/>
        </w:rPr>
        <w:t xml:space="preserve"> </w:t>
      </w:r>
      <w:r w:rsidRPr="00875D36">
        <w:rPr>
          <w:sz w:val="28"/>
          <w:szCs w:val="28"/>
        </w:rPr>
        <w:t>721, и не прекратил</w:t>
      </w:r>
      <w:r w:rsidRPr="006778FE">
        <w:rPr>
          <w:sz w:val="28"/>
          <w:szCs w:val="28"/>
        </w:rPr>
        <w:t xml:space="preserve">о </w:t>
      </w:r>
      <w:r w:rsidRPr="00875D36">
        <w:rPr>
          <w:sz w:val="28"/>
          <w:szCs w:val="28"/>
        </w:rPr>
        <w:t xml:space="preserve"> ипотеку и основное </w:t>
      </w:r>
      <w:r w:rsidRPr="006778FE">
        <w:rPr>
          <w:sz w:val="28"/>
          <w:szCs w:val="28"/>
        </w:rPr>
        <w:t>обязательство</w:t>
      </w:r>
      <w:r w:rsidRPr="00875D36">
        <w:rPr>
          <w:sz w:val="28"/>
          <w:szCs w:val="28"/>
        </w:rPr>
        <w:t>, продолжило начисление вознаграждения.</w:t>
      </w:r>
      <w:r w:rsidRPr="006778FE">
        <w:rPr>
          <w:sz w:val="28"/>
          <w:szCs w:val="28"/>
        </w:rPr>
        <w:t xml:space="preserve"> Просили суд п</w:t>
      </w:r>
      <w:bookmarkStart w:id="0" w:name="bookmark1"/>
      <w:r w:rsidRPr="00875D36">
        <w:rPr>
          <w:bCs/>
          <w:sz w:val="28"/>
          <w:szCs w:val="28"/>
        </w:rPr>
        <w:t>рекратить ипотеку и основное обязательство Игимбаевой М.М. с момента продажи квартиры с торгов в июне 2009 года;</w:t>
      </w:r>
      <w:bookmarkEnd w:id="0"/>
      <w:r w:rsidRPr="006778FE">
        <w:rPr>
          <w:bCs/>
          <w:sz w:val="28"/>
          <w:szCs w:val="28"/>
        </w:rPr>
        <w:t xml:space="preserve"> </w:t>
      </w:r>
      <w:bookmarkStart w:id="1" w:name="bookmark2"/>
      <w:r w:rsidRPr="006778FE">
        <w:rPr>
          <w:bCs/>
          <w:sz w:val="28"/>
          <w:szCs w:val="28"/>
        </w:rPr>
        <w:t xml:space="preserve"> п</w:t>
      </w:r>
      <w:r w:rsidRPr="00875D36">
        <w:rPr>
          <w:bCs/>
          <w:sz w:val="28"/>
          <w:szCs w:val="28"/>
        </w:rPr>
        <w:t xml:space="preserve">ризнать незаконным начисление вознаграждения АО </w:t>
      </w:r>
      <w:r w:rsidRPr="006778FE">
        <w:rPr>
          <w:bCs/>
          <w:sz w:val="28"/>
          <w:szCs w:val="28"/>
        </w:rPr>
        <w:t xml:space="preserve"> </w:t>
      </w:r>
      <w:r w:rsidRPr="00875D36">
        <w:rPr>
          <w:bCs/>
          <w:sz w:val="28"/>
          <w:szCs w:val="28"/>
        </w:rPr>
        <w:t xml:space="preserve"> «БТА Ипотека» с июня 2009 года, списать ее и установить задолженность в размере 6</w:t>
      </w:r>
      <w:r w:rsidRPr="006778FE">
        <w:rPr>
          <w:bCs/>
          <w:sz w:val="28"/>
          <w:szCs w:val="28"/>
        </w:rPr>
        <w:t> </w:t>
      </w:r>
      <w:r w:rsidRPr="00875D36">
        <w:rPr>
          <w:bCs/>
          <w:sz w:val="28"/>
          <w:szCs w:val="28"/>
        </w:rPr>
        <w:t>446</w:t>
      </w:r>
      <w:r w:rsidRPr="006778FE">
        <w:rPr>
          <w:bCs/>
          <w:sz w:val="28"/>
          <w:szCs w:val="28"/>
        </w:rPr>
        <w:t xml:space="preserve"> </w:t>
      </w:r>
      <w:r w:rsidRPr="00875D36">
        <w:rPr>
          <w:bCs/>
          <w:sz w:val="28"/>
          <w:szCs w:val="28"/>
        </w:rPr>
        <w:t>631 тенге.</w:t>
      </w:r>
      <w:bookmarkEnd w:id="1"/>
    </w:p>
    <w:p w:rsidR="00F95C0B" w:rsidRPr="006778FE" w:rsidRDefault="00F95C0B" w:rsidP="00F95C0B">
      <w:pPr>
        <w:pStyle w:val="18"/>
        <w:shd w:val="clear" w:color="auto" w:fill="auto"/>
        <w:spacing w:before="0" w:after="0" w:line="240" w:lineRule="auto"/>
        <w:ind w:right="-92" w:firstLine="680"/>
        <w:jc w:val="both"/>
        <w:rPr>
          <w:sz w:val="28"/>
          <w:szCs w:val="28"/>
        </w:rPr>
      </w:pPr>
      <w:r w:rsidRPr="006778FE">
        <w:rPr>
          <w:sz w:val="28"/>
          <w:szCs w:val="28"/>
        </w:rPr>
        <w:t>26.01.2015</w:t>
      </w:r>
      <w:r>
        <w:rPr>
          <w:sz w:val="28"/>
          <w:szCs w:val="28"/>
        </w:rPr>
        <w:t xml:space="preserve"> года</w:t>
      </w:r>
      <w:r w:rsidRPr="006778FE">
        <w:rPr>
          <w:sz w:val="28"/>
          <w:szCs w:val="28"/>
        </w:rPr>
        <w:t xml:space="preserve"> истцами  подано заявление  в порядке ст.49 ГПК, мотивированное  тем, что </w:t>
      </w:r>
      <w:r w:rsidRPr="006778FE">
        <w:rPr>
          <w:sz w:val="28"/>
          <w:szCs w:val="28"/>
          <w:lang w:eastAsia="ru-RU"/>
        </w:rPr>
        <w:t>п</w:t>
      </w:r>
      <w:r w:rsidRPr="00FD12A3">
        <w:rPr>
          <w:sz w:val="28"/>
          <w:szCs w:val="28"/>
        </w:rPr>
        <w:t>росроченным считается платеж, если он не покрывает всей суммы ежемесячного взноса (основной долг и вознаграждение банка), в данном случае 296</w:t>
      </w:r>
      <w:r w:rsidRPr="006778FE">
        <w:rPr>
          <w:sz w:val="28"/>
          <w:szCs w:val="28"/>
        </w:rPr>
        <w:t xml:space="preserve"> </w:t>
      </w:r>
      <w:r w:rsidRPr="00FD12A3">
        <w:rPr>
          <w:sz w:val="28"/>
          <w:szCs w:val="28"/>
        </w:rPr>
        <w:t>707,75 тенге.</w:t>
      </w:r>
      <w:r w:rsidRPr="006778FE">
        <w:rPr>
          <w:sz w:val="28"/>
          <w:szCs w:val="28"/>
        </w:rPr>
        <w:t xml:space="preserve">  </w:t>
      </w:r>
      <w:r w:rsidRPr="00FD12A3">
        <w:rPr>
          <w:sz w:val="28"/>
          <w:szCs w:val="28"/>
        </w:rPr>
        <w:t>Просрочка при погашении займа началась с декабря 2009г.</w:t>
      </w:r>
      <w:r w:rsidRPr="006778FE">
        <w:rPr>
          <w:sz w:val="28"/>
          <w:szCs w:val="28"/>
        </w:rPr>
        <w:t xml:space="preserve">  </w:t>
      </w:r>
      <w:r w:rsidRPr="00FD12A3">
        <w:rPr>
          <w:sz w:val="28"/>
          <w:szCs w:val="28"/>
        </w:rPr>
        <w:t xml:space="preserve">Так, из выписки по ссудной задолженности за период с 24 ноября 2006г. по 2 декабря 2011г., предоставленной банком, следует, что за декабрь 2008 г и январь 2009 г. очередные платежи не были произведены, а в феврале 2009г. был произведен </w:t>
      </w:r>
      <w:r w:rsidRPr="006778FE">
        <w:rPr>
          <w:sz w:val="28"/>
          <w:szCs w:val="28"/>
        </w:rPr>
        <w:t>н</w:t>
      </w:r>
      <w:r w:rsidRPr="00FD12A3">
        <w:rPr>
          <w:sz w:val="28"/>
          <w:szCs w:val="28"/>
        </w:rPr>
        <w:t>еполный взнос размере 136</w:t>
      </w:r>
      <w:r w:rsidRPr="006778FE">
        <w:rPr>
          <w:sz w:val="28"/>
          <w:szCs w:val="28"/>
        </w:rPr>
        <w:t xml:space="preserve"> </w:t>
      </w:r>
      <w:r w:rsidRPr="00FD12A3">
        <w:rPr>
          <w:sz w:val="28"/>
          <w:szCs w:val="28"/>
        </w:rPr>
        <w:t>100 тенге</w:t>
      </w:r>
      <w:r w:rsidRPr="00FD12A3">
        <w:rPr>
          <w:bCs/>
          <w:sz w:val="28"/>
          <w:szCs w:val="28"/>
        </w:rPr>
        <w:t xml:space="preserve"> (296</w:t>
      </w:r>
      <w:r w:rsidRPr="006778FE">
        <w:rPr>
          <w:bCs/>
          <w:sz w:val="28"/>
          <w:szCs w:val="28"/>
        </w:rPr>
        <w:t xml:space="preserve"> </w:t>
      </w:r>
      <w:r w:rsidRPr="00FD12A3">
        <w:rPr>
          <w:bCs/>
          <w:sz w:val="28"/>
          <w:szCs w:val="28"/>
        </w:rPr>
        <w:t>707,75</w:t>
      </w:r>
      <w:r w:rsidRPr="006778FE">
        <w:rPr>
          <w:sz w:val="28"/>
          <w:szCs w:val="28"/>
        </w:rPr>
        <w:t xml:space="preserve"> тенге - по графику); </w:t>
      </w:r>
      <w:r w:rsidRPr="00FD12A3">
        <w:rPr>
          <w:sz w:val="28"/>
          <w:szCs w:val="28"/>
        </w:rPr>
        <w:t>15 июля 2009г. залоговая квартира была реализована на торгах за 14</w:t>
      </w:r>
      <w:r w:rsidRPr="006778FE">
        <w:rPr>
          <w:sz w:val="28"/>
          <w:szCs w:val="28"/>
        </w:rPr>
        <w:t> </w:t>
      </w:r>
      <w:r w:rsidRPr="00FD12A3">
        <w:rPr>
          <w:sz w:val="28"/>
          <w:szCs w:val="28"/>
        </w:rPr>
        <w:t>930</w:t>
      </w:r>
      <w:r w:rsidRPr="006778FE">
        <w:rPr>
          <w:sz w:val="28"/>
          <w:szCs w:val="28"/>
        </w:rPr>
        <w:t xml:space="preserve"> </w:t>
      </w:r>
      <w:r w:rsidRPr="00FD12A3">
        <w:rPr>
          <w:sz w:val="28"/>
          <w:szCs w:val="28"/>
        </w:rPr>
        <w:t>721 тенге, на счет поступила сумма 14</w:t>
      </w:r>
      <w:r w:rsidRPr="006778FE">
        <w:rPr>
          <w:sz w:val="28"/>
          <w:szCs w:val="28"/>
        </w:rPr>
        <w:t> </w:t>
      </w:r>
      <w:r w:rsidRPr="00FD12A3">
        <w:rPr>
          <w:sz w:val="28"/>
          <w:szCs w:val="28"/>
        </w:rPr>
        <w:t>482</w:t>
      </w:r>
      <w:r w:rsidRPr="006778FE">
        <w:rPr>
          <w:sz w:val="28"/>
          <w:szCs w:val="28"/>
        </w:rPr>
        <w:t xml:space="preserve"> </w:t>
      </w:r>
      <w:r w:rsidRPr="00FD12A3">
        <w:rPr>
          <w:sz w:val="28"/>
          <w:szCs w:val="28"/>
        </w:rPr>
        <w:t>799,37 тенге, из которых на погашение основного долга 12</w:t>
      </w:r>
      <w:r w:rsidRPr="006778FE">
        <w:rPr>
          <w:sz w:val="28"/>
          <w:szCs w:val="28"/>
        </w:rPr>
        <w:t> </w:t>
      </w:r>
      <w:r w:rsidRPr="00FD12A3">
        <w:rPr>
          <w:sz w:val="28"/>
          <w:szCs w:val="28"/>
        </w:rPr>
        <w:t>485</w:t>
      </w:r>
      <w:r w:rsidRPr="006778FE">
        <w:rPr>
          <w:sz w:val="28"/>
          <w:szCs w:val="28"/>
        </w:rPr>
        <w:t xml:space="preserve"> </w:t>
      </w:r>
      <w:r w:rsidRPr="00FD12A3">
        <w:rPr>
          <w:sz w:val="28"/>
          <w:szCs w:val="28"/>
        </w:rPr>
        <w:t>548,67 тенге.</w:t>
      </w:r>
      <w:r w:rsidRPr="006778FE">
        <w:rPr>
          <w:sz w:val="28"/>
          <w:szCs w:val="28"/>
        </w:rPr>
        <w:t xml:space="preserve">  </w:t>
      </w:r>
      <w:r w:rsidRPr="00FD12A3">
        <w:rPr>
          <w:sz w:val="28"/>
          <w:szCs w:val="28"/>
        </w:rPr>
        <w:t xml:space="preserve">Исходя из того, что через 6 месяцев </w:t>
      </w:r>
      <w:r w:rsidRPr="006778FE">
        <w:rPr>
          <w:sz w:val="28"/>
          <w:szCs w:val="28"/>
        </w:rPr>
        <w:t xml:space="preserve"> </w:t>
      </w:r>
      <w:r w:rsidRPr="00FD12A3">
        <w:rPr>
          <w:sz w:val="28"/>
          <w:szCs w:val="28"/>
        </w:rPr>
        <w:t xml:space="preserve"> банк взыскал залоговое имущество следует, что банк, во исполнение внутренней кредитной политики и пруденциальных (обязательных) нормативных требований Национального Банка РК (Постановления НБ РК № 65 от 25 февраля 2013 и 259 от </w:t>
      </w:r>
      <w:r w:rsidRPr="006778FE">
        <w:rPr>
          <w:sz w:val="28"/>
          <w:szCs w:val="28"/>
        </w:rPr>
        <w:t xml:space="preserve"> </w:t>
      </w:r>
      <w:r w:rsidRPr="00FD12A3">
        <w:rPr>
          <w:sz w:val="28"/>
          <w:szCs w:val="28"/>
        </w:rPr>
        <w:t>28</w:t>
      </w:r>
      <w:r w:rsidRPr="006778FE">
        <w:rPr>
          <w:sz w:val="28"/>
          <w:szCs w:val="28"/>
        </w:rPr>
        <w:t xml:space="preserve"> </w:t>
      </w:r>
      <w:r w:rsidRPr="00FD12A3">
        <w:rPr>
          <w:sz w:val="28"/>
          <w:szCs w:val="28"/>
        </w:rPr>
        <w:t xml:space="preserve">июня 2001 года), после 90 дней просрочки, кредиту Игимбаевой М. присвоил статус </w:t>
      </w:r>
      <w:r>
        <w:rPr>
          <w:sz w:val="28"/>
          <w:szCs w:val="28"/>
        </w:rPr>
        <w:t xml:space="preserve">- </w:t>
      </w:r>
      <w:r w:rsidRPr="00FD12A3">
        <w:rPr>
          <w:sz w:val="28"/>
          <w:szCs w:val="28"/>
        </w:rPr>
        <w:t>«проблемного», начисление вознаграждения по нему прекращено, переведен в проблемный отдел для взыскания задолженности. После просрочки в 180 дней, задолженность по кредиту списывается с баланса банка и в течение 5 лет хранится на внебалансовом сче</w:t>
      </w:r>
      <w:r w:rsidRPr="006778FE">
        <w:rPr>
          <w:sz w:val="28"/>
          <w:szCs w:val="28"/>
        </w:rPr>
        <w:t xml:space="preserve">те «Долги, списанные в убыток». </w:t>
      </w:r>
      <w:r w:rsidRPr="00FD12A3">
        <w:rPr>
          <w:iCs/>
          <w:sz w:val="28"/>
          <w:szCs w:val="28"/>
        </w:rPr>
        <w:t>В итоге получается, на балансе банка проходят одни суммы, а к взысканию предъявляются совершенно другие суммы, увеличенные в разы. Это говорит о нарушении банком Закона РК «О бухгалтерском учете» и ведении «двойной бухгалтерии».</w:t>
      </w:r>
      <w:r w:rsidRPr="006778FE">
        <w:rPr>
          <w:sz w:val="28"/>
          <w:szCs w:val="28"/>
        </w:rPr>
        <w:t xml:space="preserve"> </w:t>
      </w:r>
      <w:r w:rsidRPr="00FD12A3">
        <w:rPr>
          <w:sz w:val="28"/>
          <w:szCs w:val="28"/>
        </w:rPr>
        <w:t>На момент признания кредита проблемным, задолженность заемщика по графику поэтапного погашения займа составляла:</w:t>
      </w:r>
      <w:r w:rsidRPr="006778FE">
        <w:rPr>
          <w:sz w:val="28"/>
          <w:szCs w:val="28"/>
        </w:rPr>
        <w:t xml:space="preserve"> </w:t>
      </w:r>
      <w:r w:rsidRPr="00FD12A3">
        <w:rPr>
          <w:sz w:val="28"/>
          <w:szCs w:val="28"/>
        </w:rPr>
        <w:t>по основному долгу на декабрь 2008г. составила 25</w:t>
      </w:r>
      <w:r w:rsidRPr="006778FE">
        <w:rPr>
          <w:sz w:val="28"/>
          <w:szCs w:val="28"/>
        </w:rPr>
        <w:t> </w:t>
      </w:r>
      <w:r w:rsidRPr="00FD12A3">
        <w:rPr>
          <w:sz w:val="28"/>
          <w:szCs w:val="28"/>
        </w:rPr>
        <w:t>150</w:t>
      </w:r>
      <w:r w:rsidRPr="006778FE">
        <w:rPr>
          <w:sz w:val="28"/>
          <w:szCs w:val="28"/>
        </w:rPr>
        <w:t xml:space="preserve"> 507,88 тенге;  </w:t>
      </w:r>
      <w:r w:rsidRPr="00FD12A3">
        <w:rPr>
          <w:sz w:val="28"/>
          <w:szCs w:val="28"/>
        </w:rPr>
        <w:t>просроченное вознаграждение</w:t>
      </w:r>
      <w:r w:rsidRPr="006778FE">
        <w:rPr>
          <w:sz w:val="28"/>
          <w:szCs w:val="28"/>
        </w:rPr>
        <w:t xml:space="preserve"> з</w:t>
      </w:r>
      <w:r w:rsidRPr="00FD12A3">
        <w:rPr>
          <w:sz w:val="28"/>
          <w:szCs w:val="28"/>
        </w:rPr>
        <w:t xml:space="preserve">а декабрь 2008г </w:t>
      </w:r>
      <w:r w:rsidRPr="006778FE">
        <w:rPr>
          <w:sz w:val="28"/>
          <w:szCs w:val="28"/>
        </w:rPr>
        <w:t>–</w:t>
      </w:r>
      <w:r w:rsidRPr="00FD12A3">
        <w:rPr>
          <w:sz w:val="28"/>
          <w:szCs w:val="28"/>
        </w:rPr>
        <w:t xml:space="preserve"> 266</w:t>
      </w:r>
      <w:r w:rsidRPr="006778FE">
        <w:rPr>
          <w:sz w:val="28"/>
          <w:szCs w:val="28"/>
        </w:rPr>
        <w:t xml:space="preserve"> </w:t>
      </w:r>
      <w:r w:rsidRPr="00FD12A3">
        <w:rPr>
          <w:sz w:val="28"/>
          <w:szCs w:val="28"/>
        </w:rPr>
        <w:t>176,22 тенге,</w:t>
      </w:r>
      <w:r w:rsidRPr="006778FE">
        <w:rPr>
          <w:sz w:val="28"/>
          <w:szCs w:val="28"/>
        </w:rPr>
        <w:t xml:space="preserve"> з</w:t>
      </w:r>
      <w:r w:rsidRPr="00FD12A3">
        <w:rPr>
          <w:sz w:val="28"/>
          <w:szCs w:val="28"/>
        </w:rPr>
        <w:t xml:space="preserve">а январь 2009г. </w:t>
      </w:r>
      <w:r w:rsidRPr="006778FE">
        <w:rPr>
          <w:sz w:val="28"/>
          <w:szCs w:val="28"/>
        </w:rPr>
        <w:t>–</w:t>
      </w:r>
      <w:r w:rsidRPr="00FD12A3">
        <w:rPr>
          <w:sz w:val="28"/>
          <w:szCs w:val="28"/>
        </w:rPr>
        <w:t xml:space="preserve"> 265</w:t>
      </w:r>
      <w:r w:rsidRPr="006778FE">
        <w:rPr>
          <w:sz w:val="28"/>
          <w:szCs w:val="28"/>
        </w:rPr>
        <w:t xml:space="preserve"> </w:t>
      </w:r>
      <w:r w:rsidRPr="00FD12A3">
        <w:rPr>
          <w:sz w:val="28"/>
          <w:szCs w:val="28"/>
        </w:rPr>
        <w:t>853,09 тенге,</w:t>
      </w:r>
      <w:r w:rsidRPr="006778FE">
        <w:rPr>
          <w:sz w:val="28"/>
          <w:szCs w:val="28"/>
        </w:rPr>
        <w:t xml:space="preserve"> за  </w:t>
      </w:r>
      <w:r w:rsidRPr="00FD12A3">
        <w:rPr>
          <w:sz w:val="28"/>
          <w:szCs w:val="28"/>
        </w:rPr>
        <w:t xml:space="preserve"> февраль 2009г. </w:t>
      </w:r>
      <w:r w:rsidRPr="006778FE">
        <w:rPr>
          <w:sz w:val="28"/>
          <w:szCs w:val="28"/>
        </w:rPr>
        <w:t>–</w:t>
      </w:r>
      <w:r w:rsidRPr="00FD12A3">
        <w:rPr>
          <w:sz w:val="28"/>
          <w:szCs w:val="28"/>
        </w:rPr>
        <w:t xml:space="preserve"> 265</w:t>
      </w:r>
      <w:r w:rsidRPr="006778FE">
        <w:rPr>
          <w:sz w:val="28"/>
          <w:szCs w:val="28"/>
        </w:rPr>
        <w:t xml:space="preserve"> </w:t>
      </w:r>
      <w:r w:rsidRPr="00FD12A3">
        <w:rPr>
          <w:sz w:val="28"/>
          <w:szCs w:val="28"/>
        </w:rPr>
        <w:t>526,55 тенге,</w:t>
      </w:r>
      <w:r w:rsidRPr="006778FE">
        <w:rPr>
          <w:sz w:val="28"/>
          <w:szCs w:val="28"/>
        </w:rPr>
        <w:t xml:space="preserve"> и</w:t>
      </w:r>
      <w:r w:rsidRPr="00FD12A3">
        <w:rPr>
          <w:bCs/>
          <w:sz w:val="28"/>
          <w:szCs w:val="28"/>
        </w:rPr>
        <w:t>того,</w:t>
      </w:r>
      <w:r w:rsidRPr="00FD12A3">
        <w:rPr>
          <w:sz w:val="28"/>
          <w:szCs w:val="28"/>
        </w:rPr>
        <w:t xml:space="preserve"> просроченное вознаграждение за 90 дней составляет</w:t>
      </w:r>
      <w:r w:rsidRPr="00FD12A3">
        <w:rPr>
          <w:bCs/>
          <w:sz w:val="28"/>
          <w:szCs w:val="28"/>
        </w:rPr>
        <w:t xml:space="preserve"> 797</w:t>
      </w:r>
      <w:r w:rsidRPr="006778FE">
        <w:rPr>
          <w:bCs/>
          <w:sz w:val="28"/>
          <w:szCs w:val="28"/>
        </w:rPr>
        <w:t xml:space="preserve"> </w:t>
      </w:r>
      <w:r w:rsidRPr="00FD12A3">
        <w:rPr>
          <w:bCs/>
          <w:sz w:val="28"/>
          <w:szCs w:val="28"/>
        </w:rPr>
        <w:t>555</w:t>
      </w:r>
      <w:r w:rsidRPr="00FD12A3">
        <w:rPr>
          <w:sz w:val="28"/>
          <w:szCs w:val="28"/>
        </w:rPr>
        <w:t xml:space="preserve">,86 тенге. Дальнейшее начисление вознаграждения (процентов) запрещается. То есть, задолженность заемщика на момент объявления дефолта составила </w:t>
      </w:r>
      <w:r w:rsidRPr="006778FE">
        <w:rPr>
          <w:sz w:val="28"/>
          <w:szCs w:val="28"/>
        </w:rPr>
        <w:t>–</w:t>
      </w:r>
      <w:r w:rsidRPr="00FD12A3">
        <w:rPr>
          <w:sz w:val="28"/>
          <w:szCs w:val="28"/>
        </w:rPr>
        <w:t xml:space="preserve"> 25</w:t>
      </w:r>
      <w:r w:rsidRPr="006778FE">
        <w:rPr>
          <w:sz w:val="28"/>
          <w:szCs w:val="28"/>
        </w:rPr>
        <w:t> </w:t>
      </w:r>
      <w:r w:rsidRPr="00FD12A3">
        <w:rPr>
          <w:sz w:val="28"/>
          <w:szCs w:val="28"/>
        </w:rPr>
        <w:t>948</w:t>
      </w:r>
      <w:r w:rsidRPr="006778FE">
        <w:rPr>
          <w:sz w:val="28"/>
          <w:szCs w:val="28"/>
        </w:rPr>
        <w:t xml:space="preserve"> </w:t>
      </w:r>
      <w:r w:rsidRPr="00FD12A3">
        <w:rPr>
          <w:sz w:val="28"/>
          <w:szCs w:val="28"/>
        </w:rPr>
        <w:t>063,74 тенге.</w:t>
      </w:r>
      <w:r w:rsidRPr="006778FE">
        <w:rPr>
          <w:sz w:val="28"/>
          <w:szCs w:val="28"/>
        </w:rPr>
        <w:t xml:space="preserve">  </w:t>
      </w:r>
      <w:r w:rsidRPr="00FD12A3">
        <w:rPr>
          <w:sz w:val="28"/>
          <w:szCs w:val="28"/>
        </w:rPr>
        <w:t xml:space="preserve">Так как на момент заключения договора займа, залоговая квартира по адресу: г. Алматы, ул. Джамбула, д. 202, кв. 20, по стоимости полностью покрывала </w:t>
      </w:r>
      <w:r w:rsidRPr="00FD12A3">
        <w:rPr>
          <w:sz w:val="28"/>
          <w:szCs w:val="28"/>
        </w:rPr>
        <w:lastRenderedPageBreak/>
        <w:t>основное обязательство, то в соответствии со ст.37 п. 2 Закона «Об ипотеке недвижимого имущества», при продаже заложенного имущества, полностью обеспечивавшего основное обязательство на момент заключения ипотечного договора в торгов во внесудебном порядке по цене ниже суммы основного обязательства с прекращением ипотеки прекращается основное обязательство.</w:t>
      </w:r>
      <w:r w:rsidRPr="006778FE">
        <w:rPr>
          <w:sz w:val="28"/>
          <w:szCs w:val="28"/>
        </w:rPr>
        <w:t xml:space="preserve">  </w:t>
      </w:r>
      <w:r w:rsidRPr="00FD12A3">
        <w:rPr>
          <w:sz w:val="28"/>
          <w:szCs w:val="28"/>
        </w:rPr>
        <w:t xml:space="preserve">В данном случае, после реализации с торгов </w:t>
      </w:r>
      <w:r w:rsidRPr="006778FE">
        <w:rPr>
          <w:sz w:val="28"/>
          <w:szCs w:val="28"/>
        </w:rPr>
        <w:t xml:space="preserve"> </w:t>
      </w:r>
      <w:r w:rsidRPr="00FD12A3">
        <w:rPr>
          <w:sz w:val="28"/>
          <w:szCs w:val="28"/>
        </w:rPr>
        <w:t>квартиры, банк обязан был полностью списать задолженность по основному</w:t>
      </w:r>
      <w:r w:rsidRPr="006778FE">
        <w:rPr>
          <w:sz w:val="28"/>
          <w:szCs w:val="28"/>
          <w:lang w:eastAsia="ru-RU"/>
        </w:rPr>
        <w:t xml:space="preserve"> обязательству,  </w:t>
      </w:r>
      <w:r w:rsidRPr="00FD12A3">
        <w:rPr>
          <w:sz w:val="28"/>
          <w:szCs w:val="28"/>
        </w:rPr>
        <w:t>оставив к взысканию задолженность по просроченному вознаграждению.</w:t>
      </w:r>
      <w:r w:rsidRPr="006778FE">
        <w:rPr>
          <w:sz w:val="28"/>
          <w:szCs w:val="28"/>
        </w:rPr>
        <w:t xml:space="preserve">  </w:t>
      </w:r>
      <w:r w:rsidRPr="00FD12A3">
        <w:rPr>
          <w:sz w:val="28"/>
          <w:szCs w:val="28"/>
        </w:rPr>
        <w:t xml:space="preserve">В данном случае, после торгов, с Игимбаевой </w:t>
      </w:r>
      <w:r w:rsidRPr="006778FE">
        <w:rPr>
          <w:sz w:val="28"/>
          <w:szCs w:val="28"/>
        </w:rPr>
        <w:t xml:space="preserve">М. </w:t>
      </w:r>
      <w:r w:rsidRPr="00FD12A3">
        <w:rPr>
          <w:sz w:val="28"/>
          <w:szCs w:val="28"/>
        </w:rPr>
        <w:t xml:space="preserve"> должно было списаться 25</w:t>
      </w:r>
      <w:r w:rsidRPr="006778FE">
        <w:rPr>
          <w:sz w:val="28"/>
          <w:szCs w:val="28"/>
        </w:rPr>
        <w:t> </w:t>
      </w:r>
      <w:r w:rsidRPr="00FD12A3">
        <w:rPr>
          <w:sz w:val="28"/>
          <w:szCs w:val="28"/>
        </w:rPr>
        <w:t>150</w:t>
      </w:r>
      <w:r w:rsidRPr="006778FE">
        <w:rPr>
          <w:sz w:val="28"/>
          <w:szCs w:val="28"/>
        </w:rPr>
        <w:t xml:space="preserve"> </w:t>
      </w:r>
      <w:r w:rsidRPr="00FD12A3">
        <w:rPr>
          <w:sz w:val="28"/>
          <w:szCs w:val="28"/>
        </w:rPr>
        <w:t>507,88 тенге, вместо 12</w:t>
      </w:r>
      <w:r w:rsidRPr="006778FE">
        <w:rPr>
          <w:sz w:val="28"/>
          <w:szCs w:val="28"/>
        </w:rPr>
        <w:t> </w:t>
      </w:r>
      <w:r w:rsidRPr="00FD12A3">
        <w:rPr>
          <w:sz w:val="28"/>
          <w:szCs w:val="28"/>
        </w:rPr>
        <w:t>485</w:t>
      </w:r>
      <w:r w:rsidRPr="006778FE">
        <w:rPr>
          <w:sz w:val="28"/>
          <w:szCs w:val="28"/>
        </w:rPr>
        <w:t xml:space="preserve"> 548,67 тенге, а </w:t>
      </w:r>
      <w:r w:rsidRPr="00FD12A3">
        <w:rPr>
          <w:sz w:val="28"/>
          <w:szCs w:val="28"/>
        </w:rPr>
        <w:t>задолженность ее должна была составлять 797</w:t>
      </w:r>
      <w:r w:rsidRPr="006778FE">
        <w:rPr>
          <w:sz w:val="28"/>
          <w:szCs w:val="28"/>
        </w:rPr>
        <w:t xml:space="preserve"> </w:t>
      </w:r>
      <w:r w:rsidRPr="00FD12A3">
        <w:rPr>
          <w:sz w:val="28"/>
          <w:szCs w:val="28"/>
        </w:rPr>
        <w:t>555,86 тенге. Следовательно, банк, исполнив фактически взыскание залога во внесудебном порядке, через 6 мес. просрочки, практически выполнил все требования законодательства. И потому, дальнейшее начисление вознаграждения, списание неполной суммы основного обязательства со стороны банка является нарушением требований гражданского законодательства, принципов разумности, справедливости и достоверности.</w:t>
      </w:r>
    </w:p>
    <w:p w:rsidR="00F95C0B" w:rsidRPr="006778FE" w:rsidRDefault="00F95C0B" w:rsidP="00F95C0B">
      <w:pPr>
        <w:pStyle w:val="18"/>
        <w:shd w:val="clear" w:color="auto" w:fill="auto"/>
        <w:spacing w:before="0" w:after="0" w:line="240" w:lineRule="auto"/>
        <w:ind w:right="-92" w:firstLine="680"/>
        <w:jc w:val="both"/>
        <w:rPr>
          <w:sz w:val="28"/>
          <w:szCs w:val="28"/>
        </w:rPr>
      </w:pPr>
      <w:r>
        <w:rPr>
          <w:sz w:val="28"/>
          <w:szCs w:val="28"/>
        </w:rPr>
        <w:t xml:space="preserve">Вышеуказанным </w:t>
      </w:r>
      <w:r w:rsidRPr="006778FE">
        <w:rPr>
          <w:sz w:val="28"/>
          <w:szCs w:val="28"/>
        </w:rPr>
        <w:t xml:space="preserve">заявлением было уточнено </w:t>
      </w:r>
      <w:r w:rsidRPr="00FD12A3">
        <w:rPr>
          <w:bCs/>
          <w:sz w:val="28"/>
          <w:szCs w:val="28"/>
        </w:rPr>
        <w:t>требование</w:t>
      </w:r>
      <w:r>
        <w:rPr>
          <w:bCs/>
          <w:sz w:val="28"/>
          <w:szCs w:val="28"/>
        </w:rPr>
        <w:t xml:space="preserve"> искового заявления в </w:t>
      </w:r>
      <w:r w:rsidRPr="00FD12A3">
        <w:rPr>
          <w:bCs/>
          <w:sz w:val="28"/>
          <w:szCs w:val="28"/>
        </w:rPr>
        <w:t>п. 2:</w:t>
      </w:r>
      <w:r>
        <w:rPr>
          <w:bCs/>
          <w:sz w:val="28"/>
          <w:szCs w:val="28"/>
        </w:rPr>
        <w:t xml:space="preserve"> и</w:t>
      </w:r>
      <w:r w:rsidRPr="006778FE">
        <w:rPr>
          <w:sz w:val="28"/>
          <w:szCs w:val="28"/>
        </w:rPr>
        <w:t>зменен</w:t>
      </w:r>
      <w:r>
        <w:rPr>
          <w:sz w:val="28"/>
          <w:szCs w:val="28"/>
        </w:rPr>
        <w:t>а</w:t>
      </w:r>
      <w:r w:rsidRPr="006778FE">
        <w:rPr>
          <w:sz w:val="28"/>
          <w:szCs w:val="28"/>
        </w:rPr>
        <w:t xml:space="preserve"> </w:t>
      </w:r>
      <w:r>
        <w:rPr>
          <w:sz w:val="28"/>
          <w:szCs w:val="28"/>
        </w:rPr>
        <w:t>редакция</w:t>
      </w:r>
      <w:r w:rsidRPr="00FD12A3">
        <w:rPr>
          <w:sz w:val="28"/>
          <w:szCs w:val="28"/>
        </w:rPr>
        <w:t xml:space="preserve"> требования: «признать незаконным начисление вознаграждения АО «Ипотечная организация «БТА Ипотека» с 15 июля 2009г., списать ее и установить задолженность в размере 6</w:t>
      </w:r>
      <w:r w:rsidRPr="006778FE">
        <w:rPr>
          <w:sz w:val="28"/>
          <w:szCs w:val="28"/>
        </w:rPr>
        <w:t> </w:t>
      </w:r>
      <w:r w:rsidRPr="00FD12A3">
        <w:rPr>
          <w:sz w:val="28"/>
          <w:szCs w:val="28"/>
        </w:rPr>
        <w:t>446</w:t>
      </w:r>
      <w:r w:rsidRPr="006778FE">
        <w:rPr>
          <w:sz w:val="28"/>
          <w:szCs w:val="28"/>
        </w:rPr>
        <w:t xml:space="preserve"> </w:t>
      </w:r>
      <w:r w:rsidRPr="00FD12A3">
        <w:rPr>
          <w:sz w:val="28"/>
          <w:szCs w:val="28"/>
        </w:rPr>
        <w:t>631 тенге»</w:t>
      </w:r>
      <w:r w:rsidRPr="006778FE">
        <w:rPr>
          <w:sz w:val="28"/>
          <w:szCs w:val="28"/>
        </w:rPr>
        <w:t xml:space="preserve"> на новое: «признать незаконным начисление вознаграждения АО «Ипотечная организация «БТА Ипотека» с 15 июля 2009г., списать ее и установить задолженность в размере 797 555,86 тенге».</w:t>
      </w:r>
    </w:p>
    <w:p w:rsidR="00F95C0B" w:rsidRPr="00B51A83" w:rsidRDefault="00F95C0B" w:rsidP="00F95C0B">
      <w:pPr>
        <w:pStyle w:val="18"/>
        <w:shd w:val="clear" w:color="auto" w:fill="auto"/>
        <w:spacing w:before="0" w:after="0" w:line="240" w:lineRule="auto"/>
        <w:ind w:right="-92" w:firstLine="680"/>
        <w:jc w:val="both"/>
        <w:rPr>
          <w:sz w:val="28"/>
          <w:szCs w:val="28"/>
        </w:rPr>
      </w:pPr>
      <w:r w:rsidRPr="006778FE">
        <w:rPr>
          <w:sz w:val="28"/>
          <w:szCs w:val="28"/>
          <w:lang w:eastAsia="ru-RU"/>
        </w:rPr>
        <w:t>09.02.2015г.  представителем истцом  подано дополнение к иску, в котором  указано, что   п</w:t>
      </w:r>
      <w:r w:rsidRPr="00B51A83">
        <w:rPr>
          <w:sz w:val="28"/>
          <w:szCs w:val="28"/>
        </w:rPr>
        <w:t>редставитель АО «БТА Банк» на судебном заседании указал на то</w:t>
      </w:r>
      <w:r>
        <w:rPr>
          <w:sz w:val="28"/>
          <w:szCs w:val="28"/>
        </w:rPr>
        <w:t>,</w:t>
      </w:r>
      <w:r w:rsidRPr="00B51A83">
        <w:rPr>
          <w:sz w:val="28"/>
          <w:szCs w:val="28"/>
        </w:rPr>
        <w:t xml:space="preserve"> что ст. 37 Закона «Об ипотеке» только в случае если бы с торгов было реализовано 2</w:t>
      </w:r>
      <w:r w:rsidRPr="006778FE">
        <w:rPr>
          <w:sz w:val="28"/>
          <w:szCs w:val="28"/>
        </w:rPr>
        <w:t xml:space="preserve"> </w:t>
      </w:r>
      <w:r w:rsidRPr="00B51A83">
        <w:rPr>
          <w:sz w:val="28"/>
          <w:szCs w:val="28"/>
        </w:rPr>
        <w:t>квартиры, а не одна, данный довод не выдер</w:t>
      </w:r>
      <w:r w:rsidRPr="006778FE">
        <w:rPr>
          <w:sz w:val="28"/>
          <w:szCs w:val="28"/>
        </w:rPr>
        <w:t xml:space="preserve">живает никакой критики. </w:t>
      </w:r>
      <w:r w:rsidRPr="00B51A83">
        <w:rPr>
          <w:sz w:val="28"/>
          <w:szCs w:val="28"/>
        </w:rPr>
        <w:t>Ст. 37 Закона «Об ипотеке» указывает на то, что норма прекращения о прекращении ипотеки и основного обязательства действует при условии если реализованное с торгов имущество на момент выдачи кредита покрывало сумму основного обязательства т.е. кредита.</w:t>
      </w:r>
      <w:r w:rsidRPr="006778FE">
        <w:rPr>
          <w:sz w:val="28"/>
          <w:szCs w:val="28"/>
        </w:rPr>
        <w:t xml:space="preserve"> </w:t>
      </w:r>
      <w:r w:rsidRPr="00B51A83">
        <w:rPr>
          <w:sz w:val="28"/>
          <w:szCs w:val="28"/>
        </w:rPr>
        <w:t xml:space="preserve">Согласно оценке заказанной самим банком на момент выдачи кредита стоимость залога в виде квартиры </w:t>
      </w:r>
      <w:r w:rsidRPr="006778FE">
        <w:rPr>
          <w:sz w:val="28"/>
          <w:szCs w:val="28"/>
        </w:rPr>
        <w:t xml:space="preserve"> </w:t>
      </w:r>
      <w:r w:rsidRPr="00B51A83">
        <w:rPr>
          <w:sz w:val="28"/>
          <w:szCs w:val="28"/>
        </w:rPr>
        <w:t>полностью соответствовала сумме кредита. Соответственно квартира в мкр</w:t>
      </w:r>
      <w:r w:rsidRPr="006778FE">
        <w:rPr>
          <w:sz w:val="28"/>
          <w:szCs w:val="28"/>
        </w:rPr>
        <w:t>.</w:t>
      </w:r>
      <w:r w:rsidRPr="00B51A83">
        <w:rPr>
          <w:sz w:val="28"/>
          <w:szCs w:val="28"/>
        </w:rPr>
        <w:t xml:space="preserve"> 5 (дополнительный залог) банком принимался как обеспечение не основного обязательства (вознаграждение - процентов, штрафов, пени).</w:t>
      </w:r>
      <w:r w:rsidRPr="006778FE">
        <w:rPr>
          <w:sz w:val="28"/>
          <w:szCs w:val="28"/>
        </w:rPr>
        <w:t xml:space="preserve"> </w:t>
      </w:r>
      <w:r w:rsidRPr="00B51A83">
        <w:rPr>
          <w:sz w:val="28"/>
          <w:szCs w:val="28"/>
        </w:rPr>
        <w:t>Таким образом, ст. 37 Закона «Об ипотеке» полностью применима по данному делу.</w:t>
      </w:r>
    </w:p>
    <w:p w:rsidR="00F95C0B" w:rsidRPr="006778FE" w:rsidRDefault="00F95C0B" w:rsidP="00F95C0B">
      <w:pPr>
        <w:pStyle w:val="18"/>
        <w:shd w:val="clear" w:color="auto" w:fill="auto"/>
        <w:spacing w:before="0" w:after="0" w:line="240" w:lineRule="auto"/>
        <w:ind w:right="-92" w:firstLine="680"/>
        <w:jc w:val="both"/>
        <w:rPr>
          <w:sz w:val="28"/>
          <w:szCs w:val="28"/>
          <w:lang w:eastAsia="ru-RU"/>
        </w:rPr>
      </w:pPr>
      <w:r w:rsidRPr="006778FE">
        <w:rPr>
          <w:sz w:val="28"/>
          <w:szCs w:val="28"/>
          <w:lang w:eastAsia="ru-RU"/>
        </w:rPr>
        <w:t>Также  истцами поданы  ходатайства о возмещении   судебных издержек, согласно  которых   просят взыскать с  ответчика  расходы  на представителя  по 90 435 тенге  в  пользу  каждой.</w:t>
      </w:r>
    </w:p>
    <w:p w:rsidR="00F95C0B" w:rsidRPr="006778FE" w:rsidRDefault="00F95C0B" w:rsidP="00F95C0B">
      <w:pPr>
        <w:pStyle w:val="18"/>
        <w:shd w:val="clear" w:color="auto" w:fill="auto"/>
        <w:spacing w:before="0" w:after="0" w:line="240" w:lineRule="auto"/>
        <w:ind w:right="-92" w:firstLine="680"/>
        <w:jc w:val="both"/>
        <w:rPr>
          <w:sz w:val="28"/>
          <w:szCs w:val="28"/>
        </w:rPr>
      </w:pPr>
      <w:r w:rsidRPr="006778FE">
        <w:rPr>
          <w:sz w:val="28"/>
          <w:szCs w:val="28"/>
        </w:rPr>
        <w:t xml:space="preserve">Истцы Игимбаева  М.М., Арызкулова Л.Р., их представитель  Нарымбаев Е.  в  суде заявленные требования  поддержали  по  основаниям,  изложенным в жалобе и дополнений  к  ней,  и просил  </w:t>
      </w:r>
      <w:r>
        <w:rPr>
          <w:sz w:val="28"/>
          <w:szCs w:val="28"/>
        </w:rPr>
        <w:t>иск</w:t>
      </w:r>
      <w:r w:rsidRPr="006778FE">
        <w:rPr>
          <w:sz w:val="28"/>
          <w:szCs w:val="28"/>
        </w:rPr>
        <w:t xml:space="preserve">  удовлетворить в  полном объеме.</w:t>
      </w:r>
    </w:p>
    <w:p w:rsidR="00F95C0B" w:rsidRPr="006778FE" w:rsidRDefault="00F95C0B" w:rsidP="00F95C0B">
      <w:pPr>
        <w:pStyle w:val="2"/>
        <w:shd w:val="clear" w:color="auto" w:fill="auto"/>
        <w:spacing w:after="0" w:line="240" w:lineRule="auto"/>
        <w:ind w:right="-92" w:firstLine="660"/>
        <w:jc w:val="both"/>
        <w:rPr>
          <w:color w:val="auto"/>
          <w:sz w:val="28"/>
          <w:szCs w:val="28"/>
        </w:rPr>
      </w:pPr>
      <w:r w:rsidRPr="006778FE">
        <w:rPr>
          <w:color w:val="auto"/>
          <w:sz w:val="28"/>
          <w:szCs w:val="28"/>
        </w:rPr>
        <w:lastRenderedPageBreak/>
        <w:t xml:space="preserve">Представитель  ответчика  Каргина А.В.    в  суде  заявленные   требования  не признала и пояснила, что  в  </w:t>
      </w:r>
      <w:r w:rsidRPr="00E74A17">
        <w:rPr>
          <w:color w:val="auto"/>
          <w:sz w:val="28"/>
          <w:szCs w:val="28"/>
        </w:rPr>
        <w:t xml:space="preserve">связи с ненадлежащим исполнением обязательств Игимбаевой М.М., </w:t>
      </w:r>
      <w:r w:rsidRPr="006778FE">
        <w:rPr>
          <w:color w:val="auto"/>
          <w:sz w:val="28"/>
          <w:szCs w:val="28"/>
        </w:rPr>
        <w:t xml:space="preserve"> </w:t>
      </w:r>
      <w:r w:rsidRPr="00E74A17">
        <w:rPr>
          <w:color w:val="auto"/>
          <w:sz w:val="28"/>
          <w:szCs w:val="28"/>
        </w:rPr>
        <w:t xml:space="preserve">АО «БТА Ипотека» </w:t>
      </w:r>
      <w:r w:rsidRPr="006778FE">
        <w:rPr>
          <w:color w:val="auto"/>
          <w:sz w:val="28"/>
          <w:szCs w:val="28"/>
        </w:rPr>
        <w:t xml:space="preserve">  </w:t>
      </w:r>
      <w:r w:rsidRPr="00E74A17">
        <w:rPr>
          <w:color w:val="auto"/>
          <w:sz w:val="28"/>
          <w:szCs w:val="28"/>
        </w:rPr>
        <w:t xml:space="preserve">принимались меры для удовлетворения своих требований путем проведения внесудебной реализации, заложенного имущества, </w:t>
      </w:r>
      <w:r w:rsidRPr="006778FE">
        <w:rPr>
          <w:color w:val="auto"/>
          <w:sz w:val="28"/>
          <w:szCs w:val="28"/>
        </w:rPr>
        <w:t>в</w:t>
      </w:r>
      <w:r w:rsidRPr="00E74A17">
        <w:rPr>
          <w:color w:val="auto"/>
          <w:sz w:val="28"/>
          <w:szCs w:val="28"/>
        </w:rPr>
        <w:t xml:space="preserve"> следствии проведения процедуры внесудебной реализации согласно </w:t>
      </w:r>
      <w:r w:rsidRPr="006778FE">
        <w:rPr>
          <w:color w:val="auto"/>
          <w:sz w:val="28"/>
          <w:szCs w:val="28"/>
        </w:rPr>
        <w:t xml:space="preserve"> п</w:t>
      </w:r>
      <w:r w:rsidRPr="00E74A17">
        <w:rPr>
          <w:color w:val="auto"/>
          <w:sz w:val="28"/>
          <w:szCs w:val="28"/>
        </w:rPr>
        <w:t xml:space="preserve">ротокола результатов торгов по продаже заложенного имущества от 23 июня 2009 года победителем торгов была признана Тулепова </w:t>
      </w:r>
      <w:r w:rsidRPr="006778FE">
        <w:rPr>
          <w:color w:val="auto"/>
          <w:sz w:val="28"/>
          <w:szCs w:val="28"/>
        </w:rPr>
        <w:t>Г.</w:t>
      </w:r>
      <w:r w:rsidRPr="00E74A17">
        <w:rPr>
          <w:color w:val="auto"/>
          <w:sz w:val="28"/>
          <w:szCs w:val="28"/>
        </w:rPr>
        <w:t xml:space="preserve">, которая согласно </w:t>
      </w:r>
      <w:r w:rsidRPr="006778FE">
        <w:rPr>
          <w:color w:val="auto"/>
          <w:sz w:val="28"/>
          <w:szCs w:val="28"/>
        </w:rPr>
        <w:t xml:space="preserve"> </w:t>
      </w:r>
      <w:r w:rsidRPr="00E74A17">
        <w:rPr>
          <w:color w:val="auto"/>
          <w:sz w:val="28"/>
          <w:szCs w:val="28"/>
        </w:rPr>
        <w:t xml:space="preserve"> приобрела квартиру</w:t>
      </w:r>
      <w:r w:rsidRPr="006778FE">
        <w:rPr>
          <w:color w:val="auto"/>
          <w:sz w:val="28"/>
          <w:szCs w:val="28"/>
        </w:rPr>
        <w:t xml:space="preserve"> по адресу: г.</w:t>
      </w:r>
      <w:r w:rsidRPr="00E74A17">
        <w:rPr>
          <w:color w:val="auto"/>
          <w:sz w:val="28"/>
          <w:szCs w:val="28"/>
        </w:rPr>
        <w:t xml:space="preserve">Алматы, </w:t>
      </w:r>
      <w:r w:rsidRPr="006778FE">
        <w:rPr>
          <w:color w:val="auto"/>
          <w:sz w:val="28"/>
          <w:szCs w:val="28"/>
        </w:rPr>
        <w:t xml:space="preserve"> </w:t>
      </w:r>
      <w:r w:rsidRPr="00E74A17">
        <w:rPr>
          <w:color w:val="auto"/>
          <w:sz w:val="28"/>
          <w:szCs w:val="28"/>
        </w:rPr>
        <w:t xml:space="preserve"> ул. Джамбула, д. 202, кв. 20. В связи с чем, задолженность</w:t>
      </w:r>
      <w:r w:rsidRPr="006778FE">
        <w:rPr>
          <w:color w:val="auto"/>
          <w:sz w:val="28"/>
          <w:szCs w:val="28"/>
        </w:rPr>
        <w:t xml:space="preserve"> </w:t>
      </w:r>
      <w:r w:rsidRPr="00E74A17">
        <w:rPr>
          <w:color w:val="auto"/>
          <w:sz w:val="28"/>
          <w:szCs w:val="28"/>
        </w:rPr>
        <w:t>Игимбаевой</w:t>
      </w:r>
      <w:r w:rsidRPr="00E74A17">
        <w:rPr>
          <w:bCs/>
          <w:color w:val="auto"/>
          <w:sz w:val="28"/>
          <w:szCs w:val="28"/>
        </w:rPr>
        <w:t xml:space="preserve"> М.М.</w:t>
      </w:r>
      <w:r w:rsidRPr="00E74A17">
        <w:rPr>
          <w:color w:val="auto"/>
          <w:sz w:val="28"/>
          <w:szCs w:val="28"/>
        </w:rPr>
        <w:t xml:space="preserve"> по договору </w:t>
      </w:r>
      <w:r w:rsidRPr="006778FE">
        <w:rPr>
          <w:color w:val="auto"/>
          <w:sz w:val="28"/>
          <w:szCs w:val="28"/>
        </w:rPr>
        <w:t xml:space="preserve"> </w:t>
      </w:r>
      <w:r w:rsidRPr="00E74A17">
        <w:rPr>
          <w:color w:val="auto"/>
          <w:sz w:val="28"/>
          <w:szCs w:val="28"/>
        </w:rPr>
        <w:t xml:space="preserve"> займа была частично погашена</w:t>
      </w:r>
      <w:r w:rsidRPr="00E74A17">
        <w:rPr>
          <w:bCs/>
          <w:color w:val="auto"/>
          <w:sz w:val="28"/>
          <w:szCs w:val="28"/>
        </w:rPr>
        <w:t xml:space="preserve"> в июле 2009 года.</w:t>
      </w:r>
      <w:r w:rsidRPr="006778FE">
        <w:rPr>
          <w:bCs/>
          <w:color w:val="auto"/>
          <w:sz w:val="28"/>
          <w:szCs w:val="28"/>
        </w:rPr>
        <w:t xml:space="preserve">  </w:t>
      </w:r>
      <w:r w:rsidRPr="00E74A17">
        <w:rPr>
          <w:color w:val="auto"/>
          <w:sz w:val="28"/>
          <w:szCs w:val="28"/>
        </w:rPr>
        <w:t xml:space="preserve">АО «БТА Ипотека» </w:t>
      </w:r>
      <w:r w:rsidRPr="006778FE">
        <w:rPr>
          <w:color w:val="auto"/>
          <w:sz w:val="28"/>
          <w:szCs w:val="28"/>
        </w:rPr>
        <w:t xml:space="preserve"> также  </w:t>
      </w:r>
      <w:r w:rsidRPr="00E74A17">
        <w:rPr>
          <w:color w:val="auto"/>
          <w:sz w:val="28"/>
          <w:szCs w:val="28"/>
        </w:rPr>
        <w:t xml:space="preserve">предприняло </w:t>
      </w:r>
      <w:r w:rsidRPr="006778FE">
        <w:rPr>
          <w:color w:val="auto"/>
          <w:sz w:val="28"/>
          <w:szCs w:val="28"/>
        </w:rPr>
        <w:t xml:space="preserve"> </w:t>
      </w:r>
      <w:r w:rsidRPr="00E74A17">
        <w:rPr>
          <w:color w:val="auto"/>
          <w:sz w:val="28"/>
          <w:szCs w:val="28"/>
        </w:rPr>
        <w:t xml:space="preserve"> меры для удовлетворения своих требований путем проведения процедуры внесудебной реализации</w:t>
      </w:r>
      <w:r w:rsidRPr="006778FE">
        <w:rPr>
          <w:color w:val="auto"/>
          <w:sz w:val="28"/>
          <w:szCs w:val="28"/>
        </w:rPr>
        <w:t xml:space="preserve"> квартиры  </w:t>
      </w:r>
      <w:r w:rsidRPr="00E74A17">
        <w:rPr>
          <w:color w:val="auto"/>
          <w:sz w:val="28"/>
          <w:szCs w:val="28"/>
        </w:rPr>
        <w:t xml:space="preserve"> по адресу: </w:t>
      </w:r>
      <w:r w:rsidRPr="006778FE">
        <w:rPr>
          <w:color w:val="auto"/>
          <w:sz w:val="28"/>
          <w:szCs w:val="28"/>
        </w:rPr>
        <w:t xml:space="preserve"> </w:t>
      </w:r>
      <w:r w:rsidRPr="00E74A17">
        <w:rPr>
          <w:color w:val="auto"/>
          <w:sz w:val="28"/>
          <w:szCs w:val="28"/>
        </w:rPr>
        <w:t xml:space="preserve">г. Алматы, </w:t>
      </w:r>
      <w:r w:rsidRPr="006778FE">
        <w:rPr>
          <w:color w:val="auto"/>
          <w:sz w:val="28"/>
          <w:szCs w:val="28"/>
        </w:rPr>
        <w:t xml:space="preserve"> </w:t>
      </w:r>
      <w:r w:rsidRPr="00E74A17">
        <w:rPr>
          <w:color w:val="auto"/>
          <w:sz w:val="28"/>
          <w:szCs w:val="28"/>
        </w:rPr>
        <w:t xml:space="preserve"> мкр. 5, д. 35, кв. 4., однако, это стало невозможным вследствие оспаривания в судебном порядке </w:t>
      </w:r>
      <w:r w:rsidRPr="006778FE">
        <w:rPr>
          <w:color w:val="auto"/>
          <w:sz w:val="28"/>
          <w:szCs w:val="28"/>
        </w:rPr>
        <w:t>д</w:t>
      </w:r>
      <w:r w:rsidRPr="00E74A17">
        <w:rPr>
          <w:color w:val="auto"/>
          <w:sz w:val="28"/>
          <w:szCs w:val="28"/>
        </w:rPr>
        <w:t>оговора о залоге.</w:t>
      </w:r>
      <w:r w:rsidRPr="006778FE">
        <w:rPr>
          <w:color w:val="auto"/>
          <w:sz w:val="28"/>
          <w:szCs w:val="28"/>
        </w:rPr>
        <w:t xml:space="preserve">  </w:t>
      </w:r>
      <w:r w:rsidRPr="00E74A17">
        <w:rPr>
          <w:color w:val="auto"/>
          <w:sz w:val="28"/>
          <w:szCs w:val="28"/>
        </w:rPr>
        <w:t xml:space="preserve">В вязи с наличием просроченной задолженности, АО «БТА Ипотека» обратилось в суд </w:t>
      </w:r>
      <w:r w:rsidRPr="006778FE">
        <w:rPr>
          <w:color w:val="auto"/>
          <w:sz w:val="28"/>
          <w:szCs w:val="28"/>
        </w:rPr>
        <w:t xml:space="preserve"> и р</w:t>
      </w:r>
      <w:r w:rsidRPr="00E74A17">
        <w:rPr>
          <w:color w:val="auto"/>
          <w:sz w:val="28"/>
          <w:szCs w:val="28"/>
        </w:rPr>
        <w:t xml:space="preserve">ешением районного суда №2 Алмалинского района г.Алматы от </w:t>
      </w:r>
      <w:r w:rsidRPr="006778FE">
        <w:rPr>
          <w:color w:val="auto"/>
          <w:sz w:val="28"/>
          <w:szCs w:val="28"/>
        </w:rPr>
        <w:t xml:space="preserve"> </w:t>
      </w:r>
      <w:r w:rsidRPr="00E74A17">
        <w:rPr>
          <w:color w:val="auto"/>
          <w:sz w:val="28"/>
          <w:szCs w:val="28"/>
        </w:rPr>
        <w:t xml:space="preserve">31.10.2012 года </w:t>
      </w:r>
      <w:r w:rsidRPr="006778FE">
        <w:rPr>
          <w:color w:val="auto"/>
          <w:sz w:val="28"/>
          <w:szCs w:val="28"/>
        </w:rPr>
        <w:t xml:space="preserve"> </w:t>
      </w:r>
      <w:r w:rsidRPr="00E74A17">
        <w:rPr>
          <w:color w:val="auto"/>
          <w:sz w:val="28"/>
          <w:szCs w:val="28"/>
        </w:rPr>
        <w:t xml:space="preserve"> с Игимбаевой М.М., Арзыкуловой </w:t>
      </w:r>
      <w:r w:rsidRPr="006778FE">
        <w:rPr>
          <w:color w:val="auto"/>
          <w:sz w:val="28"/>
          <w:szCs w:val="28"/>
          <w:lang w:eastAsia="en-US"/>
        </w:rPr>
        <w:t>Л</w:t>
      </w:r>
      <w:r w:rsidRPr="00E74A17">
        <w:rPr>
          <w:color w:val="auto"/>
          <w:sz w:val="28"/>
          <w:szCs w:val="28"/>
          <w:lang w:eastAsia="en-US"/>
        </w:rPr>
        <w:t>.</w:t>
      </w:r>
      <w:r w:rsidRPr="00E74A17">
        <w:rPr>
          <w:color w:val="auto"/>
          <w:sz w:val="28"/>
          <w:szCs w:val="28"/>
          <w:lang w:val="en-US" w:eastAsia="en-US"/>
        </w:rPr>
        <w:t>P</w:t>
      </w:r>
      <w:r w:rsidRPr="00E74A17">
        <w:rPr>
          <w:color w:val="auto"/>
          <w:sz w:val="28"/>
          <w:szCs w:val="28"/>
          <w:lang w:eastAsia="en-US"/>
        </w:rPr>
        <w:t xml:space="preserve">. </w:t>
      </w:r>
      <w:r w:rsidRPr="00E74A17">
        <w:rPr>
          <w:color w:val="auto"/>
          <w:sz w:val="28"/>
          <w:szCs w:val="28"/>
        </w:rPr>
        <w:t>солидарно в пользу АО «БТА Ипотека»</w:t>
      </w:r>
      <w:r w:rsidRPr="006778FE">
        <w:rPr>
          <w:color w:val="auto"/>
          <w:sz w:val="28"/>
          <w:szCs w:val="28"/>
        </w:rPr>
        <w:t xml:space="preserve"> взыскана  </w:t>
      </w:r>
      <w:r w:rsidRPr="00E74A17">
        <w:rPr>
          <w:color w:val="auto"/>
          <w:sz w:val="28"/>
          <w:szCs w:val="28"/>
        </w:rPr>
        <w:t xml:space="preserve"> сумм</w:t>
      </w:r>
      <w:r w:rsidRPr="006778FE">
        <w:rPr>
          <w:color w:val="auto"/>
          <w:sz w:val="28"/>
          <w:szCs w:val="28"/>
        </w:rPr>
        <w:t xml:space="preserve">а   </w:t>
      </w:r>
      <w:r w:rsidRPr="00E74A17">
        <w:rPr>
          <w:color w:val="auto"/>
          <w:sz w:val="28"/>
          <w:szCs w:val="28"/>
        </w:rPr>
        <w:t xml:space="preserve"> в размере 16 956 975 тенге</w:t>
      </w:r>
      <w:r w:rsidRPr="006778FE">
        <w:rPr>
          <w:color w:val="auto"/>
          <w:sz w:val="28"/>
          <w:szCs w:val="28"/>
        </w:rPr>
        <w:t xml:space="preserve"> и  </w:t>
      </w:r>
      <w:r w:rsidRPr="00E74A17">
        <w:rPr>
          <w:color w:val="auto"/>
          <w:sz w:val="28"/>
          <w:szCs w:val="28"/>
        </w:rPr>
        <w:t>расходы по оплате гос</w:t>
      </w:r>
      <w:r w:rsidRPr="006778FE">
        <w:rPr>
          <w:color w:val="auto"/>
          <w:sz w:val="28"/>
          <w:szCs w:val="28"/>
        </w:rPr>
        <w:t>п</w:t>
      </w:r>
      <w:r w:rsidRPr="00E74A17">
        <w:rPr>
          <w:color w:val="auto"/>
          <w:sz w:val="28"/>
          <w:szCs w:val="28"/>
        </w:rPr>
        <w:t xml:space="preserve">ошлины </w:t>
      </w:r>
      <w:r w:rsidRPr="006778FE">
        <w:rPr>
          <w:color w:val="auto"/>
          <w:sz w:val="28"/>
          <w:szCs w:val="28"/>
        </w:rPr>
        <w:t xml:space="preserve"> </w:t>
      </w:r>
      <w:r w:rsidRPr="00E74A17">
        <w:rPr>
          <w:color w:val="auto"/>
          <w:sz w:val="28"/>
          <w:szCs w:val="28"/>
        </w:rPr>
        <w:t xml:space="preserve"> в размере 508 709 тенге.</w:t>
      </w:r>
      <w:r w:rsidRPr="006778FE">
        <w:rPr>
          <w:color w:val="auto"/>
          <w:sz w:val="28"/>
          <w:szCs w:val="28"/>
        </w:rPr>
        <w:t xml:space="preserve"> </w:t>
      </w:r>
      <w:r w:rsidRPr="00E74A17">
        <w:rPr>
          <w:color w:val="auto"/>
          <w:sz w:val="28"/>
          <w:szCs w:val="28"/>
        </w:rPr>
        <w:t xml:space="preserve">Согласно п. 3.1. Договора о залоге, в случае неисполнения или ненадлежащего исполнения </w:t>
      </w:r>
      <w:r w:rsidRPr="006778FE">
        <w:rPr>
          <w:color w:val="auto"/>
          <w:sz w:val="28"/>
          <w:szCs w:val="28"/>
        </w:rPr>
        <w:t>з</w:t>
      </w:r>
      <w:r w:rsidRPr="00E74A17">
        <w:rPr>
          <w:color w:val="auto"/>
          <w:sz w:val="28"/>
          <w:szCs w:val="28"/>
        </w:rPr>
        <w:t xml:space="preserve">алогодателем своих обязательств, предусмотренных </w:t>
      </w:r>
      <w:r w:rsidRPr="006778FE">
        <w:rPr>
          <w:color w:val="auto"/>
          <w:sz w:val="28"/>
          <w:szCs w:val="28"/>
        </w:rPr>
        <w:t>к</w:t>
      </w:r>
      <w:r w:rsidRPr="00E74A17">
        <w:rPr>
          <w:color w:val="auto"/>
          <w:sz w:val="28"/>
          <w:szCs w:val="28"/>
        </w:rPr>
        <w:t>редитным договором, Залогодержатель вправе удовлетворить свои требования по Кредитному договору из стоимости Предмета залога в полном объеме, определяемом к моменту фактического удовлетворения, включая сумму основного долга по Кредиту, вознаграждения по нему, убытков Залогодержателя, причиненных неисполнением либо ненадлежащим исполнением обязательств Залогодателя по Кредитному договору, за счет средств, вырученных от реализации Предмета залога. При этом возмещению также подлежат произведенные издержки по обращению взыскания на Предмет залога.</w:t>
      </w:r>
      <w:r w:rsidRPr="006778FE">
        <w:rPr>
          <w:color w:val="auto"/>
          <w:sz w:val="28"/>
          <w:szCs w:val="28"/>
        </w:rPr>
        <w:t xml:space="preserve">  Считает, что   </w:t>
      </w:r>
      <w:r w:rsidRPr="00E74A17">
        <w:rPr>
          <w:color w:val="auto"/>
          <w:sz w:val="28"/>
          <w:szCs w:val="28"/>
        </w:rPr>
        <w:t xml:space="preserve">ссылка на п. 2 ст. 37 Закона </w:t>
      </w:r>
      <w:r w:rsidRPr="006778FE">
        <w:rPr>
          <w:color w:val="auto"/>
          <w:sz w:val="28"/>
          <w:szCs w:val="28"/>
        </w:rPr>
        <w:t xml:space="preserve"> </w:t>
      </w:r>
      <w:r w:rsidRPr="00E74A17">
        <w:rPr>
          <w:color w:val="auto"/>
          <w:sz w:val="28"/>
          <w:szCs w:val="28"/>
        </w:rPr>
        <w:t xml:space="preserve"> «Об ипотеке недвижимого имущества» </w:t>
      </w:r>
      <w:r w:rsidRPr="006778FE">
        <w:rPr>
          <w:color w:val="auto"/>
          <w:sz w:val="28"/>
          <w:szCs w:val="28"/>
        </w:rPr>
        <w:t xml:space="preserve"> </w:t>
      </w:r>
      <w:r w:rsidRPr="00E74A17">
        <w:rPr>
          <w:color w:val="auto"/>
          <w:sz w:val="28"/>
          <w:szCs w:val="28"/>
        </w:rPr>
        <w:t xml:space="preserve"> незаконна, поскольку </w:t>
      </w:r>
      <w:r w:rsidRPr="006778FE">
        <w:rPr>
          <w:color w:val="auto"/>
          <w:sz w:val="28"/>
          <w:szCs w:val="28"/>
        </w:rPr>
        <w:t>и</w:t>
      </w:r>
      <w:r w:rsidRPr="00E74A17">
        <w:rPr>
          <w:color w:val="auto"/>
          <w:sz w:val="28"/>
          <w:szCs w:val="28"/>
        </w:rPr>
        <w:t>стцы неверно трактует данную статью, исходя из буквального понимания и словесного значения норм гражданского законодательства в данном случае необходимо учитывать целостность предмета залога, поскольку в обеспечении исполнения основанного обязательства предоставлено два залога, из которых реализован только один. Пункт 2 ст. 37 Закона «Об ипотеке недвижимого имущества»</w:t>
      </w:r>
      <w:r w:rsidRPr="00E74A17">
        <w:rPr>
          <w:bCs/>
          <w:color w:val="auto"/>
          <w:sz w:val="28"/>
          <w:szCs w:val="28"/>
        </w:rPr>
        <w:t xml:space="preserve"> применим только в случае если второй залог будет реализован в порядке внесудебной реализации.</w:t>
      </w:r>
      <w:r w:rsidRPr="006778FE">
        <w:rPr>
          <w:bCs/>
          <w:color w:val="auto"/>
          <w:sz w:val="28"/>
          <w:szCs w:val="28"/>
        </w:rPr>
        <w:t xml:space="preserve"> Также  с </w:t>
      </w:r>
      <w:r w:rsidRPr="00E74A17">
        <w:rPr>
          <w:color w:val="auto"/>
          <w:sz w:val="28"/>
          <w:szCs w:val="28"/>
        </w:rPr>
        <w:t xml:space="preserve"> учетом проданного недвижимого имущества с торгов принадлежащего </w:t>
      </w:r>
      <w:r w:rsidRPr="006778FE">
        <w:rPr>
          <w:color w:val="auto"/>
          <w:sz w:val="28"/>
          <w:szCs w:val="28"/>
        </w:rPr>
        <w:t xml:space="preserve"> </w:t>
      </w:r>
      <w:r w:rsidRPr="00E74A17">
        <w:rPr>
          <w:color w:val="auto"/>
          <w:sz w:val="28"/>
          <w:szCs w:val="28"/>
        </w:rPr>
        <w:t xml:space="preserve"> Игимбаевой М.М.</w:t>
      </w:r>
      <w:r w:rsidRPr="006778FE">
        <w:rPr>
          <w:color w:val="auto"/>
          <w:sz w:val="28"/>
          <w:szCs w:val="28"/>
        </w:rPr>
        <w:t xml:space="preserve">, </w:t>
      </w:r>
      <w:r w:rsidRPr="00E74A17">
        <w:rPr>
          <w:color w:val="auto"/>
          <w:sz w:val="28"/>
          <w:szCs w:val="28"/>
        </w:rPr>
        <w:t xml:space="preserve"> </w:t>
      </w:r>
      <w:r w:rsidRPr="006778FE">
        <w:rPr>
          <w:color w:val="auto"/>
          <w:sz w:val="28"/>
          <w:szCs w:val="28"/>
        </w:rPr>
        <w:t xml:space="preserve"> </w:t>
      </w:r>
      <w:r w:rsidRPr="00E74A17">
        <w:rPr>
          <w:color w:val="auto"/>
          <w:sz w:val="28"/>
          <w:szCs w:val="28"/>
        </w:rPr>
        <w:t xml:space="preserve">в соответствии со вступившим в законную силу решением районного суда №2 Алмалинского района г.Алматы от 31.10.2012 года </w:t>
      </w:r>
      <w:r w:rsidRPr="006778FE">
        <w:rPr>
          <w:color w:val="auto"/>
          <w:sz w:val="28"/>
          <w:szCs w:val="28"/>
        </w:rPr>
        <w:t xml:space="preserve"> </w:t>
      </w:r>
      <w:r w:rsidRPr="00E74A17">
        <w:rPr>
          <w:color w:val="auto"/>
          <w:sz w:val="28"/>
          <w:szCs w:val="28"/>
        </w:rPr>
        <w:t xml:space="preserve"> с Игимбаевой М.М., Арзыкуловой Л.Р. взыскана задолженность, что подтверждает отсутствие оснований предусмотренных п. 2 ст. 37 Закона «Об ипотеке недвижимого имущества» в части прекращения основного обязательства.</w:t>
      </w:r>
      <w:r w:rsidRPr="006778FE">
        <w:rPr>
          <w:color w:val="auto"/>
          <w:sz w:val="28"/>
          <w:szCs w:val="28"/>
        </w:rPr>
        <w:t xml:space="preserve">  Просила  в удовлетворении иска отказать. </w:t>
      </w:r>
    </w:p>
    <w:p w:rsidR="00F95C0B" w:rsidRPr="006778FE" w:rsidRDefault="00F95C0B" w:rsidP="00F95C0B">
      <w:pPr>
        <w:pStyle w:val="2"/>
        <w:shd w:val="clear" w:color="auto" w:fill="auto"/>
        <w:spacing w:after="0" w:line="240" w:lineRule="auto"/>
        <w:ind w:right="-92" w:firstLine="660"/>
        <w:jc w:val="both"/>
        <w:rPr>
          <w:color w:val="auto"/>
          <w:sz w:val="28"/>
          <w:szCs w:val="28"/>
        </w:rPr>
      </w:pPr>
      <w:r w:rsidRPr="006778FE">
        <w:rPr>
          <w:color w:val="auto"/>
          <w:sz w:val="28"/>
          <w:szCs w:val="28"/>
        </w:rPr>
        <w:lastRenderedPageBreak/>
        <w:t>Заслушав пояснения сторон, исследовав материалы дела в их совокупности, определив круг обстоятельств, суд   приходит к следующему.</w:t>
      </w:r>
    </w:p>
    <w:p w:rsidR="00F95C0B" w:rsidRPr="006778FE" w:rsidRDefault="00F95C0B" w:rsidP="00F95C0B">
      <w:pPr>
        <w:pStyle w:val="a5"/>
        <w:spacing w:after="0"/>
        <w:ind w:left="0" w:right="-92" w:firstLine="708"/>
        <w:jc w:val="both"/>
        <w:rPr>
          <w:sz w:val="28"/>
          <w:szCs w:val="28"/>
        </w:rPr>
      </w:pPr>
      <w:r w:rsidRPr="006778FE">
        <w:rPr>
          <w:sz w:val="28"/>
          <w:szCs w:val="28"/>
        </w:rPr>
        <w:t>Как следует из материалов дела,  м</w:t>
      </w:r>
      <w:r w:rsidRPr="00E74A17">
        <w:rPr>
          <w:sz w:val="28"/>
          <w:szCs w:val="28"/>
        </w:rPr>
        <w:t xml:space="preserve">ежду АО «БТА Ипотека» и Игимбаевой </w:t>
      </w:r>
      <w:r w:rsidRPr="006778FE">
        <w:rPr>
          <w:sz w:val="28"/>
          <w:szCs w:val="28"/>
        </w:rPr>
        <w:t xml:space="preserve"> М.М. </w:t>
      </w:r>
      <w:r w:rsidRPr="00E74A17">
        <w:rPr>
          <w:sz w:val="28"/>
          <w:szCs w:val="28"/>
        </w:rPr>
        <w:t xml:space="preserve">24 ноября 2006 года заключен </w:t>
      </w:r>
      <w:r w:rsidRPr="006778FE">
        <w:rPr>
          <w:sz w:val="28"/>
          <w:szCs w:val="28"/>
        </w:rPr>
        <w:t>д</w:t>
      </w:r>
      <w:r w:rsidRPr="00E74A17">
        <w:rPr>
          <w:sz w:val="28"/>
          <w:szCs w:val="28"/>
        </w:rPr>
        <w:t xml:space="preserve">оговор банковского займа № 8132/40/00/2006, в соответствии с </w:t>
      </w:r>
      <w:r w:rsidRPr="006778FE">
        <w:rPr>
          <w:sz w:val="28"/>
          <w:szCs w:val="28"/>
        </w:rPr>
        <w:t xml:space="preserve">которым Игимбаевой М.М. </w:t>
      </w:r>
      <w:r>
        <w:rPr>
          <w:sz w:val="28"/>
          <w:szCs w:val="28"/>
        </w:rPr>
        <w:t>н</w:t>
      </w:r>
      <w:r w:rsidRPr="00E74A17">
        <w:rPr>
          <w:sz w:val="28"/>
          <w:szCs w:val="28"/>
        </w:rPr>
        <w:t xml:space="preserve">а условиях срочности, возвратности, платности, обеспеченности и использования по целевому назначению </w:t>
      </w:r>
      <w:r w:rsidRPr="006778FE">
        <w:rPr>
          <w:sz w:val="28"/>
          <w:szCs w:val="28"/>
        </w:rPr>
        <w:t xml:space="preserve">предоставлен </w:t>
      </w:r>
      <w:r w:rsidRPr="00E74A17">
        <w:rPr>
          <w:sz w:val="28"/>
          <w:szCs w:val="28"/>
        </w:rPr>
        <w:t xml:space="preserve">банковский заем в размере 25 794 620 </w:t>
      </w:r>
      <w:r w:rsidRPr="006778FE">
        <w:rPr>
          <w:sz w:val="28"/>
          <w:szCs w:val="28"/>
        </w:rPr>
        <w:t xml:space="preserve"> </w:t>
      </w:r>
      <w:r w:rsidRPr="00E74A17">
        <w:rPr>
          <w:sz w:val="28"/>
          <w:szCs w:val="28"/>
        </w:rPr>
        <w:t xml:space="preserve">тенге, сроком на 240 месяцев, под 12,7 % годовых от суммы кредита. </w:t>
      </w:r>
    </w:p>
    <w:p w:rsidR="00F95C0B" w:rsidRPr="006778FE" w:rsidRDefault="00F95C0B" w:rsidP="00F95C0B">
      <w:pPr>
        <w:pStyle w:val="a5"/>
        <w:spacing w:after="0"/>
        <w:ind w:left="0" w:right="-92" w:firstLine="708"/>
        <w:jc w:val="both"/>
        <w:rPr>
          <w:sz w:val="28"/>
          <w:szCs w:val="28"/>
        </w:rPr>
      </w:pPr>
      <w:r w:rsidRPr="00E74A17">
        <w:rPr>
          <w:sz w:val="28"/>
          <w:szCs w:val="28"/>
        </w:rPr>
        <w:t xml:space="preserve">Согласно п. 2.2. </w:t>
      </w:r>
      <w:r w:rsidRPr="006778FE">
        <w:rPr>
          <w:sz w:val="28"/>
          <w:szCs w:val="28"/>
        </w:rPr>
        <w:t xml:space="preserve">договора, </w:t>
      </w:r>
      <w:r w:rsidRPr="00E74A17">
        <w:rPr>
          <w:sz w:val="28"/>
          <w:szCs w:val="28"/>
        </w:rPr>
        <w:t>кредит предоставлен для приобретения квартиры</w:t>
      </w:r>
      <w:r w:rsidRPr="006778FE">
        <w:rPr>
          <w:sz w:val="28"/>
          <w:szCs w:val="28"/>
        </w:rPr>
        <w:t xml:space="preserve"> </w:t>
      </w:r>
      <w:r w:rsidRPr="00E74A17">
        <w:rPr>
          <w:sz w:val="28"/>
          <w:szCs w:val="28"/>
        </w:rPr>
        <w:t xml:space="preserve"> по адресу: </w:t>
      </w:r>
      <w:r w:rsidRPr="006778FE">
        <w:rPr>
          <w:sz w:val="28"/>
          <w:szCs w:val="28"/>
        </w:rPr>
        <w:t xml:space="preserve"> </w:t>
      </w:r>
      <w:r w:rsidRPr="00E74A17">
        <w:rPr>
          <w:sz w:val="28"/>
          <w:szCs w:val="28"/>
        </w:rPr>
        <w:t xml:space="preserve"> г. Алматы, </w:t>
      </w:r>
      <w:r w:rsidRPr="006778FE">
        <w:rPr>
          <w:sz w:val="28"/>
          <w:szCs w:val="28"/>
        </w:rPr>
        <w:t xml:space="preserve"> </w:t>
      </w:r>
      <w:r w:rsidRPr="00E74A17">
        <w:rPr>
          <w:sz w:val="28"/>
          <w:szCs w:val="28"/>
        </w:rPr>
        <w:t>ул. Джамбула, д. 202, кв. 20.</w:t>
      </w:r>
    </w:p>
    <w:p w:rsidR="00F95C0B" w:rsidRPr="006778FE" w:rsidRDefault="00F95C0B" w:rsidP="00F95C0B">
      <w:pPr>
        <w:spacing w:after="0" w:line="240" w:lineRule="auto"/>
        <w:ind w:left="20" w:right="40" w:firstLine="720"/>
        <w:jc w:val="both"/>
        <w:rPr>
          <w:rFonts w:ascii="Times New Roman" w:hAnsi="Times New Roman"/>
          <w:sz w:val="28"/>
          <w:szCs w:val="28"/>
        </w:rPr>
      </w:pPr>
      <w:r w:rsidRPr="00E74A17">
        <w:rPr>
          <w:rFonts w:ascii="Times New Roman" w:hAnsi="Times New Roman"/>
          <w:sz w:val="28"/>
          <w:szCs w:val="28"/>
        </w:rPr>
        <w:t xml:space="preserve">В качестве обеспечения исполнения обязательств по </w:t>
      </w:r>
      <w:r w:rsidRPr="006778FE">
        <w:rPr>
          <w:rFonts w:ascii="Times New Roman" w:hAnsi="Times New Roman"/>
          <w:sz w:val="28"/>
          <w:szCs w:val="28"/>
        </w:rPr>
        <w:t xml:space="preserve">вышеуказанному  договору  были   предоставлены   </w:t>
      </w:r>
      <w:r w:rsidRPr="00E74A17">
        <w:rPr>
          <w:rFonts w:ascii="Times New Roman" w:hAnsi="Times New Roman"/>
          <w:sz w:val="28"/>
          <w:szCs w:val="28"/>
        </w:rPr>
        <w:t xml:space="preserve"> квартир</w:t>
      </w:r>
      <w:r w:rsidRPr="006778FE">
        <w:rPr>
          <w:rFonts w:ascii="Times New Roman" w:hAnsi="Times New Roman"/>
          <w:sz w:val="28"/>
          <w:szCs w:val="28"/>
        </w:rPr>
        <w:t xml:space="preserve">ы:    </w:t>
      </w:r>
      <w:r w:rsidRPr="00E74A17">
        <w:rPr>
          <w:rFonts w:ascii="Times New Roman" w:hAnsi="Times New Roman"/>
          <w:sz w:val="28"/>
          <w:szCs w:val="28"/>
        </w:rPr>
        <w:t xml:space="preserve">по адресу: </w:t>
      </w:r>
      <w:r w:rsidRPr="006778FE">
        <w:rPr>
          <w:rFonts w:ascii="Times New Roman" w:hAnsi="Times New Roman"/>
          <w:sz w:val="28"/>
          <w:szCs w:val="28"/>
        </w:rPr>
        <w:t xml:space="preserve"> </w:t>
      </w:r>
      <w:r w:rsidRPr="00E74A17">
        <w:rPr>
          <w:rFonts w:ascii="Times New Roman" w:hAnsi="Times New Roman"/>
          <w:sz w:val="28"/>
          <w:szCs w:val="28"/>
        </w:rPr>
        <w:t xml:space="preserve"> г. Алматы, </w:t>
      </w:r>
      <w:r w:rsidRPr="006778FE">
        <w:rPr>
          <w:rFonts w:ascii="Times New Roman" w:hAnsi="Times New Roman"/>
          <w:sz w:val="28"/>
          <w:szCs w:val="28"/>
        </w:rPr>
        <w:t xml:space="preserve"> </w:t>
      </w:r>
      <w:r w:rsidRPr="00E74A17">
        <w:rPr>
          <w:rFonts w:ascii="Times New Roman" w:hAnsi="Times New Roman"/>
          <w:sz w:val="28"/>
          <w:szCs w:val="28"/>
        </w:rPr>
        <w:t xml:space="preserve"> ул. Джамбула, д. 202, кв. 20., принадлежащая на праве собственности Игимбаевой М.М.</w:t>
      </w:r>
      <w:r w:rsidRPr="006778FE">
        <w:rPr>
          <w:rFonts w:ascii="Times New Roman" w:hAnsi="Times New Roman"/>
          <w:sz w:val="28"/>
          <w:szCs w:val="28"/>
        </w:rPr>
        <w:t xml:space="preserve"> и  по  </w:t>
      </w:r>
      <w:r w:rsidRPr="00E74A17">
        <w:rPr>
          <w:rFonts w:ascii="Times New Roman" w:hAnsi="Times New Roman"/>
          <w:sz w:val="28"/>
          <w:szCs w:val="28"/>
        </w:rPr>
        <w:t xml:space="preserve">адресу: </w:t>
      </w:r>
      <w:r w:rsidRPr="006778FE">
        <w:rPr>
          <w:rFonts w:ascii="Times New Roman" w:hAnsi="Times New Roman"/>
          <w:sz w:val="28"/>
          <w:szCs w:val="28"/>
        </w:rPr>
        <w:t xml:space="preserve"> </w:t>
      </w:r>
      <w:r w:rsidRPr="00E74A17">
        <w:rPr>
          <w:rFonts w:ascii="Times New Roman" w:hAnsi="Times New Roman"/>
          <w:sz w:val="28"/>
          <w:szCs w:val="28"/>
        </w:rPr>
        <w:t xml:space="preserve"> г. Алматы, </w:t>
      </w:r>
      <w:r w:rsidRPr="006778FE">
        <w:rPr>
          <w:rFonts w:ascii="Times New Roman" w:hAnsi="Times New Roman"/>
          <w:sz w:val="28"/>
          <w:szCs w:val="28"/>
        </w:rPr>
        <w:t xml:space="preserve">  мкр. 5, д. 35, кв. 4, </w:t>
      </w:r>
      <w:r w:rsidRPr="00E74A17">
        <w:rPr>
          <w:rFonts w:ascii="Times New Roman" w:hAnsi="Times New Roman"/>
          <w:sz w:val="28"/>
          <w:szCs w:val="28"/>
        </w:rPr>
        <w:t>принадлежащая на праве собственности</w:t>
      </w:r>
      <w:r w:rsidRPr="006778FE">
        <w:rPr>
          <w:rFonts w:ascii="Times New Roman" w:hAnsi="Times New Roman"/>
          <w:sz w:val="28"/>
          <w:szCs w:val="28"/>
        </w:rPr>
        <w:t xml:space="preserve"> Арзыкуловой Л.Р. на основании  заключенных договров  о залоге  </w:t>
      </w:r>
      <w:r w:rsidRPr="00E74A17">
        <w:rPr>
          <w:rFonts w:ascii="Times New Roman" w:hAnsi="Times New Roman"/>
          <w:sz w:val="28"/>
          <w:szCs w:val="28"/>
        </w:rPr>
        <w:t xml:space="preserve">№ 11117/50/00/2006 от 30.11.2006 года </w:t>
      </w:r>
      <w:r w:rsidRPr="006778FE">
        <w:rPr>
          <w:rFonts w:ascii="Times New Roman" w:hAnsi="Times New Roman"/>
          <w:sz w:val="28"/>
          <w:szCs w:val="28"/>
        </w:rPr>
        <w:t xml:space="preserve"> и  </w:t>
      </w:r>
      <w:r w:rsidRPr="00E74A17">
        <w:rPr>
          <w:rFonts w:ascii="Times New Roman" w:hAnsi="Times New Roman"/>
          <w:sz w:val="28"/>
          <w:szCs w:val="28"/>
        </w:rPr>
        <w:t xml:space="preserve"> № 11116/50/00/2006 от 24 ноября 2006 года </w:t>
      </w:r>
      <w:r w:rsidRPr="006778FE">
        <w:rPr>
          <w:rFonts w:ascii="Times New Roman" w:hAnsi="Times New Roman"/>
          <w:sz w:val="28"/>
          <w:szCs w:val="28"/>
        </w:rPr>
        <w:t xml:space="preserve">(соответственно). </w:t>
      </w:r>
    </w:p>
    <w:p w:rsidR="00F95C0B" w:rsidRPr="006778FE" w:rsidRDefault="00F95C0B" w:rsidP="00F95C0B">
      <w:pPr>
        <w:spacing w:after="0" w:line="240" w:lineRule="auto"/>
        <w:ind w:left="20"/>
        <w:jc w:val="both"/>
        <w:rPr>
          <w:rFonts w:ascii="Times New Roman" w:hAnsi="Times New Roman"/>
          <w:sz w:val="28"/>
          <w:szCs w:val="28"/>
        </w:rPr>
      </w:pPr>
      <w:r w:rsidRPr="006778FE">
        <w:rPr>
          <w:rFonts w:ascii="Times New Roman" w:hAnsi="Times New Roman"/>
          <w:sz w:val="28"/>
          <w:szCs w:val="28"/>
        </w:rPr>
        <w:tab/>
        <w:t xml:space="preserve">В </w:t>
      </w:r>
      <w:r w:rsidRPr="00E74A17">
        <w:rPr>
          <w:rFonts w:ascii="Times New Roman" w:hAnsi="Times New Roman"/>
          <w:sz w:val="28"/>
          <w:szCs w:val="28"/>
        </w:rPr>
        <w:t xml:space="preserve"> связи с ненадлежащим исполнением Игимбаевой М.М.</w:t>
      </w:r>
      <w:r w:rsidRPr="006778FE">
        <w:rPr>
          <w:rFonts w:ascii="Times New Roman" w:hAnsi="Times New Roman"/>
          <w:sz w:val="28"/>
          <w:szCs w:val="28"/>
        </w:rPr>
        <w:t xml:space="preserve"> </w:t>
      </w:r>
      <w:r w:rsidRPr="00E74A17">
        <w:rPr>
          <w:rFonts w:ascii="Times New Roman" w:hAnsi="Times New Roman"/>
          <w:sz w:val="28"/>
          <w:szCs w:val="28"/>
        </w:rPr>
        <w:t>обязательств</w:t>
      </w:r>
      <w:r w:rsidRPr="006778FE">
        <w:rPr>
          <w:rFonts w:ascii="Times New Roman" w:hAnsi="Times New Roman"/>
          <w:sz w:val="28"/>
          <w:szCs w:val="28"/>
        </w:rPr>
        <w:t xml:space="preserve"> по договору займа</w:t>
      </w:r>
      <w:r w:rsidRPr="00E74A17">
        <w:rPr>
          <w:rFonts w:ascii="Times New Roman" w:hAnsi="Times New Roman"/>
          <w:sz w:val="28"/>
          <w:szCs w:val="28"/>
        </w:rPr>
        <w:t xml:space="preserve">, АО «БТА Ипотека» </w:t>
      </w:r>
      <w:r w:rsidRPr="006778FE">
        <w:rPr>
          <w:rFonts w:ascii="Times New Roman" w:hAnsi="Times New Roman"/>
          <w:sz w:val="28"/>
          <w:szCs w:val="28"/>
        </w:rPr>
        <w:t xml:space="preserve">была  проведена   </w:t>
      </w:r>
      <w:r w:rsidRPr="00E74A17">
        <w:rPr>
          <w:rFonts w:ascii="Times New Roman" w:hAnsi="Times New Roman"/>
          <w:sz w:val="28"/>
          <w:szCs w:val="28"/>
        </w:rPr>
        <w:t xml:space="preserve"> внесудебн</w:t>
      </w:r>
      <w:r w:rsidRPr="006778FE">
        <w:rPr>
          <w:rFonts w:ascii="Times New Roman" w:hAnsi="Times New Roman"/>
          <w:sz w:val="28"/>
          <w:szCs w:val="28"/>
        </w:rPr>
        <w:t xml:space="preserve">ая </w:t>
      </w:r>
      <w:r w:rsidRPr="00E74A17">
        <w:rPr>
          <w:rFonts w:ascii="Times New Roman" w:hAnsi="Times New Roman"/>
          <w:sz w:val="28"/>
          <w:szCs w:val="28"/>
        </w:rPr>
        <w:t xml:space="preserve"> реализации</w:t>
      </w:r>
      <w:r w:rsidRPr="006778FE">
        <w:rPr>
          <w:rFonts w:ascii="Times New Roman" w:hAnsi="Times New Roman"/>
          <w:sz w:val="28"/>
          <w:szCs w:val="28"/>
        </w:rPr>
        <w:t xml:space="preserve"> </w:t>
      </w:r>
      <w:r w:rsidRPr="00E74A17">
        <w:rPr>
          <w:rFonts w:ascii="Times New Roman" w:hAnsi="Times New Roman"/>
          <w:sz w:val="28"/>
          <w:szCs w:val="28"/>
        </w:rPr>
        <w:t xml:space="preserve"> заложенного имущества</w:t>
      </w:r>
      <w:r w:rsidRPr="006778FE">
        <w:rPr>
          <w:rFonts w:ascii="Times New Roman" w:hAnsi="Times New Roman"/>
          <w:sz w:val="28"/>
          <w:szCs w:val="28"/>
        </w:rPr>
        <w:t xml:space="preserve">  в виде </w:t>
      </w:r>
      <w:r w:rsidRPr="00E74A17">
        <w:rPr>
          <w:rFonts w:ascii="Times New Roman" w:hAnsi="Times New Roman"/>
          <w:sz w:val="28"/>
          <w:szCs w:val="28"/>
        </w:rPr>
        <w:t>квартир</w:t>
      </w:r>
      <w:r w:rsidRPr="006778FE">
        <w:rPr>
          <w:rFonts w:ascii="Times New Roman" w:hAnsi="Times New Roman"/>
          <w:sz w:val="28"/>
          <w:szCs w:val="28"/>
        </w:rPr>
        <w:t>ы</w:t>
      </w:r>
      <w:r w:rsidRPr="00E74A17">
        <w:rPr>
          <w:rFonts w:ascii="Times New Roman" w:hAnsi="Times New Roman"/>
          <w:sz w:val="28"/>
          <w:szCs w:val="28"/>
        </w:rPr>
        <w:t xml:space="preserve"> по</w:t>
      </w:r>
      <w:r w:rsidRPr="00E74A17">
        <w:rPr>
          <w:rFonts w:ascii="Times New Roman" w:hAnsi="Times New Roman"/>
          <w:sz w:val="28"/>
          <w:szCs w:val="28"/>
        </w:rPr>
        <w:tab/>
      </w:r>
      <w:r w:rsidRPr="006778FE">
        <w:rPr>
          <w:rFonts w:ascii="Times New Roman" w:hAnsi="Times New Roman"/>
          <w:sz w:val="28"/>
          <w:szCs w:val="28"/>
        </w:rPr>
        <w:t xml:space="preserve"> а</w:t>
      </w:r>
      <w:r>
        <w:rPr>
          <w:rFonts w:ascii="Times New Roman" w:hAnsi="Times New Roman"/>
          <w:sz w:val="28"/>
          <w:szCs w:val="28"/>
        </w:rPr>
        <w:t>дресу: г</w:t>
      </w:r>
      <w:r w:rsidRPr="00E74A17">
        <w:rPr>
          <w:rFonts w:ascii="Times New Roman" w:hAnsi="Times New Roman"/>
          <w:sz w:val="28"/>
          <w:szCs w:val="28"/>
        </w:rPr>
        <w:t>.Алматы, ул. Джамбула, д. 202, кв. 20</w:t>
      </w:r>
      <w:r w:rsidRPr="006778FE">
        <w:rPr>
          <w:rFonts w:ascii="Times New Roman" w:hAnsi="Times New Roman"/>
          <w:sz w:val="28"/>
          <w:szCs w:val="28"/>
        </w:rPr>
        <w:t xml:space="preserve">,  согласно </w:t>
      </w:r>
      <w:r w:rsidRPr="00E74A17">
        <w:rPr>
          <w:rFonts w:ascii="Times New Roman" w:hAnsi="Times New Roman"/>
          <w:sz w:val="28"/>
          <w:szCs w:val="28"/>
        </w:rPr>
        <w:t>Протокола результатов торгов по продаже заложенного имущества от 23 июня 2009 года</w:t>
      </w:r>
      <w:r w:rsidRPr="006778FE">
        <w:rPr>
          <w:rFonts w:ascii="Times New Roman" w:hAnsi="Times New Roman"/>
          <w:sz w:val="28"/>
          <w:szCs w:val="28"/>
        </w:rPr>
        <w:t>,   указанная квартира  была приобретена   за  14 930 721 тенге.</w:t>
      </w:r>
    </w:p>
    <w:p w:rsidR="00F95C0B" w:rsidRPr="006778FE" w:rsidRDefault="00F95C0B" w:rsidP="00F95C0B">
      <w:pPr>
        <w:spacing w:after="0" w:line="240" w:lineRule="auto"/>
        <w:ind w:left="20" w:firstLine="688"/>
        <w:jc w:val="both"/>
        <w:rPr>
          <w:rFonts w:ascii="Times New Roman" w:hAnsi="Times New Roman"/>
          <w:sz w:val="28"/>
          <w:szCs w:val="28"/>
        </w:rPr>
      </w:pPr>
      <w:r w:rsidRPr="006778FE">
        <w:rPr>
          <w:rFonts w:ascii="Times New Roman" w:hAnsi="Times New Roman"/>
          <w:sz w:val="28"/>
          <w:szCs w:val="28"/>
        </w:rPr>
        <w:t xml:space="preserve">Судом установлено, что указанные торги в установленном законом порядке не были оспорены, полученная от продажи залоговой  квартиры сумма  была направлена на погашение задолженности Игимбаевой М.М. </w:t>
      </w:r>
    </w:p>
    <w:p w:rsidR="00F95C0B" w:rsidRPr="00E74A17" w:rsidRDefault="00F95C0B" w:rsidP="00F95C0B">
      <w:pPr>
        <w:spacing w:after="0" w:line="240" w:lineRule="auto"/>
        <w:ind w:left="40" w:right="20" w:firstLine="700"/>
        <w:jc w:val="both"/>
        <w:rPr>
          <w:rFonts w:ascii="Times New Roman" w:hAnsi="Times New Roman"/>
          <w:sz w:val="28"/>
          <w:szCs w:val="28"/>
        </w:rPr>
      </w:pPr>
      <w:r w:rsidRPr="006778FE">
        <w:rPr>
          <w:rFonts w:ascii="Times New Roman" w:hAnsi="Times New Roman"/>
          <w:sz w:val="28"/>
          <w:szCs w:val="28"/>
        </w:rPr>
        <w:t xml:space="preserve">Также из материалов дела следует, что </w:t>
      </w:r>
      <w:r w:rsidRPr="00E74A17">
        <w:rPr>
          <w:rFonts w:ascii="Times New Roman" w:hAnsi="Times New Roman"/>
          <w:sz w:val="28"/>
          <w:szCs w:val="28"/>
        </w:rPr>
        <w:t>АО «БТА Ипотека»</w:t>
      </w:r>
      <w:r w:rsidRPr="006778FE">
        <w:rPr>
          <w:rFonts w:ascii="Times New Roman" w:hAnsi="Times New Roman"/>
          <w:sz w:val="28"/>
          <w:szCs w:val="28"/>
        </w:rPr>
        <w:t xml:space="preserve"> принимались  </w:t>
      </w:r>
      <w:r w:rsidRPr="00E74A17">
        <w:rPr>
          <w:rFonts w:ascii="Times New Roman" w:hAnsi="Times New Roman"/>
          <w:sz w:val="28"/>
          <w:szCs w:val="28"/>
        </w:rPr>
        <w:t xml:space="preserve">меры для </w:t>
      </w:r>
      <w:r w:rsidRPr="006778FE">
        <w:rPr>
          <w:rFonts w:ascii="Times New Roman" w:hAnsi="Times New Roman"/>
          <w:sz w:val="28"/>
          <w:szCs w:val="28"/>
        </w:rPr>
        <w:t xml:space="preserve"> </w:t>
      </w:r>
      <w:r w:rsidRPr="00E74A17">
        <w:rPr>
          <w:rFonts w:ascii="Times New Roman" w:hAnsi="Times New Roman"/>
          <w:sz w:val="28"/>
          <w:szCs w:val="28"/>
        </w:rPr>
        <w:t>процедуры внесудебной реализации</w:t>
      </w:r>
      <w:r w:rsidRPr="006778FE">
        <w:rPr>
          <w:rFonts w:ascii="Times New Roman" w:hAnsi="Times New Roman"/>
          <w:sz w:val="28"/>
          <w:szCs w:val="28"/>
        </w:rPr>
        <w:t xml:space="preserve"> второй  залоговой  квартиры  </w:t>
      </w:r>
      <w:r w:rsidRPr="00E74A17">
        <w:rPr>
          <w:rFonts w:ascii="Times New Roman" w:hAnsi="Times New Roman"/>
          <w:sz w:val="28"/>
          <w:szCs w:val="28"/>
        </w:rPr>
        <w:t xml:space="preserve"> по адресу: </w:t>
      </w:r>
      <w:r w:rsidRPr="006778FE">
        <w:rPr>
          <w:rFonts w:ascii="Times New Roman" w:hAnsi="Times New Roman"/>
          <w:sz w:val="28"/>
          <w:szCs w:val="28"/>
        </w:rPr>
        <w:t xml:space="preserve"> </w:t>
      </w:r>
      <w:r w:rsidRPr="00E74A17">
        <w:rPr>
          <w:rFonts w:ascii="Times New Roman" w:hAnsi="Times New Roman"/>
          <w:sz w:val="28"/>
          <w:szCs w:val="28"/>
        </w:rPr>
        <w:t xml:space="preserve"> г. Алматы, мкр. 5, д. 35, кв. 4., однако</w:t>
      </w:r>
      <w:r w:rsidRPr="006778FE">
        <w:rPr>
          <w:rFonts w:ascii="Times New Roman" w:hAnsi="Times New Roman"/>
          <w:sz w:val="28"/>
          <w:szCs w:val="28"/>
        </w:rPr>
        <w:t xml:space="preserve"> указанная процедура не была проведена в связи с  оспариванием в судебном  порядке д</w:t>
      </w:r>
      <w:r w:rsidRPr="00E74A17">
        <w:rPr>
          <w:rFonts w:ascii="Times New Roman" w:hAnsi="Times New Roman"/>
          <w:sz w:val="28"/>
          <w:szCs w:val="28"/>
        </w:rPr>
        <w:t>оговора о залоге</w:t>
      </w:r>
      <w:r w:rsidRPr="006778FE">
        <w:rPr>
          <w:rFonts w:ascii="Times New Roman" w:hAnsi="Times New Roman"/>
          <w:sz w:val="28"/>
          <w:szCs w:val="28"/>
        </w:rPr>
        <w:t xml:space="preserve">  указанной квартиры.</w:t>
      </w:r>
    </w:p>
    <w:p w:rsidR="00F95C0B" w:rsidRPr="006778FE" w:rsidRDefault="00F95C0B" w:rsidP="00F95C0B">
      <w:pPr>
        <w:spacing w:after="0" w:line="240" w:lineRule="auto"/>
        <w:ind w:firstLine="851"/>
        <w:jc w:val="both"/>
        <w:rPr>
          <w:rFonts w:ascii="Times New Roman" w:hAnsi="Times New Roman"/>
          <w:sz w:val="28"/>
          <w:szCs w:val="28"/>
        </w:rPr>
      </w:pPr>
      <w:r>
        <w:rPr>
          <w:rFonts w:ascii="Times New Roman" w:hAnsi="Times New Roman"/>
          <w:sz w:val="28"/>
          <w:szCs w:val="28"/>
        </w:rPr>
        <w:t xml:space="preserve">При указанных обстоятельствах  </w:t>
      </w:r>
      <w:r w:rsidRPr="006778FE">
        <w:rPr>
          <w:rFonts w:ascii="Times New Roman" w:hAnsi="Times New Roman"/>
          <w:sz w:val="28"/>
          <w:szCs w:val="28"/>
        </w:rPr>
        <w:t>АО «</w:t>
      </w:r>
      <w:r>
        <w:rPr>
          <w:rFonts w:ascii="Times New Roman" w:hAnsi="Times New Roman"/>
          <w:sz w:val="28"/>
          <w:szCs w:val="28"/>
        </w:rPr>
        <w:t xml:space="preserve"> </w:t>
      </w:r>
      <w:r w:rsidRPr="006778FE">
        <w:rPr>
          <w:rFonts w:ascii="Times New Roman" w:hAnsi="Times New Roman"/>
          <w:sz w:val="28"/>
          <w:szCs w:val="28"/>
        </w:rPr>
        <w:t xml:space="preserve"> «БТА Ипотека»  обратилось в суд с иском к Игимбаевой М.М., Арзыкуловой Л.Р. о взыскании задолженности по договору банковского займа </w:t>
      </w:r>
      <w:r>
        <w:rPr>
          <w:rFonts w:ascii="Times New Roman" w:hAnsi="Times New Roman"/>
          <w:sz w:val="28"/>
          <w:szCs w:val="28"/>
        </w:rPr>
        <w:t xml:space="preserve">  от 24 ноября 2006 года  и  р</w:t>
      </w:r>
      <w:r w:rsidRPr="006778FE">
        <w:rPr>
          <w:rFonts w:ascii="Times New Roman" w:hAnsi="Times New Roman"/>
          <w:sz w:val="28"/>
          <w:szCs w:val="28"/>
        </w:rPr>
        <w:t xml:space="preserve">ешением районного суда  №2 Алмалинского района г.Алматы от 31 октября  2012 года исковые требования АО «БТА Ипотека» к Игимбаевой М.М., Арзыкуловой Л.Р. о взыскании суммы задолженности  удовлетворены частично. </w:t>
      </w:r>
      <w:r>
        <w:rPr>
          <w:rFonts w:ascii="Times New Roman" w:hAnsi="Times New Roman"/>
          <w:sz w:val="28"/>
          <w:szCs w:val="28"/>
        </w:rPr>
        <w:t xml:space="preserve"> </w:t>
      </w:r>
      <w:r w:rsidRPr="006778FE">
        <w:rPr>
          <w:rFonts w:ascii="Times New Roman" w:hAnsi="Times New Roman"/>
          <w:sz w:val="28"/>
          <w:szCs w:val="28"/>
        </w:rPr>
        <w:t xml:space="preserve"> </w:t>
      </w:r>
    </w:p>
    <w:p w:rsidR="00F95C0B" w:rsidRPr="006778FE" w:rsidRDefault="00F95C0B" w:rsidP="00F95C0B">
      <w:pPr>
        <w:pStyle w:val="a8"/>
        <w:ind w:firstLine="851"/>
        <w:jc w:val="both"/>
        <w:rPr>
          <w:rFonts w:ascii="Times New Roman" w:hAnsi="Times New Roman" w:cs="Times New Roman"/>
          <w:sz w:val="28"/>
          <w:szCs w:val="28"/>
        </w:rPr>
      </w:pPr>
      <w:r>
        <w:rPr>
          <w:rFonts w:ascii="Times New Roman" w:hAnsi="Times New Roman" w:cs="Times New Roman"/>
          <w:sz w:val="28"/>
          <w:szCs w:val="28"/>
        </w:rPr>
        <w:t>Судом было п</w:t>
      </w:r>
      <w:r w:rsidRPr="006778FE">
        <w:rPr>
          <w:rFonts w:ascii="Times New Roman" w:hAnsi="Times New Roman" w:cs="Times New Roman"/>
          <w:sz w:val="28"/>
          <w:szCs w:val="28"/>
        </w:rPr>
        <w:t>остановлено</w:t>
      </w:r>
      <w:r>
        <w:rPr>
          <w:rFonts w:ascii="Times New Roman" w:hAnsi="Times New Roman" w:cs="Times New Roman"/>
          <w:sz w:val="28"/>
          <w:szCs w:val="28"/>
        </w:rPr>
        <w:t xml:space="preserve">:  </w:t>
      </w:r>
      <w:r w:rsidRPr="006778FE">
        <w:rPr>
          <w:rFonts w:ascii="Times New Roman" w:hAnsi="Times New Roman" w:cs="Times New Roman"/>
          <w:sz w:val="28"/>
          <w:szCs w:val="28"/>
        </w:rPr>
        <w:t xml:space="preserve"> взыскать с Игимбаевой М.М., Арзыкуловой Л.Р. в пользу АО </w:t>
      </w:r>
      <w:r>
        <w:rPr>
          <w:rFonts w:ascii="Times New Roman" w:hAnsi="Times New Roman" w:cs="Times New Roman"/>
          <w:sz w:val="28"/>
          <w:szCs w:val="28"/>
        </w:rPr>
        <w:t xml:space="preserve"> </w:t>
      </w:r>
      <w:r w:rsidRPr="006778FE">
        <w:rPr>
          <w:rFonts w:ascii="Times New Roman" w:hAnsi="Times New Roman" w:cs="Times New Roman"/>
          <w:sz w:val="28"/>
          <w:szCs w:val="28"/>
        </w:rPr>
        <w:t xml:space="preserve"> «БТА Ипотека» сумму задолженности </w:t>
      </w:r>
      <w:r>
        <w:rPr>
          <w:rFonts w:ascii="Times New Roman" w:hAnsi="Times New Roman" w:cs="Times New Roman"/>
          <w:sz w:val="28"/>
          <w:szCs w:val="28"/>
        </w:rPr>
        <w:t xml:space="preserve"> </w:t>
      </w:r>
      <w:r w:rsidRPr="006778FE">
        <w:rPr>
          <w:rFonts w:ascii="Times New Roman" w:hAnsi="Times New Roman" w:cs="Times New Roman"/>
          <w:sz w:val="28"/>
          <w:szCs w:val="28"/>
        </w:rPr>
        <w:t xml:space="preserve"> в размере 16 956 975, из них: сумма основного долга  - 12 045 612,92 тенге, </w:t>
      </w:r>
      <w:r>
        <w:rPr>
          <w:rFonts w:ascii="Times New Roman" w:hAnsi="Times New Roman" w:cs="Times New Roman"/>
          <w:sz w:val="28"/>
          <w:szCs w:val="28"/>
        </w:rPr>
        <w:t xml:space="preserve"> </w:t>
      </w:r>
      <w:r w:rsidRPr="006778FE">
        <w:rPr>
          <w:rFonts w:ascii="Times New Roman" w:hAnsi="Times New Roman" w:cs="Times New Roman"/>
          <w:sz w:val="28"/>
          <w:szCs w:val="28"/>
        </w:rPr>
        <w:t xml:space="preserve">сумма просроченного основного долга - 615 931,16 тенге, сумма пени за просрочку основного долга в размере - 50 000 тенге, </w:t>
      </w:r>
      <w:r>
        <w:rPr>
          <w:rFonts w:ascii="Times New Roman" w:hAnsi="Times New Roman" w:cs="Times New Roman"/>
          <w:sz w:val="28"/>
          <w:szCs w:val="28"/>
        </w:rPr>
        <w:t xml:space="preserve"> </w:t>
      </w:r>
      <w:r w:rsidRPr="006778FE">
        <w:rPr>
          <w:rFonts w:ascii="Times New Roman" w:hAnsi="Times New Roman" w:cs="Times New Roman"/>
          <w:sz w:val="28"/>
          <w:szCs w:val="28"/>
        </w:rPr>
        <w:t>сумма начисленного вознаграждения в размере 9</w:t>
      </w:r>
      <w:r>
        <w:rPr>
          <w:rFonts w:ascii="Times New Roman" w:hAnsi="Times New Roman" w:cs="Times New Roman"/>
          <w:sz w:val="28"/>
          <w:szCs w:val="28"/>
        </w:rPr>
        <w:t> </w:t>
      </w:r>
      <w:r w:rsidRPr="006778FE">
        <w:rPr>
          <w:rFonts w:ascii="Times New Roman" w:hAnsi="Times New Roman" w:cs="Times New Roman"/>
          <w:sz w:val="28"/>
          <w:szCs w:val="28"/>
        </w:rPr>
        <w:t>348</w:t>
      </w:r>
      <w:r>
        <w:rPr>
          <w:rFonts w:ascii="Times New Roman" w:hAnsi="Times New Roman" w:cs="Times New Roman"/>
          <w:sz w:val="28"/>
          <w:szCs w:val="28"/>
        </w:rPr>
        <w:t>,34</w:t>
      </w:r>
      <w:r w:rsidRPr="006778FE">
        <w:rPr>
          <w:rFonts w:ascii="Times New Roman" w:hAnsi="Times New Roman" w:cs="Times New Roman"/>
          <w:sz w:val="28"/>
          <w:szCs w:val="28"/>
        </w:rPr>
        <w:t xml:space="preserve"> тенге, сумма просроченного начисленного вознаграждения в размере - 4 101 943,25 тенге, сумма пени за </w:t>
      </w:r>
      <w:r w:rsidRPr="006778FE">
        <w:rPr>
          <w:rFonts w:ascii="Times New Roman" w:hAnsi="Times New Roman" w:cs="Times New Roman"/>
          <w:sz w:val="28"/>
          <w:szCs w:val="28"/>
        </w:rPr>
        <w:lastRenderedPageBreak/>
        <w:t>просрочку начисленного вознаграждения 50 000 тенге</w:t>
      </w:r>
      <w:r>
        <w:rPr>
          <w:rFonts w:ascii="Times New Roman" w:hAnsi="Times New Roman" w:cs="Times New Roman"/>
          <w:sz w:val="28"/>
          <w:szCs w:val="28"/>
        </w:rPr>
        <w:t xml:space="preserve">, </w:t>
      </w:r>
      <w:r w:rsidRPr="006778FE">
        <w:rPr>
          <w:rFonts w:ascii="Times New Roman" w:hAnsi="Times New Roman" w:cs="Times New Roman"/>
          <w:sz w:val="28"/>
          <w:szCs w:val="28"/>
        </w:rPr>
        <w:t xml:space="preserve"> возврат государственной пошлины 508 709 тенге.</w:t>
      </w:r>
    </w:p>
    <w:p w:rsidR="00F95C0B" w:rsidRPr="006778FE" w:rsidRDefault="00F95C0B" w:rsidP="00F95C0B">
      <w:pPr>
        <w:pStyle w:val="a8"/>
        <w:ind w:firstLine="708"/>
        <w:jc w:val="both"/>
        <w:rPr>
          <w:rFonts w:ascii="Times New Roman" w:hAnsi="Times New Roman" w:cs="Times New Roman"/>
          <w:sz w:val="28"/>
          <w:szCs w:val="28"/>
        </w:rPr>
      </w:pPr>
      <w:r>
        <w:rPr>
          <w:rFonts w:ascii="Times New Roman" w:hAnsi="Times New Roman" w:cs="Times New Roman"/>
          <w:sz w:val="28"/>
          <w:szCs w:val="28"/>
        </w:rPr>
        <w:t>П</w:t>
      </w:r>
      <w:r w:rsidRPr="006778FE">
        <w:rPr>
          <w:rFonts w:ascii="Times New Roman" w:hAnsi="Times New Roman" w:cs="Times New Roman"/>
          <w:sz w:val="28"/>
          <w:szCs w:val="28"/>
        </w:rPr>
        <w:t xml:space="preserve">остановлением апелляционной судебной коллегии Алматинского городского суда от 7 февраля 2013 года </w:t>
      </w:r>
      <w:r>
        <w:rPr>
          <w:rFonts w:ascii="Times New Roman" w:hAnsi="Times New Roman" w:cs="Times New Roman"/>
          <w:sz w:val="28"/>
          <w:szCs w:val="28"/>
        </w:rPr>
        <w:t xml:space="preserve">данное  </w:t>
      </w:r>
      <w:r w:rsidRPr="006778FE">
        <w:rPr>
          <w:rFonts w:ascii="Times New Roman" w:hAnsi="Times New Roman" w:cs="Times New Roman"/>
          <w:sz w:val="28"/>
          <w:szCs w:val="28"/>
        </w:rPr>
        <w:t xml:space="preserve"> решение суда оставлено без изменения.</w:t>
      </w:r>
    </w:p>
    <w:p w:rsidR="00F95C0B" w:rsidRPr="000E217E" w:rsidRDefault="00F95C0B" w:rsidP="00F95C0B">
      <w:pPr>
        <w:spacing w:after="0" w:line="240" w:lineRule="auto"/>
        <w:ind w:left="20" w:firstLine="688"/>
        <w:jc w:val="both"/>
        <w:rPr>
          <w:rFonts w:ascii="Times New Roman" w:hAnsi="Times New Roman"/>
          <w:sz w:val="28"/>
          <w:szCs w:val="28"/>
        </w:rPr>
      </w:pPr>
      <w:r>
        <w:rPr>
          <w:rFonts w:ascii="Times New Roman" w:hAnsi="Times New Roman"/>
          <w:sz w:val="28"/>
          <w:szCs w:val="28"/>
        </w:rPr>
        <w:t>Обращаясь в суд с данным  иском,  истцы,  ссылаясь на  проведенные   внесудебные  торги  по реализации  залоговой  квартиры  по адресу: г</w:t>
      </w:r>
      <w:r w:rsidRPr="00E74A17">
        <w:rPr>
          <w:rFonts w:ascii="Times New Roman" w:hAnsi="Times New Roman"/>
          <w:sz w:val="28"/>
          <w:szCs w:val="28"/>
        </w:rPr>
        <w:t>.Алматы, ул. Джамбула, д. 202, кв. 20</w:t>
      </w:r>
      <w:r>
        <w:rPr>
          <w:rFonts w:ascii="Times New Roman" w:hAnsi="Times New Roman"/>
          <w:sz w:val="28"/>
          <w:szCs w:val="28"/>
        </w:rPr>
        <w:t xml:space="preserve">, считают, что в данном случае имеет место   прекращение  ипотеки и </w:t>
      </w:r>
      <w:r w:rsidRPr="000E217E">
        <w:rPr>
          <w:rFonts w:ascii="Times New Roman" w:hAnsi="Times New Roman"/>
          <w:sz w:val="28"/>
          <w:szCs w:val="28"/>
        </w:rPr>
        <w:t xml:space="preserve">основного обязательства,  однако данные доводы  иска   </w:t>
      </w:r>
      <w:r>
        <w:rPr>
          <w:rFonts w:ascii="Times New Roman" w:hAnsi="Times New Roman"/>
          <w:sz w:val="28"/>
          <w:szCs w:val="28"/>
        </w:rPr>
        <w:t xml:space="preserve">суд находит </w:t>
      </w:r>
      <w:r w:rsidRPr="000E217E">
        <w:rPr>
          <w:rFonts w:ascii="Times New Roman" w:hAnsi="Times New Roman"/>
          <w:sz w:val="28"/>
          <w:szCs w:val="28"/>
        </w:rPr>
        <w:t>несостоятельны</w:t>
      </w:r>
      <w:r>
        <w:rPr>
          <w:rFonts w:ascii="Times New Roman" w:hAnsi="Times New Roman"/>
          <w:sz w:val="28"/>
          <w:szCs w:val="28"/>
        </w:rPr>
        <w:t>ми</w:t>
      </w:r>
      <w:r w:rsidRPr="000E217E">
        <w:rPr>
          <w:rFonts w:ascii="Times New Roman" w:hAnsi="Times New Roman"/>
          <w:sz w:val="28"/>
          <w:szCs w:val="28"/>
        </w:rPr>
        <w:t xml:space="preserve"> по следующим основаниям. </w:t>
      </w:r>
    </w:p>
    <w:p w:rsidR="00F95C0B" w:rsidRDefault="00F95C0B" w:rsidP="00F95C0B">
      <w:pPr>
        <w:pStyle w:val="a5"/>
        <w:spacing w:after="0"/>
        <w:ind w:left="0" w:right="-92" w:firstLine="708"/>
        <w:jc w:val="both"/>
        <w:rPr>
          <w:color w:val="000000"/>
          <w:spacing w:val="2"/>
          <w:sz w:val="28"/>
          <w:szCs w:val="28"/>
          <w:shd w:val="clear" w:color="auto" w:fill="FFFFFF"/>
        </w:rPr>
      </w:pPr>
      <w:r w:rsidRPr="000E217E">
        <w:rPr>
          <w:sz w:val="28"/>
          <w:szCs w:val="28"/>
        </w:rPr>
        <w:t xml:space="preserve">Так, истцы  основывают свои требования на   п.2  ст.37 Закона «Об ипотеке недвижимого имущества», согласно которого </w:t>
      </w:r>
      <w:r w:rsidRPr="000E217E">
        <w:rPr>
          <w:color w:val="000000"/>
          <w:spacing w:val="2"/>
          <w:sz w:val="28"/>
          <w:szCs w:val="28"/>
          <w:shd w:val="clear" w:color="auto" w:fill="FFFFFF"/>
        </w:rPr>
        <w:t>при продаже заложенного имущества, полностью обеспечивавшего основное обязательство на момент заключения ипотечного договора, с торгов во внесудебном порядке по цене ниже суммы основного обязательства, а также при переходе такого имущества в собственность залогодержателя одновременно с прекращением ипотеки прекращается основное обязательство.</w:t>
      </w:r>
    </w:p>
    <w:p w:rsidR="00F95C0B" w:rsidRDefault="00F95C0B" w:rsidP="00F95C0B">
      <w:pPr>
        <w:pStyle w:val="a5"/>
        <w:spacing w:after="0"/>
        <w:ind w:left="0" w:right="-92" w:firstLine="708"/>
        <w:jc w:val="both"/>
        <w:rPr>
          <w:color w:val="000000"/>
          <w:spacing w:val="2"/>
          <w:sz w:val="28"/>
          <w:szCs w:val="28"/>
          <w:shd w:val="clear" w:color="auto" w:fill="FFFFFF"/>
        </w:rPr>
      </w:pPr>
      <w:r>
        <w:rPr>
          <w:color w:val="000000"/>
          <w:spacing w:val="2"/>
          <w:sz w:val="28"/>
          <w:szCs w:val="28"/>
          <w:shd w:val="clear" w:color="auto" w:fill="FFFFFF"/>
        </w:rPr>
        <w:t xml:space="preserve">Из буквального значения   указанной нормы  закона следует, что с торгов во внесудебном порядке должно быть реализовано заложенное имущество </w:t>
      </w:r>
      <w:r w:rsidRPr="000E217E">
        <w:rPr>
          <w:color w:val="000000"/>
          <w:spacing w:val="2"/>
          <w:sz w:val="28"/>
          <w:szCs w:val="28"/>
          <w:shd w:val="clear" w:color="auto" w:fill="FFFFFF"/>
        </w:rPr>
        <w:t>обеспечивавше</w:t>
      </w:r>
      <w:r>
        <w:rPr>
          <w:color w:val="000000"/>
          <w:spacing w:val="2"/>
          <w:sz w:val="28"/>
          <w:szCs w:val="28"/>
          <w:shd w:val="clear" w:color="auto" w:fill="FFFFFF"/>
        </w:rPr>
        <w:t xml:space="preserve">е </w:t>
      </w:r>
      <w:r w:rsidRPr="000E217E">
        <w:rPr>
          <w:color w:val="000000"/>
          <w:spacing w:val="2"/>
          <w:sz w:val="28"/>
          <w:szCs w:val="28"/>
          <w:shd w:val="clear" w:color="auto" w:fill="FFFFFF"/>
        </w:rPr>
        <w:t>основное обязательство</w:t>
      </w:r>
      <w:r>
        <w:rPr>
          <w:color w:val="000000"/>
          <w:spacing w:val="2"/>
          <w:sz w:val="28"/>
          <w:szCs w:val="28"/>
          <w:shd w:val="clear" w:color="auto" w:fill="FFFFFF"/>
        </w:rPr>
        <w:t>.</w:t>
      </w:r>
    </w:p>
    <w:p w:rsidR="00F95C0B" w:rsidRDefault="00F95C0B" w:rsidP="00F95C0B">
      <w:pPr>
        <w:pStyle w:val="a5"/>
        <w:spacing w:after="0"/>
        <w:ind w:left="0" w:right="-92" w:firstLine="708"/>
        <w:jc w:val="both"/>
        <w:rPr>
          <w:sz w:val="28"/>
          <w:szCs w:val="28"/>
        </w:rPr>
      </w:pPr>
      <w:r>
        <w:rPr>
          <w:color w:val="000000"/>
          <w:spacing w:val="2"/>
          <w:sz w:val="28"/>
          <w:szCs w:val="28"/>
          <w:shd w:val="clear" w:color="auto" w:fill="FFFFFF"/>
        </w:rPr>
        <w:t xml:space="preserve">Истцы указывают, что на момент получения кредита оценочная   стоимость квартиры </w:t>
      </w:r>
      <w:r>
        <w:rPr>
          <w:sz w:val="28"/>
          <w:szCs w:val="28"/>
        </w:rPr>
        <w:t>по адресу: г</w:t>
      </w:r>
      <w:r w:rsidRPr="00E74A17">
        <w:rPr>
          <w:sz w:val="28"/>
          <w:szCs w:val="28"/>
        </w:rPr>
        <w:t>.Алматы, ул. Джамбула, д. 202, кв. 20</w:t>
      </w:r>
      <w:r>
        <w:rPr>
          <w:sz w:val="28"/>
          <w:szCs w:val="28"/>
        </w:rPr>
        <w:t xml:space="preserve"> </w:t>
      </w:r>
      <w:r w:rsidRPr="00875D36">
        <w:rPr>
          <w:sz w:val="28"/>
          <w:szCs w:val="28"/>
        </w:rPr>
        <w:t>полностью обеспечивал</w:t>
      </w:r>
      <w:r>
        <w:rPr>
          <w:sz w:val="28"/>
          <w:szCs w:val="28"/>
        </w:rPr>
        <w:t>а</w:t>
      </w:r>
      <w:r w:rsidRPr="006778FE">
        <w:rPr>
          <w:sz w:val="28"/>
          <w:szCs w:val="28"/>
        </w:rPr>
        <w:t xml:space="preserve"> </w:t>
      </w:r>
      <w:r w:rsidRPr="00875D36">
        <w:rPr>
          <w:sz w:val="28"/>
          <w:szCs w:val="28"/>
        </w:rPr>
        <w:t>полученный кредит</w:t>
      </w:r>
      <w:r>
        <w:rPr>
          <w:sz w:val="28"/>
          <w:szCs w:val="28"/>
        </w:rPr>
        <w:t>, поскольку, с</w:t>
      </w:r>
      <w:r w:rsidRPr="00B51A83">
        <w:rPr>
          <w:sz w:val="28"/>
          <w:szCs w:val="28"/>
        </w:rPr>
        <w:t>огласно оценке</w:t>
      </w:r>
      <w:r>
        <w:rPr>
          <w:sz w:val="28"/>
          <w:szCs w:val="28"/>
        </w:rPr>
        <w:t>,</w:t>
      </w:r>
      <w:r w:rsidRPr="00B51A83">
        <w:rPr>
          <w:sz w:val="28"/>
          <w:szCs w:val="28"/>
        </w:rPr>
        <w:t xml:space="preserve"> </w:t>
      </w:r>
      <w:r>
        <w:rPr>
          <w:sz w:val="28"/>
          <w:szCs w:val="28"/>
        </w:rPr>
        <w:t xml:space="preserve"> </w:t>
      </w:r>
      <w:r w:rsidRPr="00B51A83">
        <w:rPr>
          <w:sz w:val="28"/>
          <w:szCs w:val="28"/>
        </w:rPr>
        <w:t xml:space="preserve"> стоимость залога</w:t>
      </w:r>
      <w:r>
        <w:rPr>
          <w:sz w:val="28"/>
          <w:szCs w:val="28"/>
        </w:rPr>
        <w:t xml:space="preserve"> </w:t>
      </w:r>
      <w:r w:rsidRPr="00B51A83">
        <w:rPr>
          <w:sz w:val="28"/>
          <w:szCs w:val="28"/>
        </w:rPr>
        <w:t xml:space="preserve"> </w:t>
      </w:r>
      <w:r w:rsidRPr="006778FE">
        <w:rPr>
          <w:sz w:val="28"/>
          <w:szCs w:val="28"/>
        </w:rPr>
        <w:t xml:space="preserve"> </w:t>
      </w:r>
      <w:r w:rsidRPr="00B51A83">
        <w:rPr>
          <w:sz w:val="28"/>
          <w:szCs w:val="28"/>
        </w:rPr>
        <w:t>полностью соответствовала сумме кредита</w:t>
      </w:r>
      <w:r>
        <w:rPr>
          <w:sz w:val="28"/>
          <w:szCs w:val="28"/>
        </w:rPr>
        <w:t xml:space="preserve">,  а  также  считают, что  </w:t>
      </w:r>
      <w:r w:rsidRPr="00B51A83">
        <w:rPr>
          <w:sz w:val="28"/>
          <w:szCs w:val="28"/>
        </w:rPr>
        <w:t xml:space="preserve"> квартира </w:t>
      </w:r>
      <w:r>
        <w:rPr>
          <w:sz w:val="28"/>
          <w:szCs w:val="28"/>
        </w:rPr>
        <w:t xml:space="preserve">по адресу: г. Алматы, </w:t>
      </w:r>
      <w:r w:rsidRPr="00B51A83">
        <w:rPr>
          <w:sz w:val="28"/>
          <w:szCs w:val="28"/>
        </w:rPr>
        <w:t>мкр</w:t>
      </w:r>
      <w:r w:rsidRPr="006778FE">
        <w:rPr>
          <w:sz w:val="28"/>
          <w:szCs w:val="28"/>
        </w:rPr>
        <w:t>.</w:t>
      </w:r>
      <w:r w:rsidRPr="00B51A83">
        <w:rPr>
          <w:sz w:val="28"/>
          <w:szCs w:val="28"/>
        </w:rPr>
        <w:t xml:space="preserve"> 5</w:t>
      </w:r>
      <w:r>
        <w:rPr>
          <w:sz w:val="28"/>
          <w:szCs w:val="28"/>
        </w:rPr>
        <w:t>,</w:t>
      </w:r>
      <w:r w:rsidRPr="00B51A83">
        <w:rPr>
          <w:sz w:val="28"/>
          <w:szCs w:val="28"/>
        </w:rPr>
        <w:t xml:space="preserve"> </w:t>
      </w:r>
      <w:r>
        <w:rPr>
          <w:sz w:val="28"/>
          <w:szCs w:val="28"/>
        </w:rPr>
        <w:t xml:space="preserve"> являлась  </w:t>
      </w:r>
      <w:r w:rsidRPr="00B51A83">
        <w:rPr>
          <w:sz w:val="28"/>
          <w:szCs w:val="28"/>
        </w:rPr>
        <w:t>дополнительны</w:t>
      </w:r>
      <w:r>
        <w:rPr>
          <w:sz w:val="28"/>
          <w:szCs w:val="28"/>
        </w:rPr>
        <w:t xml:space="preserve">м  </w:t>
      </w:r>
      <w:r w:rsidRPr="00B51A83">
        <w:rPr>
          <w:sz w:val="28"/>
          <w:szCs w:val="28"/>
        </w:rPr>
        <w:t xml:space="preserve"> залог</w:t>
      </w:r>
      <w:r>
        <w:rPr>
          <w:sz w:val="28"/>
          <w:szCs w:val="28"/>
        </w:rPr>
        <w:t xml:space="preserve">ом   и </w:t>
      </w:r>
      <w:r w:rsidRPr="00B51A83">
        <w:rPr>
          <w:sz w:val="28"/>
          <w:szCs w:val="28"/>
        </w:rPr>
        <w:t xml:space="preserve"> принимал</w:t>
      </w:r>
      <w:r>
        <w:rPr>
          <w:sz w:val="28"/>
          <w:szCs w:val="28"/>
        </w:rPr>
        <w:t xml:space="preserve">ась </w:t>
      </w:r>
      <w:r w:rsidRPr="00B51A83">
        <w:rPr>
          <w:sz w:val="28"/>
          <w:szCs w:val="28"/>
        </w:rPr>
        <w:t xml:space="preserve"> как обеспечение не основного обязательства</w:t>
      </w:r>
      <w:r>
        <w:rPr>
          <w:sz w:val="28"/>
          <w:szCs w:val="28"/>
        </w:rPr>
        <w:t xml:space="preserve">, а  </w:t>
      </w:r>
      <w:r w:rsidRPr="00B51A83">
        <w:rPr>
          <w:sz w:val="28"/>
          <w:szCs w:val="28"/>
        </w:rPr>
        <w:t>вознаграждени</w:t>
      </w:r>
      <w:r>
        <w:rPr>
          <w:sz w:val="28"/>
          <w:szCs w:val="28"/>
        </w:rPr>
        <w:t>я,</w:t>
      </w:r>
      <w:r w:rsidRPr="00B51A83">
        <w:rPr>
          <w:sz w:val="28"/>
          <w:szCs w:val="28"/>
        </w:rPr>
        <w:t xml:space="preserve"> процентов, штрафов, пени.</w:t>
      </w:r>
      <w:r>
        <w:rPr>
          <w:sz w:val="28"/>
          <w:szCs w:val="28"/>
        </w:rPr>
        <w:t xml:space="preserve"> </w:t>
      </w:r>
    </w:p>
    <w:p w:rsidR="00F95C0B" w:rsidRDefault="00F95C0B" w:rsidP="00F95C0B">
      <w:pPr>
        <w:spacing w:after="0" w:line="240" w:lineRule="auto"/>
        <w:ind w:left="40" w:right="20" w:firstLine="668"/>
        <w:jc w:val="both"/>
        <w:rPr>
          <w:sz w:val="28"/>
          <w:szCs w:val="28"/>
        </w:rPr>
      </w:pPr>
      <w:r w:rsidRPr="00B85BD2">
        <w:rPr>
          <w:rFonts w:ascii="Times New Roman" w:hAnsi="Times New Roman"/>
          <w:sz w:val="28"/>
          <w:szCs w:val="28"/>
        </w:rPr>
        <w:t xml:space="preserve">Однако  указанные  доводы  </w:t>
      </w:r>
      <w:r>
        <w:rPr>
          <w:rFonts w:ascii="Times New Roman" w:hAnsi="Times New Roman"/>
          <w:sz w:val="28"/>
          <w:szCs w:val="28"/>
        </w:rPr>
        <w:t xml:space="preserve">суд считает </w:t>
      </w:r>
      <w:r w:rsidRPr="00B85BD2">
        <w:rPr>
          <w:rFonts w:ascii="Times New Roman" w:hAnsi="Times New Roman"/>
          <w:sz w:val="28"/>
          <w:szCs w:val="28"/>
        </w:rPr>
        <w:t>не обоснованн</w:t>
      </w:r>
      <w:r>
        <w:rPr>
          <w:rFonts w:ascii="Times New Roman" w:hAnsi="Times New Roman"/>
          <w:sz w:val="28"/>
          <w:szCs w:val="28"/>
        </w:rPr>
        <w:t>ыми</w:t>
      </w:r>
      <w:r w:rsidRPr="00B85BD2">
        <w:rPr>
          <w:rFonts w:ascii="Times New Roman" w:hAnsi="Times New Roman"/>
          <w:sz w:val="28"/>
          <w:szCs w:val="28"/>
        </w:rPr>
        <w:t>, поскольку  по условиям  заключенных  договоров  о залоге,   залоговое  имущество  в  виде  вышеуказанных квартир предоставлено в обеспечении обязательств по договору банковского займа в размере 25 794 620 тенге, с уплатой  вознаграждения   в  размере 12.7% годовых,  а с</w:t>
      </w:r>
      <w:r w:rsidRPr="00E74A17">
        <w:rPr>
          <w:rFonts w:ascii="Times New Roman" w:hAnsi="Times New Roman"/>
          <w:sz w:val="28"/>
          <w:szCs w:val="28"/>
        </w:rPr>
        <w:t>огласно п. 1 ст. 302 ГК РК, если иное не предусмотрено договором или законодательными актами,</w:t>
      </w:r>
      <w:r w:rsidRPr="00E74A17">
        <w:rPr>
          <w:rFonts w:ascii="Times New Roman" w:hAnsi="Times New Roman"/>
          <w:bCs/>
          <w:sz w:val="28"/>
          <w:szCs w:val="28"/>
        </w:rPr>
        <w:t xml:space="preserve"> залог обеспечивает требование в том его объеме, какой оно имеет к моменту фактического удовлетворения, включая вознаграждение (интерес), возмещение убытков, причиненных просрочкой исполнения, неустойку (штраф, пеню), необходимые издержки до содержанию заложенного имущества, а также возмещение расходов по взысканию.</w:t>
      </w:r>
    </w:p>
    <w:p w:rsidR="00F95C0B" w:rsidRPr="00E74A17" w:rsidRDefault="00F95C0B" w:rsidP="00F95C0B">
      <w:pPr>
        <w:pStyle w:val="a5"/>
        <w:spacing w:after="0"/>
        <w:ind w:left="0" w:right="-92" w:firstLine="708"/>
        <w:jc w:val="both"/>
        <w:rPr>
          <w:sz w:val="28"/>
          <w:szCs w:val="28"/>
        </w:rPr>
      </w:pPr>
      <w:r>
        <w:rPr>
          <w:sz w:val="28"/>
          <w:szCs w:val="28"/>
        </w:rPr>
        <w:t>Кроме того с</w:t>
      </w:r>
      <w:r w:rsidRPr="00E74A17">
        <w:rPr>
          <w:sz w:val="28"/>
          <w:szCs w:val="28"/>
        </w:rPr>
        <w:t>огласно п. 3.1. Договор</w:t>
      </w:r>
      <w:r>
        <w:rPr>
          <w:sz w:val="28"/>
          <w:szCs w:val="28"/>
        </w:rPr>
        <w:t xml:space="preserve">ов </w:t>
      </w:r>
      <w:r w:rsidRPr="00E74A17">
        <w:rPr>
          <w:sz w:val="28"/>
          <w:szCs w:val="28"/>
        </w:rPr>
        <w:t xml:space="preserve"> о залоге, в случае неисполнения или ненадлежащего исполнения Залогодателем своих обязательств, предусмотренных Кредитным договором, Залогодержатель вправе удовлетворить свои требования по Кредитному договору из стоимости Предмета залога в полном объеме, определяемом к моменту фактического удовлетворения, включая сумму основного долга по Кредиту, вознаграждения </w:t>
      </w:r>
      <w:r w:rsidRPr="00E74A17">
        <w:rPr>
          <w:sz w:val="28"/>
          <w:szCs w:val="28"/>
        </w:rPr>
        <w:lastRenderedPageBreak/>
        <w:t>по нему, убытков Залогодержателя, причиненных неисполнением либо ненадлежащим исполнением обязательств Залогодателя по Кредитному договору, за счет средств, вырученных от реализации Предмета залога. При этом возмещению также подлежат произведенные издержки по обращению взыскания на Предмет залога.</w:t>
      </w:r>
    </w:p>
    <w:p w:rsidR="00F95C0B" w:rsidRDefault="00F95C0B" w:rsidP="00F95C0B">
      <w:pPr>
        <w:pStyle w:val="a5"/>
        <w:spacing w:after="0"/>
        <w:ind w:left="0" w:right="-92" w:firstLine="708"/>
        <w:jc w:val="both"/>
        <w:rPr>
          <w:rStyle w:val="apple-converted-space"/>
          <w:spacing w:val="2"/>
          <w:sz w:val="28"/>
          <w:szCs w:val="28"/>
          <w:shd w:val="clear" w:color="auto" w:fill="FFFFFF"/>
        </w:rPr>
      </w:pPr>
      <w:r w:rsidRPr="00B65D57">
        <w:rPr>
          <w:sz w:val="28"/>
          <w:szCs w:val="28"/>
        </w:rPr>
        <w:t xml:space="preserve">В соответствии с  требованиями  ст.3  </w:t>
      </w:r>
      <w:r w:rsidRPr="00E74A17">
        <w:rPr>
          <w:sz w:val="28"/>
          <w:szCs w:val="28"/>
        </w:rPr>
        <w:t xml:space="preserve">Закона </w:t>
      </w:r>
      <w:r w:rsidRPr="00B65D57">
        <w:rPr>
          <w:sz w:val="28"/>
          <w:szCs w:val="28"/>
        </w:rPr>
        <w:t xml:space="preserve"> </w:t>
      </w:r>
      <w:r w:rsidRPr="00E74A17">
        <w:rPr>
          <w:sz w:val="28"/>
          <w:szCs w:val="28"/>
        </w:rPr>
        <w:t xml:space="preserve"> «</w:t>
      </w:r>
      <w:r w:rsidRPr="00B65D57">
        <w:rPr>
          <w:sz w:val="28"/>
          <w:szCs w:val="28"/>
        </w:rPr>
        <w:t>О</w:t>
      </w:r>
      <w:r w:rsidRPr="00E74A17">
        <w:rPr>
          <w:sz w:val="28"/>
          <w:szCs w:val="28"/>
        </w:rPr>
        <w:t>б ипотеке недвижимого имущества»</w:t>
      </w:r>
      <w:r>
        <w:rPr>
          <w:sz w:val="28"/>
          <w:szCs w:val="28"/>
        </w:rPr>
        <w:t xml:space="preserve">, </w:t>
      </w:r>
      <w:r w:rsidRPr="00E74A17">
        <w:rPr>
          <w:sz w:val="28"/>
          <w:szCs w:val="28"/>
        </w:rPr>
        <w:t xml:space="preserve"> </w:t>
      </w:r>
      <w:r>
        <w:rPr>
          <w:color w:val="000000"/>
          <w:spacing w:val="2"/>
          <w:sz w:val="28"/>
          <w:szCs w:val="28"/>
          <w:shd w:val="clear" w:color="auto" w:fill="FFFFFF"/>
        </w:rPr>
        <w:t>и</w:t>
      </w:r>
      <w:r w:rsidRPr="00B65D57">
        <w:rPr>
          <w:color w:val="000000"/>
          <w:spacing w:val="2"/>
          <w:sz w:val="28"/>
          <w:szCs w:val="28"/>
          <w:shd w:val="clear" w:color="auto" w:fill="FFFFFF"/>
        </w:rPr>
        <w:t>потека обеспечивает уплату залогодержателю основной суммы долга по договору ипотечного займа или иному обязательству полностью либо</w:t>
      </w:r>
      <w:r>
        <w:rPr>
          <w:color w:val="000000"/>
          <w:spacing w:val="2"/>
          <w:sz w:val="28"/>
          <w:szCs w:val="28"/>
          <w:shd w:val="clear" w:color="auto" w:fill="FFFFFF"/>
        </w:rPr>
        <w:t xml:space="preserve"> </w:t>
      </w:r>
      <w:r w:rsidRPr="00B65D57">
        <w:rPr>
          <w:color w:val="000000"/>
          <w:spacing w:val="2"/>
          <w:sz w:val="28"/>
          <w:szCs w:val="28"/>
          <w:shd w:val="clear" w:color="auto" w:fill="FFFFFF"/>
        </w:rPr>
        <w:t>в части, предусмотренной ипотечным договором.</w:t>
      </w:r>
      <w:r w:rsidRPr="00B65D57">
        <w:rPr>
          <w:rStyle w:val="apple-converted-space"/>
          <w:color w:val="000000"/>
          <w:spacing w:val="2"/>
          <w:sz w:val="28"/>
          <w:szCs w:val="28"/>
          <w:shd w:val="clear" w:color="auto" w:fill="FFFFFF"/>
        </w:rPr>
        <w:t> </w:t>
      </w:r>
      <w:r w:rsidRPr="00B65D57">
        <w:rPr>
          <w:color w:val="000000"/>
          <w:spacing w:val="2"/>
          <w:sz w:val="28"/>
          <w:szCs w:val="28"/>
          <w:shd w:val="clear" w:color="auto" w:fill="FFFFFF"/>
        </w:rPr>
        <w:t>  Если иное не предусмотрено договором, ипотека, установленная в обеспечение договора ипотечного займа, обеспечивает также уплату кредитору причитающегося ему вознаграждения (интереса) за пользование кредитом.</w:t>
      </w:r>
      <w:r w:rsidRPr="00B65D57">
        <w:rPr>
          <w:rStyle w:val="apple-converted-space"/>
          <w:color w:val="000000"/>
          <w:spacing w:val="2"/>
          <w:sz w:val="28"/>
          <w:szCs w:val="28"/>
          <w:shd w:val="clear" w:color="auto" w:fill="FFFFFF"/>
        </w:rPr>
        <w:t> </w:t>
      </w:r>
      <w:r w:rsidRPr="00B65D57">
        <w:rPr>
          <w:color w:val="000000"/>
          <w:spacing w:val="2"/>
          <w:sz w:val="28"/>
          <w:szCs w:val="28"/>
          <w:shd w:val="clear" w:color="auto" w:fill="FFFFFF"/>
        </w:rPr>
        <w:t xml:space="preserve"> Если в договоре не предусмотрено иное, ипотека обеспечивает требования залогодержателя в том объеме, какой они имеют к моменту их удовлетворения, включая:</w:t>
      </w:r>
      <w:r w:rsidRPr="00B65D57">
        <w:rPr>
          <w:rStyle w:val="apple-converted-space"/>
          <w:color w:val="000000"/>
          <w:spacing w:val="2"/>
          <w:sz w:val="28"/>
          <w:szCs w:val="28"/>
          <w:shd w:val="clear" w:color="auto" w:fill="FFFFFF"/>
        </w:rPr>
        <w:t> </w:t>
      </w:r>
      <w:r w:rsidRPr="00B65D57">
        <w:rPr>
          <w:color w:val="000000"/>
          <w:spacing w:val="2"/>
          <w:sz w:val="28"/>
          <w:szCs w:val="28"/>
          <w:shd w:val="clear" w:color="auto" w:fill="FFFFFF"/>
        </w:rPr>
        <w:t>возмещение убытков, причиненных неисполнением, просрочкой или иным ненадлежащим исполнением основного обязательства;</w:t>
      </w:r>
      <w:r w:rsidRPr="00B65D57">
        <w:rPr>
          <w:rStyle w:val="apple-converted-space"/>
          <w:color w:val="000000"/>
          <w:spacing w:val="2"/>
          <w:sz w:val="28"/>
          <w:szCs w:val="28"/>
          <w:shd w:val="clear" w:color="auto" w:fill="FFFFFF"/>
        </w:rPr>
        <w:t> </w:t>
      </w:r>
      <w:r w:rsidRPr="00B65D57">
        <w:rPr>
          <w:color w:val="000000"/>
          <w:spacing w:val="2"/>
          <w:sz w:val="28"/>
          <w:szCs w:val="28"/>
          <w:shd w:val="clear" w:color="auto" w:fill="FFFFFF"/>
        </w:rPr>
        <w:t>неустойку (штраф, пеню) за неисполнение, просрочку исполнения или иное ненадлежащее исполнение основного обязательства;</w:t>
      </w:r>
      <w:r w:rsidRPr="00B65D57">
        <w:rPr>
          <w:rStyle w:val="apple-converted-space"/>
          <w:color w:val="000000"/>
          <w:spacing w:val="2"/>
          <w:sz w:val="28"/>
          <w:szCs w:val="28"/>
          <w:shd w:val="clear" w:color="auto" w:fill="FFFFFF"/>
        </w:rPr>
        <w:t> </w:t>
      </w:r>
      <w:r w:rsidRPr="00B65D57">
        <w:rPr>
          <w:color w:val="000000"/>
          <w:spacing w:val="2"/>
          <w:sz w:val="28"/>
          <w:szCs w:val="28"/>
          <w:shd w:val="clear" w:color="auto" w:fill="FFFFFF"/>
        </w:rPr>
        <w:t xml:space="preserve"> неустойку за неправомерное пользование чужими деньгами, предусмотренные основным обязательством либо </w:t>
      </w:r>
      <w:hyperlink r:id="rId6" w:anchor="z743" w:history="1">
        <w:r w:rsidRPr="00B65D57">
          <w:rPr>
            <w:rStyle w:val="a9"/>
            <w:spacing w:val="2"/>
            <w:sz w:val="28"/>
            <w:szCs w:val="28"/>
            <w:shd w:val="clear" w:color="auto" w:fill="FFFFFF"/>
          </w:rPr>
          <w:t>законодательными актами</w:t>
        </w:r>
      </w:hyperlink>
      <w:r w:rsidRPr="00B65D57">
        <w:rPr>
          <w:spacing w:val="2"/>
          <w:sz w:val="28"/>
          <w:szCs w:val="28"/>
          <w:shd w:val="clear" w:color="auto" w:fill="FFFFFF"/>
        </w:rPr>
        <w:t>.</w:t>
      </w:r>
      <w:r w:rsidRPr="00B65D57">
        <w:rPr>
          <w:rStyle w:val="apple-converted-space"/>
          <w:spacing w:val="2"/>
          <w:sz w:val="28"/>
          <w:szCs w:val="28"/>
          <w:shd w:val="clear" w:color="auto" w:fill="FFFFFF"/>
        </w:rPr>
        <w:t> </w:t>
      </w:r>
    </w:p>
    <w:p w:rsidR="00F95C0B" w:rsidRDefault="00F95C0B" w:rsidP="00F95C0B">
      <w:pPr>
        <w:pStyle w:val="a5"/>
        <w:spacing w:after="0"/>
        <w:ind w:left="0" w:right="-92" w:firstLine="708"/>
        <w:jc w:val="both"/>
        <w:rPr>
          <w:rStyle w:val="apple-converted-space"/>
          <w:color w:val="000000"/>
          <w:spacing w:val="2"/>
          <w:sz w:val="28"/>
          <w:szCs w:val="28"/>
          <w:shd w:val="clear" w:color="auto" w:fill="FFFFFF"/>
        </w:rPr>
      </w:pPr>
      <w:r>
        <w:rPr>
          <w:rStyle w:val="apple-converted-space"/>
          <w:spacing w:val="2"/>
          <w:sz w:val="28"/>
          <w:szCs w:val="28"/>
          <w:shd w:val="clear" w:color="auto" w:fill="FFFFFF"/>
        </w:rPr>
        <w:t>При этом п.3 вышеуказанной  нормы предусмотрено, что и</w:t>
      </w:r>
      <w:r w:rsidRPr="00B65D57">
        <w:rPr>
          <w:color w:val="000000"/>
          <w:spacing w:val="2"/>
          <w:sz w:val="28"/>
          <w:szCs w:val="28"/>
          <w:shd w:val="clear" w:color="auto" w:fill="FFFFFF"/>
        </w:rPr>
        <w:t>потека обеспечивает также:</w:t>
      </w:r>
      <w:r w:rsidRPr="00B65D57">
        <w:rPr>
          <w:rStyle w:val="apple-converted-space"/>
          <w:color w:val="000000"/>
          <w:spacing w:val="2"/>
          <w:sz w:val="28"/>
          <w:szCs w:val="28"/>
          <w:shd w:val="clear" w:color="auto" w:fill="FFFFFF"/>
        </w:rPr>
        <w:t> </w:t>
      </w:r>
      <w:r>
        <w:rPr>
          <w:rStyle w:val="apple-converted-space"/>
          <w:color w:val="000000"/>
          <w:spacing w:val="2"/>
          <w:sz w:val="28"/>
          <w:szCs w:val="28"/>
          <w:shd w:val="clear" w:color="auto" w:fill="FFFFFF"/>
        </w:rPr>
        <w:t>в</w:t>
      </w:r>
      <w:r w:rsidRPr="00B65D57">
        <w:rPr>
          <w:color w:val="000000"/>
          <w:spacing w:val="2"/>
          <w:sz w:val="28"/>
          <w:szCs w:val="28"/>
          <w:shd w:val="clear" w:color="auto" w:fill="FFFFFF"/>
        </w:rPr>
        <w:t>озмещение судебных издержек и иных расходов, вызванных обращением взыскания на заложенное имущество;</w:t>
      </w:r>
      <w:r w:rsidRPr="00B65D57">
        <w:rPr>
          <w:rStyle w:val="apple-converted-space"/>
          <w:color w:val="000000"/>
          <w:spacing w:val="2"/>
          <w:sz w:val="28"/>
          <w:szCs w:val="28"/>
          <w:shd w:val="clear" w:color="auto" w:fill="FFFFFF"/>
        </w:rPr>
        <w:t> </w:t>
      </w:r>
      <w:r w:rsidRPr="00B65D57">
        <w:rPr>
          <w:color w:val="000000"/>
          <w:spacing w:val="2"/>
          <w:sz w:val="28"/>
          <w:szCs w:val="28"/>
          <w:shd w:val="clear" w:color="auto" w:fill="FFFFFF"/>
        </w:rPr>
        <w:t>возмещение расходов по реализации ипотеки.</w:t>
      </w:r>
      <w:r w:rsidRPr="00B65D57">
        <w:rPr>
          <w:rStyle w:val="apple-converted-space"/>
          <w:color w:val="000000"/>
          <w:spacing w:val="2"/>
          <w:sz w:val="28"/>
          <w:szCs w:val="28"/>
          <w:shd w:val="clear" w:color="auto" w:fill="FFFFFF"/>
        </w:rPr>
        <w:t> </w:t>
      </w:r>
    </w:p>
    <w:p w:rsidR="00F95C0B" w:rsidRDefault="00F95C0B" w:rsidP="00F95C0B">
      <w:pPr>
        <w:spacing w:after="0" w:line="240" w:lineRule="auto"/>
        <w:ind w:left="40" w:right="20" w:firstLine="700"/>
        <w:jc w:val="both"/>
        <w:rPr>
          <w:rFonts w:ascii="Times New Roman" w:hAnsi="Times New Roman"/>
          <w:sz w:val="28"/>
          <w:szCs w:val="28"/>
        </w:rPr>
      </w:pPr>
      <w:r w:rsidRPr="00E74A17">
        <w:rPr>
          <w:rFonts w:ascii="Times New Roman" w:hAnsi="Times New Roman"/>
          <w:sz w:val="28"/>
          <w:szCs w:val="28"/>
        </w:rPr>
        <w:t>Согласно п. 2.5.</w:t>
      </w:r>
      <w:r>
        <w:rPr>
          <w:rFonts w:ascii="Times New Roman" w:hAnsi="Times New Roman"/>
          <w:sz w:val="28"/>
          <w:szCs w:val="28"/>
        </w:rPr>
        <w:t xml:space="preserve">, 3.4. </w:t>
      </w:r>
      <w:r w:rsidRPr="00E74A17">
        <w:rPr>
          <w:rFonts w:ascii="Times New Roman" w:hAnsi="Times New Roman"/>
          <w:sz w:val="28"/>
          <w:szCs w:val="28"/>
        </w:rPr>
        <w:t xml:space="preserve"> </w:t>
      </w:r>
      <w:r>
        <w:rPr>
          <w:rFonts w:ascii="Times New Roman" w:hAnsi="Times New Roman"/>
          <w:sz w:val="28"/>
          <w:szCs w:val="28"/>
        </w:rPr>
        <w:t xml:space="preserve">договоров  </w:t>
      </w:r>
      <w:r w:rsidRPr="00E74A17">
        <w:rPr>
          <w:rFonts w:ascii="Times New Roman" w:hAnsi="Times New Roman"/>
          <w:sz w:val="28"/>
          <w:szCs w:val="28"/>
        </w:rPr>
        <w:t xml:space="preserve"> о залоге, </w:t>
      </w:r>
      <w:r>
        <w:rPr>
          <w:rFonts w:ascii="Times New Roman" w:hAnsi="Times New Roman"/>
          <w:sz w:val="28"/>
          <w:szCs w:val="28"/>
        </w:rPr>
        <w:t xml:space="preserve"> с</w:t>
      </w:r>
      <w:r w:rsidRPr="00E74A17">
        <w:rPr>
          <w:rFonts w:ascii="Times New Roman" w:hAnsi="Times New Roman"/>
          <w:sz w:val="28"/>
          <w:szCs w:val="28"/>
        </w:rPr>
        <w:t>тороны договорились, что в случае реализации предмета залога во внесудебном порядке по цене, не обеспечивающей погашение задолженности Залогодателя по Кредитному договору, а также переход Предмет залога в собственность Залогодержателя, обязательство Залогодателя по Кредитному договору не прекращаются и Залогодержатель вправе удовлетворить свои требования по возврату непогашенной задолженности Залогодателя по Кредитному договору путем обращения взыскания на иное имущество Залогодателя.</w:t>
      </w:r>
      <w:r>
        <w:rPr>
          <w:rFonts w:ascii="Times New Roman" w:hAnsi="Times New Roman"/>
          <w:sz w:val="28"/>
          <w:szCs w:val="28"/>
        </w:rPr>
        <w:t xml:space="preserve"> В</w:t>
      </w:r>
      <w:r w:rsidRPr="00E74A17">
        <w:rPr>
          <w:rFonts w:ascii="Times New Roman" w:hAnsi="Times New Roman"/>
          <w:sz w:val="28"/>
          <w:szCs w:val="28"/>
        </w:rPr>
        <w:t xml:space="preserve"> случае когда суммы, вырученной от реализации Предмета залога, недостаточно для полного удовлетворения требований залогодержателя. Он вправе получить недостающею сумму из другого имущества Залогодателя.</w:t>
      </w:r>
    </w:p>
    <w:p w:rsidR="00F95C0B" w:rsidRPr="00E74A17" w:rsidRDefault="00F95C0B" w:rsidP="00F95C0B">
      <w:pPr>
        <w:spacing w:after="0" w:line="240" w:lineRule="auto"/>
        <w:ind w:left="40" w:right="20" w:firstLine="700"/>
        <w:jc w:val="both"/>
        <w:rPr>
          <w:rFonts w:ascii="Times New Roman" w:hAnsi="Times New Roman"/>
          <w:sz w:val="28"/>
          <w:szCs w:val="28"/>
        </w:rPr>
      </w:pPr>
      <w:r>
        <w:rPr>
          <w:rFonts w:ascii="Times New Roman" w:hAnsi="Times New Roman"/>
          <w:sz w:val="28"/>
          <w:szCs w:val="28"/>
        </w:rPr>
        <w:t xml:space="preserve">При таких обстоятельствах, суд считает обоснованными доводы представителя ответчика о  том, что истцы необоснованно ссылаются на требования   п.2 ст.37 </w:t>
      </w:r>
      <w:r w:rsidRPr="000E217E">
        <w:rPr>
          <w:rFonts w:ascii="Times New Roman" w:hAnsi="Times New Roman"/>
          <w:sz w:val="28"/>
          <w:szCs w:val="28"/>
        </w:rPr>
        <w:t>Закона «Об ипотеке недвижимого имущества»,</w:t>
      </w:r>
      <w:r>
        <w:rPr>
          <w:rFonts w:ascii="Times New Roman" w:hAnsi="Times New Roman"/>
          <w:sz w:val="28"/>
          <w:szCs w:val="28"/>
        </w:rPr>
        <w:t xml:space="preserve">  который    может  быть  </w:t>
      </w:r>
      <w:r w:rsidRPr="00E74A17">
        <w:rPr>
          <w:rFonts w:ascii="Times New Roman" w:hAnsi="Times New Roman"/>
          <w:bCs/>
          <w:sz w:val="28"/>
          <w:szCs w:val="28"/>
        </w:rPr>
        <w:t xml:space="preserve"> применим только в случае</w:t>
      </w:r>
      <w:r>
        <w:rPr>
          <w:rFonts w:ascii="Times New Roman" w:hAnsi="Times New Roman"/>
          <w:bCs/>
          <w:sz w:val="28"/>
          <w:szCs w:val="28"/>
        </w:rPr>
        <w:t>,</w:t>
      </w:r>
      <w:r w:rsidRPr="00E74A17">
        <w:rPr>
          <w:rFonts w:ascii="Times New Roman" w:hAnsi="Times New Roman"/>
          <w:bCs/>
          <w:sz w:val="28"/>
          <w:szCs w:val="28"/>
        </w:rPr>
        <w:t xml:space="preserve"> если второй залог будет реализован в порядке внесудебной реализации.</w:t>
      </w:r>
    </w:p>
    <w:p w:rsidR="00F95C0B" w:rsidRDefault="00F95C0B" w:rsidP="00F95C0B">
      <w:pPr>
        <w:pStyle w:val="a5"/>
        <w:spacing w:after="0"/>
        <w:ind w:left="0" w:right="-92" w:firstLine="708"/>
        <w:jc w:val="both"/>
        <w:rPr>
          <w:sz w:val="28"/>
          <w:szCs w:val="28"/>
        </w:rPr>
      </w:pPr>
      <w:r>
        <w:rPr>
          <w:sz w:val="28"/>
          <w:szCs w:val="28"/>
        </w:rPr>
        <w:t xml:space="preserve">Других оснований прекращения  ипотеки и основного обязательства  стороной истцов не заявлено, а  следовательно оснований    для </w:t>
      </w:r>
      <w:r w:rsidRPr="006778FE">
        <w:rPr>
          <w:sz w:val="28"/>
          <w:szCs w:val="28"/>
        </w:rPr>
        <w:t>прекращении ипотеки и основного обязательства с момента продажи квартиры с торгов</w:t>
      </w:r>
      <w:r>
        <w:rPr>
          <w:sz w:val="28"/>
          <w:szCs w:val="28"/>
        </w:rPr>
        <w:t xml:space="preserve"> не  имеется.</w:t>
      </w:r>
    </w:p>
    <w:p w:rsidR="00F95C0B" w:rsidRPr="000E217E" w:rsidRDefault="00F95C0B" w:rsidP="00F95C0B">
      <w:pPr>
        <w:pStyle w:val="a5"/>
        <w:spacing w:after="0"/>
        <w:ind w:left="0" w:right="-92" w:firstLine="708"/>
        <w:jc w:val="both"/>
        <w:rPr>
          <w:sz w:val="28"/>
          <w:szCs w:val="28"/>
        </w:rPr>
      </w:pPr>
      <w:r>
        <w:rPr>
          <w:sz w:val="28"/>
          <w:szCs w:val="28"/>
        </w:rPr>
        <w:lastRenderedPageBreak/>
        <w:t xml:space="preserve">Также  не подлежит удовлетворению требования   истцов о   </w:t>
      </w:r>
      <w:r w:rsidRPr="006778FE">
        <w:rPr>
          <w:sz w:val="28"/>
          <w:szCs w:val="28"/>
        </w:rPr>
        <w:t>признании незаконным начисления вознаграждения АО «Дочерняя  ипотечная организация АО «БТА Банк» «БТА Ипотека»  с 15 июля 2009 года, возложении обязательства  списать вознаграждение и установить задолженность в размере 797 555,86 тенге</w:t>
      </w:r>
      <w:r>
        <w:rPr>
          <w:sz w:val="28"/>
          <w:szCs w:val="28"/>
        </w:rPr>
        <w:t xml:space="preserve">, поскольку указанные требования истцы напрямую  связывают с  вышеуказанным требованием о прекращении ипотеки и основного обязательства. </w:t>
      </w:r>
    </w:p>
    <w:p w:rsidR="00F95C0B" w:rsidRPr="000E217E" w:rsidRDefault="00F95C0B" w:rsidP="00F95C0B">
      <w:pPr>
        <w:pStyle w:val="a5"/>
        <w:spacing w:after="0"/>
        <w:ind w:left="0" w:right="-92" w:firstLine="708"/>
        <w:jc w:val="both"/>
        <w:rPr>
          <w:sz w:val="28"/>
          <w:szCs w:val="28"/>
        </w:rPr>
      </w:pPr>
      <w:r w:rsidRPr="000E217E">
        <w:rPr>
          <w:sz w:val="28"/>
          <w:szCs w:val="28"/>
        </w:rPr>
        <w:t>При таких обстоятельствах, суд считает, что оснований для удовлетворения   заявленных требований  не имеется.</w:t>
      </w:r>
    </w:p>
    <w:p w:rsidR="00F95C0B" w:rsidRPr="000E217E" w:rsidRDefault="00F95C0B" w:rsidP="00F95C0B">
      <w:pPr>
        <w:pStyle w:val="a5"/>
        <w:spacing w:after="0"/>
        <w:ind w:left="0" w:right="-92" w:firstLine="708"/>
        <w:jc w:val="both"/>
        <w:rPr>
          <w:sz w:val="28"/>
          <w:szCs w:val="28"/>
        </w:rPr>
      </w:pPr>
      <w:r w:rsidRPr="000E217E">
        <w:rPr>
          <w:sz w:val="28"/>
          <w:szCs w:val="28"/>
        </w:rPr>
        <w:t xml:space="preserve">На основании изложенного, руководствуясь ст.ст.217-221 ГПК РК,  суд </w:t>
      </w:r>
    </w:p>
    <w:p w:rsidR="00F95C0B" w:rsidRPr="000E217E" w:rsidRDefault="00F95C0B" w:rsidP="00F95C0B">
      <w:pPr>
        <w:overflowPunct w:val="0"/>
        <w:autoSpaceDE w:val="0"/>
        <w:autoSpaceDN w:val="0"/>
        <w:adjustRightInd w:val="0"/>
        <w:spacing w:after="0" w:line="240" w:lineRule="auto"/>
        <w:ind w:right="-92" w:firstLine="708"/>
        <w:jc w:val="center"/>
        <w:outlineLvl w:val="0"/>
        <w:rPr>
          <w:rFonts w:ascii="Times New Roman" w:hAnsi="Times New Roman"/>
          <w:sz w:val="28"/>
          <w:szCs w:val="28"/>
        </w:rPr>
      </w:pPr>
      <w:r w:rsidRPr="000E217E">
        <w:rPr>
          <w:rFonts w:ascii="Times New Roman" w:hAnsi="Times New Roman"/>
          <w:sz w:val="28"/>
          <w:szCs w:val="28"/>
        </w:rPr>
        <w:t>РЕШИЛ:</w:t>
      </w:r>
    </w:p>
    <w:p w:rsidR="00F95C0B" w:rsidRPr="006778FE" w:rsidRDefault="00F95C0B" w:rsidP="00F95C0B">
      <w:pPr>
        <w:pStyle w:val="a3"/>
        <w:spacing w:after="0" w:line="240" w:lineRule="auto"/>
        <w:ind w:right="-92"/>
        <w:jc w:val="both"/>
        <w:rPr>
          <w:rFonts w:ascii="Times New Roman" w:hAnsi="Times New Roman"/>
          <w:sz w:val="28"/>
          <w:szCs w:val="28"/>
        </w:rPr>
      </w:pPr>
      <w:r w:rsidRPr="000E217E">
        <w:rPr>
          <w:rFonts w:ascii="Times New Roman" w:hAnsi="Times New Roman"/>
          <w:sz w:val="28"/>
          <w:szCs w:val="28"/>
          <w:lang w:val="kk-KZ"/>
        </w:rPr>
        <w:tab/>
        <w:t xml:space="preserve">В удовлетворении иска </w:t>
      </w:r>
      <w:r w:rsidRPr="000E217E">
        <w:rPr>
          <w:rFonts w:ascii="Times New Roman" w:hAnsi="Times New Roman"/>
          <w:sz w:val="28"/>
          <w:szCs w:val="28"/>
        </w:rPr>
        <w:t>Игимбаевой Мадины Мухаметжановны, Арызкуловой Лолы Раджабовны к АО «Дочерняя  ипотечная организация АО</w:t>
      </w:r>
      <w:r w:rsidRPr="006778FE">
        <w:rPr>
          <w:rFonts w:ascii="Times New Roman" w:hAnsi="Times New Roman"/>
          <w:sz w:val="28"/>
          <w:szCs w:val="28"/>
        </w:rPr>
        <w:t xml:space="preserve"> «БТА Банк» «БТА Ипотека»  о прекращении ипотеки и основного обязательства с момента продажи квартиры с торгов, признании незаконным начисления вознаграждения АО «Дочерняя  ипотечная организация АО «БТА Банк» «БТА Ипотека» с 15 июля 2009 года, возложении обязательства  списать вознаграждение и установить задолженность в размере 797 555,86 тенге – отказать.</w:t>
      </w:r>
    </w:p>
    <w:p w:rsidR="00F95C0B" w:rsidRDefault="00F95C0B" w:rsidP="00F95C0B">
      <w:pPr>
        <w:pStyle w:val="40"/>
        <w:shd w:val="clear" w:color="auto" w:fill="auto"/>
        <w:spacing w:line="240" w:lineRule="auto"/>
        <w:ind w:right="-92" w:firstLine="708"/>
        <w:jc w:val="both"/>
        <w:rPr>
          <w:sz w:val="28"/>
          <w:szCs w:val="28"/>
        </w:rPr>
      </w:pPr>
      <w:r w:rsidRPr="006778FE">
        <w:rPr>
          <w:sz w:val="28"/>
          <w:szCs w:val="28"/>
        </w:rPr>
        <w:t>Решение может быть обжаловано и опротестовано в апелляционном порядке в Алматинский городской  суд  через Бостандыкский районный суд г.Алматы  в течение 15 дней с момента вручения копии решения.</w:t>
      </w:r>
    </w:p>
    <w:p w:rsidR="00F95C0B" w:rsidRPr="006778FE" w:rsidRDefault="00F95C0B" w:rsidP="00F95C0B">
      <w:pPr>
        <w:pStyle w:val="40"/>
        <w:shd w:val="clear" w:color="auto" w:fill="auto"/>
        <w:spacing w:line="240" w:lineRule="auto"/>
        <w:ind w:right="-92" w:firstLine="708"/>
        <w:jc w:val="both"/>
        <w:rPr>
          <w:sz w:val="28"/>
          <w:szCs w:val="28"/>
        </w:rPr>
      </w:pPr>
    </w:p>
    <w:p w:rsidR="00F95C0B" w:rsidRPr="00E87C52" w:rsidRDefault="00F95C0B" w:rsidP="00F95C0B">
      <w:pPr>
        <w:spacing w:after="0" w:line="240" w:lineRule="auto"/>
        <w:jc w:val="both"/>
        <w:rPr>
          <w:rFonts w:ascii="Times New Roman" w:hAnsi="Times New Roman"/>
          <w:sz w:val="28"/>
          <w:szCs w:val="28"/>
        </w:rPr>
      </w:pPr>
      <w:r w:rsidRPr="00E87C52">
        <w:rPr>
          <w:rFonts w:ascii="Times New Roman" w:hAnsi="Times New Roman"/>
          <w:sz w:val="28"/>
          <w:szCs w:val="28"/>
        </w:rPr>
        <w:t>Судья</w:t>
      </w:r>
      <w:r w:rsidRPr="00E87C52">
        <w:rPr>
          <w:rFonts w:ascii="Times New Roman" w:hAnsi="Times New Roman"/>
          <w:sz w:val="28"/>
          <w:szCs w:val="28"/>
        </w:rPr>
        <w:tab/>
      </w:r>
      <w:r w:rsidRPr="00E87C52">
        <w:rPr>
          <w:rFonts w:ascii="Times New Roman" w:hAnsi="Times New Roman"/>
          <w:sz w:val="28"/>
          <w:szCs w:val="28"/>
        </w:rPr>
        <w:tab/>
      </w:r>
      <w:r w:rsidRPr="00E87C52">
        <w:rPr>
          <w:rFonts w:ascii="Times New Roman" w:hAnsi="Times New Roman"/>
          <w:sz w:val="28"/>
          <w:szCs w:val="28"/>
        </w:rPr>
        <w:tab/>
      </w:r>
      <w:r w:rsidRPr="00E87C52">
        <w:rPr>
          <w:rFonts w:ascii="Times New Roman" w:hAnsi="Times New Roman"/>
          <w:sz w:val="28"/>
          <w:szCs w:val="28"/>
        </w:rPr>
        <w:tab/>
        <w:t xml:space="preserve">                                                Талапова Г.Т.</w:t>
      </w:r>
    </w:p>
    <w:p w:rsidR="00F95C0B" w:rsidRPr="00E87C52" w:rsidRDefault="00F95C0B" w:rsidP="00F95C0B">
      <w:pPr>
        <w:spacing w:after="0" w:line="240" w:lineRule="auto"/>
        <w:jc w:val="both"/>
        <w:rPr>
          <w:rFonts w:ascii="Times New Roman" w:hAnsi="Times New Roman"/>
          <w:sz w:val="28"/>
          <w:szCs w:val="28"/>
        </w:rPr>
      </w:pPr>
      <w:r w:rsidRPr="00E87C52">
        <w:rPr>
          <w:rFonts w:ascii="Times New Roman" w:hAnsi="Times New Roman"/>
          <w:sz w:val="28"/>
          <w:szCs w:val="28"/>
        </w:rPr>
        <w:t>Копия верна</w:t>
      </w:r>
    </w:p>
    <w:p w:rsidR="00F95C0B" w:rsidRPr="00E87C52" w:rsidRDefault="00F95C0B" w:rsidP="00F95C0B">
      <w:pPr>
        <w:spacing w:after="0" w:line="240" w:lineRule="auto"/>
        <w:jc w:val="both"/>
        <w:rPr>
          <w:rFonts w:ascii="Times New Roman" w:hAnsi="Times New Roman"/>
          <w:sz w:val="28"/>
          <w:szCs w:val="28"/>
        </w:rPr>
      </w:pPr>
      <w:r w:rsidRPr="00E87C52">
        <w:rPr>
          <w:rFonts w:ascii="Times New Roman" w:hAnsi="Times New Roman"/>
          <w:sz w:val="28"/>
          <w:szCs w:val="28"/>
        </w:rPr>
        <w:t>Судья</w:t>
      </w:r>
      <w:r w:rsidRPr="00E87C52">
        <w:rPr>
          <w:rFonts w:ascii="Times New Roman" w:hAnsi="Times New Roman"/>
          <w:sz w:val="28"/>
          <w:szCs w:val="28"/>
        </w:rPr>
        <w:tab/>
      </w:r>
      <w:r w:rsidRPr="00E87C52">
        <w:rPr>
          <w:rFonts w:ascii="Times New Roman" w:hAnsi="Times New Roman"/>
          <w:sz w:val="28"/>
          <w:szCs w:val="28"/>
        </w:rPr>
        <w:tab/>
      </w:r>
      <w:r w:rsidRPr="00E87C52">
        <w:rPr>
          <w:rFonts w:ascii="Times New Roman" w:hAnsi="Times New Roman"/>
          <w:sz w:val="28"/>
          <w:szCs w:val="28"/>
        </w:rPr>
        <w:tab/>
      </w:r>
      <w:r w:rsidRPr="00E87C52">
        <w:rPr>
          <w:rFonts w:ascii="Times New Roman" w:hAnsi="Times New Roman"/>
          <w:sz w:val="28"/>
          <w:szCs w:val="28"/>
        </w:rPr>
        <w:tab/>
      </w:r>
      <w:r w:rsidRPr="00E87C52">
        <w:rPr>
          <w:rFonts w:ascii="Times New Roman" w:hAnsi="Times New Roman"/>
          <w:sz w:val="28"/>
          <w:szCs w:val="28"/>
        </w:rPr>
        <w:tab/>
      </w:r>
      <w:r w:rsidRPr="00E87C52">
        <w:rPr>
          <w:rFonts w:ascii="Times New Roman" w:hAnsi="Times New Roman"/>
          <w:sz w:val="28"/>
          <w:szCs w:val="28"/>
        </w:rPr>
        <w:tab/>
      </w:r>
      <w:r w:rsidRPr="00E87C52">
        <w:rPr>
          <w:rFonts w:ascii="Times New Roman" w:hAnsi="Times New Roman"/>
          <w:sz w:val="28"/>
          <w:szCs w:val="28"/>
        </w:rPr>
        <w:tab/>
        <w:t xml:space="preserve"> </w:t>
      </w:r>
      <w:r w:rsidRPr="00E87C52">
        <w:rPr>
          <w:rFonts w:ascii="Times New Roman" w:hAnsi="Times New Roman"/>
          <w:sz w:val="28"/>
          <w:szCs w:val="28"/>
        </w:rPr>
        <w:tab/>
        <w:t xml:space="preserve">            Талапова Г.Т.</w:t>
      </w:r>
    </w:p>
    <w:p w:rsidR="00F95C0B" w:rsidRPr="00E87C52" w:rsidRDefault="00F95C0B" w:rsidP="00F95C0B">
      <w:pPr>
        <w:spacing w:after="0" w:line="240" w:lineRule="auto"/>
        <w:jc w:val="both"/>
        <w:rPr>
          <w:rFonts w:ascii="Times New Roman" w:hAnsi="Times New Roman"/>
          <w:sz w:val="28"/>
          <w:szCs w:val="28"/>
        </w:rPr>
      </w:pPr>
      <w:r w:rsidRPr="00E87C52">
        <w:rPr>
          <w:rFonts w:ascii="Times New Roman" w:hAnsi="Times New Roman"/>
          <w:sz w:val="28"/>
          <w:szCs w:val="28"/>
        </w:rPr>
        <w:t>Решение не вступило в законную силу.</w:t>
      </w:r>
    </w:p>
    <w:p w:rsidR="00F95C0B" w:rsidRDefault="00F95C0B" w:rsidP="00F95C0B">
      <w:pPr>
        <w:spacing w:after="0" w:line="240" w:lineRule="auto"/>
        <w:jc w:val="both"/>
        <w:rPr>
          <w:rFonts w:ascii="Times New Roman" w:hAnsi="Times New Roman"/>
          <w:sz w:val="28"/>
          <w:szCs w:val="28"/>
        </w:rPr>
      </w:pPr>
      <w:r w:rsidRPr="00E87C52">
        <w:rPr>
          <w:rFonts w:ascii="Times New Roman" w:hAnsi="Times New Roman"/>
          <w:sz w:val="28"/>
          <w:szCs w:val="28"/>
        </w:rPr>
        <w:t>Судья</w:t>
      </w:r>
      <w:r w:rsidRPr="00E87C52">
        <w:rPr>
          <w:rFonts w:ascii="Times New Roman" w:hAnsi="Times New Roman"/>
          <w:sz w:val="28"/>
          <w:szCs w:val="28"/>
        </w:rPr>
        <w:tab/>
      </w:r>
      <w:r w:rsidRPr="00E87C52">
        <w:rPr>
          <w:rFonts w:ascii="Times New Roman" w:hAnsi="Times New Roman"/>
          <w:sz w:val="28"/>
          <w:szCs w:val="28"/>
        </w:rPr>
        <w:tab/>
      </w:r>
      <w:r w:rsidRPr="00E87C52">
        <w:rPr>
          <w:rFonts w:ascii="Times New Roman" w:hAnsi="Times New Roman"/>
          <w:sz w:val="28"/>
          <w:szCs w:val="28"/>
        </w:rPr>
        <w:tab/>
      </w:r>
      <w:r w:rsidRPr="00E87C52">
        <w:rPr>
          <w:rFonts w:ascii="Times New Roman" w:hAnsi="Times New Roman"/>
          <w:sz w:val="28"/>
          <w:szCs w:val="28"/>
        </w:rPr>
        <w:tab/>
      </w:r>
      <w:r w:rsidRPr="00E87C52">
        <w:rPr>
          <w:rFonts w:ascii="Times New Roman" w:hAnsi="Times New Roman"/>
          <w:sz w:val="28"/>
          <w:szCs w:val="28"/>
        </w:rPr>
        <w:tab/>
      </w:r>
      <w:r w:rsidRPr="00E87C52">
        <w:rPr>
          <w:rFonts w:ascii="Times New Roman" w:hAnsi="Times New Roman"/>
          <w:sz w:val="28"/>
          <w:szCs w:val="28"/>
        </w:rPr>
        <w:tab/>
      </w:r>
      <w:r w:rsidRPr="00E87C52">
        <w:rPr>
          <w:rFonts w:ascii="Times New Roman" w:hAnsi="Times New Roman"/>
          <w:sz w:val="28"/>
          <w:szCs w:val="28"/>
        </w:rPr>
        <w:tab/>
      </w:r>
      <w:r w:rsidRPr="00E87C52">
        <w:rPr>
          <w:rFonts w:ascii="Times New Roman" w:hAnsi="Times New Roman"/>
          <w:sz w:val="28"/>
          <w:szCs w:val="28"/>
        </w:rPr>
        <w:tab/>
        <w:t xml:space="preserve">            Талапова Г.Т.</w:t>
      </w:r>
    </w:p>
    <w:p w:rsidR="00F95C0B" w:rsidRPr="00E87C52" w:rsidRDefault="00F95C0B" w:rsidP="00F95C0B">
      <w:pPr>
        <w:spacing w:after="0" w:line="240" w:lineRule="auto"/>
        <w:jc w:val="both"/>
        <w:rPr>
          <w:rFonts w:ascii="Times New Roman" w:hAnsi="Times New Roman"/>
          <w:sz w:val="28"/>
          <w:szCs w:val="28"/>
        </w:rPr>
      </w:pPr>
      <w:r w:rsidRPr="00E87C52">
        <w:rPr>
          <w:rFonts w:ascii="Times New Roman" w:hAnsi="Times New Roman"/>
          <w:sz w:val="28"/>
          <w:szCs w:val="28"/>
        </w:rPr>
        <w:t>Справка –</w:t>
      </w:r>
    </w:p>
    <w:p w:rsidR="00F95C0B" w:rsidRPr="00E87C52" w:rsidRDefault="00F95C0B" w:rsidP="00F95C0B">
      <w:pPr>
        <w:spacing w:after="0" w:line="240" w:lineRule="auto"/>
        <w:jc w:val="both"/>
        <w:rPr>
          <w:rFonts w:ascii="Times New Roman" w:hAnsi="Times New Roman"/>
          <w:sz w:val="28"/>
          <w:szCs w:val="28"/>
        </w:rPr>
      </w:pPr>
      <w:r w:rsidRPr="00E87C52">
        <w:rPr>
          <w:rFonts w:ascii="Times New Roman" w:hAnsi="Times New Roman"/>
          <w:sz w:val="28"/>
          <w:szCs w:val="28"/>
        </w:rPr>
        <w:t>Решение вступило в законную силу «___»_______________2015 года.</w:t>
      </w:r>
    </w:p>
    <w:p w:rsidR="00F95C0B" w:rsidRPr="00E87C52" w:rsidRDefault="00F95C0B" w:rsidP="00F95C0B">
      <w:pPr>
        <w:spacing w:after="0" w:line="240" w:lineRule="auto"/>
        <w:jc w:val="both"/>
        <w:rPr>
          <w:rFonts w:ascii="Times New Roman" w:hAnsi="Times New Roman"/>
          <w:sz w:val="28"/>
          <w:szCs w:val="28"/>
        </w:rPr>
      </w:pPr>
      <w:r w:rsidRPr="00E87C52">
        <w:rPr>
          <w:rFonts w:ascii="Times New Roman" w:hAnsi="Times New Roman"/>
          <w:sz w:val="28"/>
          <w:szCs w:val="28"/>
        </w:rPr>
        <w:t>Судья</w:t>
      </w:r>
      <w:r w:rsidRPr="00E87C52">
        <w:rPr>
          <w:rFonts w:ascii="Times New Roman" w:hAnsi="Times New Roman"/>
          <w:sz w:val="28"/>
          <w:szCs w:val="28"/>
        </w:rPr>
        <w:tab/>
      </w:r>
      <w:r w:rsidRPr="00E87C52">
        <w:rPr>
          <w:rFonts w:ascii="Times New Roman" w:hAnsi="Times New Roman"/>
          <w:sz w:val="28"/>
          <w:szCs w:val="28"/>
        </w:rPr>
        <w:tab/>
      </w:r>
      <w:r w:rsidRPr="00E87C52">
        <w:rPr>
          <w:rFonts w:ascii="Times New Roman" w:hAnsi="Times New Roman"/>
          <w:sz w:val="28"/>
          <w:szCs w:val="28"/>
        </w:rPr>
        <w:tab/>
      </w:r>
      <w:r w:rsidRPr="00E87C52">
        <w:rPr>
          <w:rFonts w:ascii="Times New Roman" w:hAnsi="Times New Roman"/>
          <w:sz w:val="28"/>
          <w:szCs w:val="28"/>
        </w:rPr>
        <w:tab/>
      </w:r>
      <w:r w:rsidRPr="00E87C52">
        <w:rPr>
          <w:rFonts w:ascii="Times New Roman" w:hAnsi="Times New Roman"/>
          <w:sz w:val="28"/>
          <w:szCs w:val="28"/>
        </w:rPr>
        <w:tab/>
      </w:r>
      <w:r w:rsidRPr="00E87C52">
        <w:rPr>
          <w:rFonts w:ascii="Times New Roman" w:hAnsi="Times New Roman"/>
          <w:sz w:val="28"/>
          <w:szCs w:val="28"/>
        </w:rPr>
        <w:tab/>
      </w:r>
      <w:r w:rsidRPr="00E87C52">
        <w:rPr>
          <w:rFonts w:ascii="Times New Roman" w:hAnsi="Times New Roman"/>
          <w:sz w:val="28"/>
          <w:szCs w:val="28"/>
        </w:rPr>
        <w:tab/>
        <w:t xml:space="preserve"> </w:t>
      </w:r>
      <w:r w:rsidRPr="00E87C52">
        <w:rPr>
          <w:rFonts w:ascii="Times New Roman" w:hAnsi="Times New Roman"/>
          <w:sz w:val="28"/>
          <w:szCs w:val="28"/>
        </w:rPr>
        <w:tab/>
        <w:t xml:space="preserve">            Талапова Г.Т.</w:t>
      </w:r>
    </w:p>
    <w:p w:rsidR="002D2C2F" w:rsidRDefault="002D2C2F">
      <w:bookmarkStart w:id="2" w:name="_GoBack"/>
      <w:bookmarkEnd w:id="2"/>
    </w:p>
    <w:sectPr w:rsidR="002D2C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6CE"/>
    <w:rsid w:val="000D76CE"/>
    <w:rsid w:val="002D2C2F"/>
    <w:rsid w:val="00F95C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5C0B"/>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F95C0B"/>
    <w:pPr>
      <w:spacing w:after="120"/>
    </w:pPr>
    <w:rPr>
      <w:sz w:val="20"/>
      <w:szCs w:val="20"/>
      <w:lang w:val="x-none"/>
    </w:rPr>
  </w:style>
  <w:style w:type="character" w:customStyle="1" w:styleId="a4">
    <w:name w:val="Основной текст Знак"/>
    <w:basedOn w:val="a0"/>
    <w:link w:val="a3"/>
    <w:uiPriority w:val="99"/>
    <w:rsid w:val="00F95C0B"/>
    <w:rPr>
      <w:rFonts w:ascii="Calibri" w:eastAsia="Times New Roman" w:hAnsi="Calibri" w:cs="Times New Roman"/>
      <w:sz w:val="20"/>
      <w:szCs w:val="20"/>
      <w:lang w:val="x-none" w:eastAsia="ru-RU"/>
    </w:rPr>
  </w:style>
  <w:style w:type="character" w:customStyle="1" w:styleId="s0">
    <w:name w:val="s0"/>
    <w:rsid w:val="00F95C0B"/>
    <w:rPr>
      <w:rFonts w:ascii="Times New Roman" w:hAnsi="Times New Roman" w:cs="Times New Roman" w:hint="default"/>
      <w:b w:val="0"/>
      <w:bCs w:val="0"/>
      <w:i w:val="0"/>
      <w:iCs w:val="0"/>
      <w:strike w:val="0"/>
      <w:dstrike w:val="0"/>
      <w:color w:val="000000"/>
      <w:sz w:val="20"/>
      <w:szCs w:val="20"/>
      <w:u w:val="none"/>
      <w:effect w:val="none"/>
    </w:rPr>
  </w:style>
  <w:style w:type="paragraph" w:styleId="a5">
    <w:name w:val="Body Text Indent"/>
    <w:basedOn w:val="a"/>
    <w:link w:val="a6"/>
    <w:uiPriority w:val="99"/>
    <w:unhideWhenUsed/>
    <w:rsid w:val="00F95C0B"/>
    <w:pPr>
      <w:spacing w:after="120" w:line="240" w:lineRule="auto"/>
      <w:ind w:left="283"/>
    </w:pPr>
    <w:rPr>
      <w:rFonts w:ascii="Times New Roman" w:hAnsi="Times New Roman"/>
      <w:sz w:val="24"/>
      <w:szCs w:val="24"/>
      <w:lang w:val="x-none"/>
    </w:rPr>
  </w:style>
  <w:style w:type="character" w:customStyle="1" w:styleId="a6">
    <w:name w:val="Основной текст с отступом Знак"/>
    <w:basedOn w:val="a0"/>
    <w:link w:val="a5"/>
    <w:uiPriority w:val="99"/>
    <w:rsid w:val="00F95C0B"/>
    <w:rPr>
      <w:rFonts w:ascii="Times New Roman" w:eastAsia="Times New Roman" w:hAnsi="Times New Roman" w:cs="Times New Roman"/>
      <w:sz w:val="24"/>
      <w:szCs w:val="24"/>
      <w:lang w:val="x-none" w:eastAsia="ru-RU"/>
    </w:rPr>
  </w:style>
  <w:style w:type="character" w:customStyle="1" w:styleId="a7">
    <w:name w:val="Основной текст_"/>
    <w:link w:val="18"/>
    <w:rsid w:val="00F95C0B"/>
    <w:rPr>
      <w:rFonts w:ascii="Times New Roman" w:eastAsia="Times New Roman" w:hAnsi="Times New Roman" w:cs="Times New Roman"/>
      <w:sz w:val="23"/>
      <w:szCs w:val="23"/>
      <w:shd w:val="clear" w:color="auto" w:fill="FFFFFF"/>
    </w:rPr>
  </w:style>
  <w:style w:type="paragraph" w:customStyle="1" w:styleId="18">
    <w:name w:val="Основной текст18"/>
    <w:basedOn w:val="a"/>
    <w:link w:val="a7"/>
    <w:rsid w:val="00F95C0B"/>
    <w:pPr>
      <w:shd w:val="clear" w:color="auto" w:fill="FFFFFF"/>
      <w:spacing w:before="1560" w:after="540" w:line="0" w:lineRule="atLeast"/>
      <w:ind w:hanging="740"/>
    </w:pPr>
    <w:rPr>
      <w:rFonts w:ascii="Times New Roman" w:hAnsi="Times New Roman"/>
      <w:sz w:val="23"/>
      <w:szCs w:val="23"/>
      <w:lang w:eastAsia="en-US"/>
    </w:rPr>
  </w:style>
  <w:style w:type="character" w:customStyle="1" w:styleId="4">
    <w:name w:val="Основной текст (4)_"/>
    <w:link w:val="40"/>
    <w:rsid w:val="00F95C0B"/>
    <w:rPr>
      <w:rFonts w:ascii="Times New Roman" w:eastAsia="Times New Roman" w:hAnsi="Times New Roman"/>
      <w:sz w:val="26"/>
      <w:szCs w:val="26"/>
      <w:shd w:val="clear" w:color="auto" w:fill="FFFFFF"/>
    </w:rPr>
  </w:style>
  <w:style w:type="paragraph" w:customStyle="1" w:styleId="40">
    <w:name w:val="Основной текст (4)"/>
    <w:basedOn w:val="a"/>
    <w:link w:val="4"/>
    <w:rsid w:val="00F95C0B"/>
    <w:pPr>
      <w:shd w:val="clear" w:color="auto" w:fill="FFFFFF"/>
      <w:spacing w:after="0" w:line="322" w:lineRule="exact"/>
      <w:jc w:val="center"/>
    </w:pPr>
    <w:rPr>
      <w:rFonts w:ascii="Times New Roman" w:hAnsi="Times New Roman" w:cstheme="minorBidi"/>
      <w:sz w:val="26"/>
      <w:szCs w:val="26"/>
      <w:lang w:eastAsia="en-US"/>
    </w:rPr>
  </w:style>
  <w:style w:type="paragraph" w:customStyle="1" w:styleId="2">
    <w:name w:val="Основной текст2"/>
    <w:basedOn w:val="a"/>
    <w:rsid w:val="00F95C0B"/>
    <w:pPr>
      <w:shd w:val="clear" w:color="auto" w:fill="FFFFFF"/>
      <w:spacing w:after="300" w:line="317" w:lineRule="exact"/>
      <w:ind w:hanging="360"/>
    </w:pPr>
    <w:rPr>
      <w:rFonts w:ascii="Times New Roman" w:hAnsi="Times New Roman"/>
      <w:color w:val="000000"/>
      <w:sz w:val="27"/>
      <w:szCs w:val="27"/>
    </w:rPr>
  </w:style>
  <w:style w:type="paragraph" w:styleId="a8">
    <w:name w:val="No Spacing"/>
    <w:uiPriority w:val="1"/>
    <w:qFormat/>
    <w:rsid w:val="00F95C0B"/>
    <w:pPr>
      <w:spacing w:after="0" w:line="240" w:lineRule="auto"/>
      <w:jc w:val="right"/>
    </w:pPr>
    <w:rPr>
      <w:rFonts w:ascii="Calibri" w:eastAsia="Calibri" w:hAnsi="Calibri" w:cs="Calibri"/>
    </w:rPr>
  </w:style>
  <w:style w:type="character" w:customStyle="1" w:styleId="apple-converted-space">
    <w:name w:val="apple-converted-space"/>
    <w:rsid w:val="00F95C0B"/>
  </w:style>
  <w:style w:type="character" w:styleId="a9">
    <w:name w:val="Hyperlink"/>
    <w:uiPriority w:val="99"/>
    <w:semiHidden/>
    <w:unhideWhenUsed/>
    <w:rsid w:val="00F95C0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5C0B"/>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F95C0B"/>
    <w:pPr>
      <w:spacing w:after="120"/>
    </w:pPr>
    <w:rPr>
      <w:sz w:val="20"/>
      <w:szCs w:val="20"/>
      <w:lang w:val="x-none"/>
    </w:rPr>
  </w:style>
  <w:style w:type="character" w:customStyle="1" w:styleId="a4">
    <w:name w:val="Основной текст Знак"/>
    <w:basedOn w:val="a0"/>
    <w:link w:val="a3"/>
    <w:uiPriority w:val="99"/>
    <w:rsid w:val="00F95C0B"/>
    <w:rPr>
      <w:rFonts w:ascii="Calibri" w:eastAsia="Times New Roman" w:hAnsi="Calibri" w:cs="Times New Roman"/>
      <w:sz w:val="20"/>
      <w:szCs w:val="20"/>
      <w:lang w:val="x-none" w:eastAsia="ru-RU"/>
    </w:rPr>
  </w:style>
  <w:style w:type="character" w:customStyle="1" w:styleId="s0">
    <w:name w:val="s0"/>
    <w:rsid w:val="00F95C0B"/>
    <w:rPr>
      <w:rFonts w:ascii="Times New Roman" w:hAnsi="Times New Roman" w:cs="Times New Roman" w:hint="default"/>
      <w:b w:val="0"/>
      <w:bCs w:val="0"/>
      <w:i w:val="0"/>
      <w:iCs w:val="0"/>
      <w:strike w:val="0"/>
      <w:dstrike w:val="0"/>
      <w:color w:val="000000"/>
      <w:sz w:val="20"/>
      <w:szCs w:val="20"/>
      <w:u w:val="none"/>
      <w:effect w:val="none"/>
    </w:rPr>
  </w:style>
  <w:style w:type="paragraph" w:styleId="a5">
    <w:name w:val="Body Text Indent"/>
    <w:basedOn w:val="a"/>
    <w:link w:val="a6"/>
    <w:uiPriority w:val="99"/>
    <w:unhideWhenUsed/>
    <w:rsid w:val="00F95C0B"/>
    <w:pPr>
      <w:spacing w:after="120" w:line="240" w:lineRule="auto"/>
      <w:ind w:left="283"/>
    </w:pPr>
    <w:rPr>
      <w:rFonts w:ascii="Times New Roman" w:hAnsi="Times New Roman"/>
      <w:sz w:val="24"/>
      <w:szCs w:val="24"/>
      <w:lang w:val="x-none"/>
    </w:rPr>
  </w:style>
  <w:style w:type="character" w:customStyle="1" w:styleId="a6">
    <w:name w:val="Основной текст с отступом Знак"/>
    <w:basedOn w:val="a0"/>
    <w:link w:val="a5"/>
    <w:uiPriority w:val="99"/>
    <w:rsid w:val="00F95C0B"/>
    <w:rPr>
      <w:rFonts w:ascii="Times New Roman" w:eastAsia="Times New Roman" w:hAnsi="Times New Roman" w:cs="Times New Roman"/>
      <w:sz w:val="24"/>
      <w:szCs w:val="24"/>
      <w:lang w:val="x-none" w:eastAsia="ru-RU"/>
    </w:rPr>
  </w:style>
  <w:style w:type="character" w:customStyle="1" w:styleId="a7">
    <w:name w:val="Основной текст_"/>
    <w:link w:val="18"/>
    <w:rsid w:val="00F95C0B"/>
    <w:rPr>
      <w:rFonts w:ascii="Times New Roman" w:eastAsia="Times New Roman" w:hAnsi="Times New Roman" w:cs="Times New Roman"/>
      <w:sz w:val="23"/>
      <w:szCs w:val="23"/>
      <w:shd w:val="clear" w:color="auto" w:fill="FFFFFF"/>
    </w:rPr>
  </w:style>
  <w:style w:type="paragraph" w:customStyle="1" w:styleId="18">
    <w:name w:val="Основной текст18"/>
    <w:basedOn w:val="a"/>
    <w:link w:val="a7"/>
    <w:rsid w:val="00F95C0B"/>
    <w:pPr>
      <w:shd w:val="clear" w:color="auto" w:fill="FFFFFF"/>
      <w:spacing w:before="1560" w:after="540" w:line="0" w:lineRule="atLeast"/>
      <w:ind w:hanging="740"/>
    </w:pPr>
    <w:rPr>
      <w:rFonts w:ascii="Times New Roman" w:hAnsi="Times New Roman"/>
      <w:sz w:val="23"/>
      <w:szCs w:val="23"/>
      <w:lang w:eastAsia="en-US"/>
    </w:rPr>
  </w:style>
  <w:style w:type="character" w:customStyle="1" w:styleId="4">
    <w:name w:val="Основной текст (4)_"/>
    <w:link w:val="40"/>
    <w:rsid w:val="00F95C0B"/>
    <w:rPr>
      <w:rFonts w:ascii="Times New Roman" w:eastAsia="Times New Roman" w:hAnsi="Times New Roman"/>
      <w:sz w:val="26"/>
      <w:szCs w:val="26"/>
      <w:shd w:val="clear" w:color="auto" w:fill="FFFFFF"/>
    </w:rPr>
  </w:style>
  <w:style w:type="paragraph" w:customStyle="1" w:styleId="40">
    <w:name w:val="Основной текст (4)"/>
    <w:basedOn w:val="a"/>
    <w:link w:val="4"/>
    <w:rsid w:val="00F95C0B"/>
    <w:pPr>
      <w:shd w:val="clear" w:color="auto" w:fill="FFFFFF"/>
      <w:spacing w:after="0" w:line="322" w:lineRule="exact"/>
      <w:jc w:val="center"/>
    </w:pPr>
    <w:rPr>
      <w:rFonts w:ascii="Times New Roman" w:hAnsi="Times New Roman" w:cstheme="minorBidi"/>
      <w:sz w:val="26"/>
      <w:szCs w:val="26"/>
      <w:lang w:eastAsia="en-US"/>
    </w:rPr>
  </w:style>
  <w:style w:type="paragraph" w:customStyle="1" w:styleId="2">
    <w:name w:val="Основной текст2"/>
    <w:basedOn w:val="a"/>
    <w:rsid w:val="00F95C0B"/>
    <w:pPr>
      <w:shd w:val="clear" w:color="auto" w:fill="FFFFFF"/>
      <w:spacing w:after="300" w:line="317" w:lineRule="exact"/>
      <w:ind w:hanging="360"/>
    </w:pPr>
    <w:rPr>
      <w:rFonts w:ascii="Times New Roman" w:hAnsi="Times New Roman"/>
      <w:color w:val="000000"/>
      <w:sz w:val="27"/>
      <w:szCs w:val="27"/>
    </w:rPr>
  </w:style>
  <w:style w:type="paragraph" w:styleId="a8">
    <w:name w:val="No Spacing"/>
    <w:uiPriority w:val="1"/>
    <w:qFormat/>
    <w:rsid w:val="00F95C0B"/>
    <w:pPr>
      <w:spacing w:after="0" w:line="240" w:lineRule="auto"/>
      <w:jc w:val="right"/>
    </w:pPr>
    <w:rPr>
      <w:rFonts w:ascii="Calibri" w:eastAsia="Calibri" w:hAnsi="Calibri" w:cs="Calibri"/>
    </w:rPr>
  </w:style>
  <w:style w:type="character" w:customStyle="1" w:styleId="apple-converted-space">
    <w:name w:val="apple-converted-space"/>
    <w:rsid w:val="00F95C0B"/>
  </w:style>
  <w:style w:type="character" w:styleId="a9">
    <w:name w:val="Hyperlink"/>
    <w:uiPriority w:val="99"/>
    <w:semiHidden/>
    <w:unhideWhenUsed/>
    <w:rsid w:val="00F95C0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adilet.zan.kz/rus/docs/K940001000_" TargetMode="Externa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3258</Words>
  <Characters>18574</Characters>
  <Application>Microsoft Office Word</Application>
  <DocSecurity>0</DocSecurity>
  <Lines>154</Lines>
  <Paragraphs>43</Paragraphs>
  <ScaleCrop>false</ScaleCrop>
  <Company>Grizli777</Company>
  <LinksUpToDate>false</LinksUpToDate>
  <CharactersWithSpaces>21789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Калекеева</dc:creator>
  <cp:keywords/>
  <dc:description/>
  <cp:lastModifiedBy>Калекеева</cp:lastModifiedBy>
  <cp:revision>2</cp:revision>
  <dcterms:created xsi:type="dcterms:W3CDTF">2016-02-15T05:57:00Z</dcterms:created>
  <dcterms:modified xsi:type="dcterms:W3CDTF">2016-02-15T05:57:00Z</dcterms:modified>
</cp:coreProperties>
</file>