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7B" w:rsidRPr="00617C2D" w:rsidRDefault="003E007B" w:rsidP="003E007B">
      <w:pPr>
        <w:pStyle w:val="a3"/>
        <w:jc w:val="center"/>
        <w:rPr>
          <w:b/>
          <w:sz w:val="28"/>
          <w:szCs w:val="28"/>
        </w:rPr>
      </w:pPr>
      <w:proofErr w:type="gramStart"/>
      <w:r w:rsidRPr="00617C2D">
        <w:rPr>
          <w:b/>
          <w:sz w:val="28"/>
          <w:szCs w:val="28"/>
        </w:rPr>
        <w:t>Р</w:t>
      </w:r>
      <w:proofErr w:type="gramEnd"/>
      <w:r w:rsidRPr="00617C2D">
        <w:rPr>
          <w:b/>
          <w:sz w:val="28"/>
          <w:szCs w:val="28"/>
        </w:rPr>
        <w:t xml:space="preserve"> Е Ш Е Н И Е</w:t>
      </w:r>
    </w:p>
    <w:p w:rsidR="003E007B" w:rsidRPr="00617C2D" w:rsidRDefault="003E007B" w:rsidP="003E007B">
      <w:pPr>
        <w:pStyle w:val="a3"/>
        <w:jc w:val="center"/>
        <w:rPr>
          <w:sz w:val="28"/>
          <w:szCs w:val="28"/>
        </w:rPr>
      </w:pPr>
      <w:r w:rsidRPr="00617C2D">
        <w:rPr>
          <w:b/>
          <w:sz w:val="28"/>
          <w:szCs w:val="28"/>
        </w:rPr>
        <w:t>ИМЕНЕМ РЕСПУБЛИКИ КАЗАХСТАН</w:t>
      </w:r>
    </w:p>
    <w:p w:rsidR="003E007B" w:rsidRDefault="003E007B" w:rsidP="003E007B">
      <w:pPr>
        <w:pStyle w:val="a3"/>
        <w:jc w:val="both"/>
        <w:rPr>
          <w:sz w:val="28"/>
          <w:szCs w:val="28"/>
        </w:rPr>
      </w:pPr>
    </w:p>
    <w:p w:rsidR="003E007B" w:rsidRDefault="003E007B" w:rsidP="003E007B">
      <w:pPr>
        <w:pStyle w:val="a3"/>
        <w:ind w:firstLine="708"/>
        <w:jc w:val="both"/>
        <w:rPr>
          <w:sz w:val="28"/>
          <w:szCs w:val="28"/>
        </w:rPr>
      </w:pPr>
      <w:proofErr w:type="spellStart"/>
      <w:r w:rsidRPr="00617C2D">
        <w:rPr>
          <w:sz w:val="28"/>
          <w:szCs w:val="28"/>
        </w:rPr>
        <w:t>Карасайский</w:t>
      </w:r>
      <w:proofErr w:type="spellEnd"/>
      <w:r w:rsidRPr="00617C2D">
        <w:rPr>
          <w:sz w:val="28"/>
          <w:szCs w:val="28"/>
        </w:rPr>
        <w:t xml:space="preserve"> районный суд </w:t>
      </w:r>
      <w:proofErr w:type="spellStart"/>
      <w:r w:rsidRPr="00617C2D">
        <w:rPr>
          <w:sz w:val="28"/>
          <w:szCs w:val="28"/>
        </w:rPr>
        <w:t>Алматинской</w:t>
      </w:r>
      <w:proofErr w:type="spellEnd"/>
      <w:r w:rsidRPr="00617C2D">
        <w:rPr>
          <w:sz w:val="28"/>
          <w:szCs w:val="28"/>
        </w:rPr>
        <w:t xml:space="preserve"> </w:t>
      </w:r>
      <w:r w:rsidRPr="00617C2D">
        <w:rPr>
          <w:sz w:val="28"/>
          <w:szCs w:val="28"/>
          <w:lang w:val="kk-KZ"/>
        </w:rPr>
        <w:t xml:space="preserve"> области </w:t>
      </w:r>
      <w:r w:rsidRPr="00617C2D">
        <w:rPr>
          <w:sz w:val="28"/>
          <w:szCs w:val="28"/>
        </w:rPr>
        <w:t>в составе председательствующего судьи Ж., при секретаре судебного заседания</w:t>
      </w:r>
      <w:r>
        <w:rPr>
          <w:sz w:val="28"/>
          <w:szCs w:val="28"/>
        </w:rPr>
        <w:t xml:space="preserve"> К.</w:t>
      </w:r>
      <w:r w:rsidRPr="00617C2D">
        <w:rPr>
          <w:sz w:val="28"/>
          <w:szCs w:val="28"/>
        </w:rPr>
        <w:t xml:space="preserve">,  </w:t>
      </w:r>
      <w:r w:rsidRPr="00617C2D">
        <w:rPr>
          <w:sz w:val="28"/>
          <w:szCs w:val="28"/>
          <w:lang w:val="kk-KZ"/>
        </w:rPr>
        <w:t>с участием представ</w:t>
      </w:r>
      <w:r>
        <w:rPr>
          <w:sz w:val="28"/>
          <w:szCs w:val="28"/>
          <w:lang w:val="kk-KZ"/>
        </w:rPr>
        <w:t>и</w:t>
      </w:r>
      <w:r w:rsidRPr="00617C2D">
        <w:rPr>
          <w:sz w:val="28"/>
          <w:szCs w:val="28"/>
          <w:lang w:val="kk-KZ"/>
        </w:rPr>
        <w:t xml:space="preserve">теля ответчика У.,  представителя ответчика – адвоката  А.,  </w:t>
      </w:r>
      <w:r w:rsidRPr="00617C2D">
        <w:rPr>
          <w:sz w:val="28"/>
          <w:szCs w:val="28"/>
        </w:rPr>
        <w:t>рассмотрев</w:t>
      </w:r>
      <w:r>
        <w:rPr>
          <w:sz w:val="28"/>
          <w:szCs w:val="28"/>
        </w:rPr>
        <w:t xml:space="preserve"> 09</w:t>
      </w:r>
      <w:r w:rsidRPr="00617C2D">
        <w:rPr>
          <w:sz w:val="28"/>
          <w:szCs w:val="28"/>
        </w:rPr>
        <w:t xml:space="preserve"> сентября   2015   года</w:t>
      </w:r>
      <w:r w:rsidRPr="00617C2D">
        <w:rPr>
          <w:sz w:val="28"/>
          <w:szCs w:val="28"/>
          <w:lang w:val="kk-KZ"/>
        </w:rPr>
        <w:t xml:space="preserve"> </w:t>
      </w:r>
      <w:r w:rsidRPr="00617C2D">
        <w:rPr>
          <w:sz w:val="28"/>
          <w:szCs w:val="28"/>
        </w:rPr>
        <w:t xml:space="preserve">в  </w:t>
      </w:r>
      <w:proofErr w:type="spellStart"/>
      <w:r w:rsidRPr="00617C2D">
        <w:rPr>
          <w:sz w:val="28"/>
          <w:szCs w:val="28"/>
        </w:rPr>
        <w:t>г</w:t>
      </w:r>
      <w:proofErr w:type="gramStart"/>
      <w:r w:rsidRPr="00617C2D">
        <w:rPr>
          <w:sz w:val="28"/>
          <w:szCs w:val="28"/>
        </w:rPr>
        <w:t>.К</w:t>
      </w:r>
      <w:proofErr w:type="gramEnd"/>
      <w:r w:rsidRPr="00617C2D">
        <w:rPr>
          <w:sz w:val="28"/>
          <w:szCs w:val="28"/>
        </w:rPr>
        <w:t>аскелен</w:t>
      </w:r>
      <w:proofErr w:type="spellEnd"/>
      <w:r w:rsidRPr="00617C2D">
        <w:rPr>
          <w:sz w:val="28"/>
          <w:szCs w:val="28"/>
        </w:rPr>
        <w:t xml:space="preserve">  в открытом судебном заседании гражданское дело по иску </w:t>
      </w:r>
      <w:r w:rsidRPr="00617C2D">
        <w:rPr>
          <w:sz w:val="28"/>
          <w:szCs w:val="28"/>
          <w:lang w:val="kk-KZ"/>
        </w:rPr>
        <w:t>АО «А</w:t>
      </w:r>
      <w:r>
        <w:rPr>
          <w:sz w:val="28"/>
          <w:szCs w:val="28"/>
          <w:lang w:val="kk-KZ"/>
        </w:rPr>
        <w:t>.</w:t>
      </w:r>
      <w:r w:rsidRPr="00617C2D">
        <w:rPr>
          <w:sz w:val="28"/>
          <w:szCs w:val="28"/>
          <w:lang w:val="kk-KZ"/>
        </w:rPr>
        <w:t xml:space="preserve">» к   </w:t>
      </w:r>
      <w:r>
        <w:rPr>
          <w:sz w:val="28"/>
          <w:szCs w:val="28"/>
          <w:lang w:val="kk-KZ"/>
        </w:rPr>
        <w:t xml:space="preserve">Т. </w:t>
      </w:r>
      <w:r w:rsidR="00C7583A">
        <w:rPr>
          <w:sz w:val="28"/>
          <w:szCs w:val="28"/>
          <w:lang w:val="kk-KZ"/>
        </w:rPr>
        <w:t>об устранении нарушени</w:t>
      </w:r>
      <w:r w:rsidRPr="00617C2D">
        <w:rPr>
          <w:sz w:val="28"/>
          <w:szCs w:val="28"/>
          <w:lang w:val="kk-KZ"/>
        </w:rPr>
        <w:t>й в охранной зане электрических сетей</w:t>
      </w:r>
      <w:r w:rsidRPr="00617C2D">
        <w:rPr>
          <w:sz w:val="28"/>
          <w:szCs w:val="28"/>
        </w:rPr>
        <w:t>,</w:t>
      </w:r>
    </w:p>
    <w:p w:rsidR="003E007B" w:rsidRPr="00617C2D" w:rsidRDefault="003E007B" w:rsidP="003E007B">
      <w:pPr>
        <w:pStyle w:val="a3"/>
        <w:jc w:val="center"/>
        <w:rPr>
          <w:sz w:val="28"/>
          <w:szCs w:val="28"/>
        </w:rPr>
      </w:pPr>
      <w:r w:rsidRPr="00617C2D">
        <w:rPr>
          <w:sz w:val="28"/>
          <w:szCs w:val="28"/>
        </w:rPr>
        <w:t>У С Т А Н О В И Л:</w:t>
      </w:r>
    </w:p>
    <w:p w:rsidR="003E007B" w:rsidRDefault="003E007B" w:rsidP="003E007B">
      <w:pPr>
        <w:pStyle w:val="a3"/>
        <w:ind w:firstLine="708"/>
        <w:jc w:val="both"/>
        <w:rPr>
          <w:sz w:val="28"/>
          <w:szCs w:val="28"/>
        </w:rPr>
      </w:pPr>
      <w:r w:rsidRPr="00617C2D">
        <w:rPr>
          <w:sz w:val="28"/>
          <w:szCs w:val="28"/>
        </w:rPr>
        <w:t xml:space="preserve">Истец  </w:t>
      </w:r>
      <w:r w:rsidRPr="00617C2D">
        <w:rPr>
          <w:sz w:val="28"/>
          <w:szCs w:val="28"/>
          <w:lang w:val="kk-KZ"/>
        </w:rPr>
        <w:t>АО «А</w:t>
      </w:r>
      <w:r>
        <w:rPr>
          <w:sz w:val="28"/>
          <w:szCs w:val="28"/>
          <w:lang w:val="kk-KZ"/>
        </w:rPr>
        <w:t>.</w:t>
      </w:r>
      <w:r w:rsidRPr="00617C2D">
        <w:rPr>
          <w:sz w:val="28"/>
          <w:szCs w:val="28"/>
          <w:lang w:val="kk-KZ"/>
        </w:rPr>
        <w:t xml:space="preserve">» обратился  </w:t>
      </w:r>
      <w:r w:rsidRPr="00617C2D">
        <w:rPr>
          <w:sz w:val="28"/>
          <w:szCs w:val="28"/>
        </w:rPr>
        <w:t xml:space="preserve">в  суд с вышеуказанным иском,  мотивируя тем, что  17.11.2014г. в ходе проверки работниками  АО «АЖК»  было обнаружено, что на земельном участке, расположенном по адресу: </w:t>
      </w:r>
      <w:proofErr w:type="spellStart"/>
      <w:r w:rsidRPr="00617C2D">
        <w:rPr>
          <w:sz w:val="28"/>
          <w:szCs w:val="28"/>
        </w:rPr>
        <w:t>Алматинская</w:t>
      </w:r>
      <w:proofErr w:type="spellEnd"/>
      <w:r w:rsidRPr="00617C2D">
        <w:rPr>
          <w:sz w:val="28"/>
          <w:szCs w:val="28"/>
        </w:rPr>
        <w:t xml:space="preserve"> область, район, с., ул.</w:t>
      </w:r>
      <w:r>
        <w:rPr>
          <w:sz w:val="28"/>
          <w:szCs w:val="28"/>
        </w:rPr>
        <w:t>,</w:t>
      </w:r>
      <w:r w:rsidRPr="00617C2D">
        <w:rPr>
          <w:sz w:val="28"/>
          <w:szCs w:val="28"/>
        </w:rPr>
        <w:t xml:space="preserve">  (кадастровый №03-047-096-170), принадлежащем ответчику  на праве частной собственности в охранной зоне ВЛ-10кВ ф-3-41, без предварительного согласования с АО «АЖК», непосредственно под высоковольтной линией  между  опорами №59 и №60, было возведено жилое строение (времянка). В  настоящий момент ответчиком в нарушение действующего законодательства проигнорированы предписания, и объект, находящийся в охранной зоне высоковольтных линий не демонтирован, создана реальная угроза возникновения аварийной ситуации в электрических сетях, а также возникновения чрезвычайной ситуации, вследствие отключения объектов 1 категории энергоснабжения. </w:t>
      </w:r>
      <w:proofErr w:type="gramStart"/>
      <w:r w:rsidRPr="00617C2D">
        <w:rPr>
          <w:sz w:val="28"/>
          <w:szCs w:val="28"/>
        </w:rPr>
        <w:t>Просит суд  обязать ответчика устранить вышеуказанные нарушения, а именно освободить территорию охранной зоны ВЛ-10кВ ф-3-41, между опорами 59 и 60  вдоль воздушных линий в виде земельного участка и воздушного пространства, ограниченных вертикальными плоскостями, отстоящими по обе  стороны линии от крайних проводов при не отклоненном их положении на расстояние 10 метров путем сноса за свой счет строения (сарай) по адресу:</w:t>
      </w:r>
      <w:proofErr w:type="gramEnd"/>
      <w:r w:rsidRPr="00617C2D">
        <w:rPr>
          <w:sz w:val="28"/>
          <w:szCs w:val="28"/>
        </w:rPr>
        <w:t xml:space="preserve"> </w:t>
      </w:r>
      <w:proofErr w:type="spellStart"/>
      <w:r w:rsidRPr="00617C2D">
        <w:rPr>
          <w:sz w:val="28"/>
          <w:szCs w:val="28"/>
        </w:rPr>
        <w:t>Алматинская</w:t>
      </w:r>
      <w:proofErr w:type="spellEnd"/>
      <w:r w:rsidRPr="00617C2D">
        <w:rPr>
          <w:sz w:val="28"/>
          <w:szCs w:val="28"/>
        </w:rPr>
        <w:t xml:space="preserve"> область, р-н, с., ул.</w:t>
      </w:r>
      <w:proofErr w:type="gramStart"/>
      <w:r w:rsidRPr="00617C2D">
        <w:rPr>
          <w:sz w:val="28"/>
          <w:szCs w:val="28"/>
        </w:rPr>
        <w:t xml:space="preserve"> </w:t>
      </w:r>
      <w:r>
        <w:rPr>
          <w:sz w:val="28"/>
          <w:szCs w:val="28"/>
        </w:rPr>
        <w:t>,</w:t>
      </w:r>
      <w:proofErr w:type="gramEnd"/>
      <w:r>
        <w:rPr>
          <w:sz w:val="28"/>
          <w:szCs w:val="28"/>
        </w:rPr>
        <w:t xml:space="preserve"> </w:t>
      </w:r>
      <w:r w:rsidRPr="00617C2D">
        <w:rPr>
          <w:sz w:val="28"/>
          <w:szCs w:val="28"/>
        </w:rPr>
        <w:t>. Взыскать с ответчика государственную пошлину в размере 991 тенге.</w:t>
      </w:r>
    </w:p>
    <w:p w:rsidR="003E007B" w:rsidRDefault="003E007B" w:rsidP="003E007B">
      <w:pPr>
        <w:pStyle w:val="a3"/>
        <w:ind w:firstLine="708"/>
        <w:jc w:val="both"/>
        <w:rPr>
          <w:sz w:val="28"/>
          <w:szCs w:val="28"/>
        </w:rPr>
      </w:pPr>
      <w:r w:rsidRPr="00617C2D">
        <w:rPr>
          <w:sz w:val="28"/>
          <w:szCs w:val="28"/>
        </w:rPr>
        <w:t>В судебном  заседании представитель    истца У</w:t>
      </w:r>
      <w:r>
        <w:rPr>
          <w:sz w:val="28"/>
          <w:szCs w:val="28"/>
        </w:rPr>
        <w:t>.</w:t>
      </w:r>
      <w:r w:rsidRPr="00617C2D">
        <w:rPr>
          <w:sz w:val="28"/>
          <w:szCs w:val="28"/>
        </w:rPr>
        <w:t xml:space="preserve"> исковые требования  АО «АЖК»  поддержала по </w:t>
      </w:r>
      <w:proofErr w:type="gramStart"/>
      <w:r w:rsidRPr="00617C2D">
        <w:rPr>
          <w:sz w:val="28"/>
          <w:szCs w:val="28"/>
        </w:rPr>
        <w:t>основаниям</w:t>
      </w:r>
      <w:r>
        <w:rPr>
          <w:sz w:val="28"/>
          <w:szCs w:val="28"/>
        </w:rPr>
        <w:t>,</w:t>
      </w:r>
      <w:r w:rsidRPr="00617C2D">
        <w:rPr>
          <w:sz w:val="28"/>
          <w:szCs w:val="28"/>
        </w:rPr>
        <w:t xml:space="preserve">   изложенным  в иске и  просила</w:t>
      </w:r>
      <w:proofErr w:type="gramEnd"/>
      <w:r w:rsidRPr="00617C2D">
        <w:rPr>
          <w:sz w:val="28"/>
          <w:szCs w:val="28"/>
        </w:rPr>
        <w:t xml:space="preserve">  иск  удовлетворить. </w:t>
      </w:r>
    </w:p>
    <w:p w:rsidR="003E007B" w:rsidRDefault="003E007B" w:rsidP="003E007B">
      <w:pPr>
        <w:pStyle w:val="a3"/>
        <w:ind w:firstLine="708"/>
        <w:jc w:val="both"/>
        <w:rPr>
          <w:sz w:val="28"/>
          <w:szCs w:val="28"/>
        </w:rPr>
      </w:pPr>
      <w:r w:rsidRPr="00617C2D">
        <w:rPr>
          <w:sz w:val="28"/>
          <w:szCs w:val="28"/>
          <w:lang w:val="kk-KZ"/>
        </w:rPr>
        <w:t xml:space="preserve">Представитель    ответчика  - адвокат  А.   </w:t>
      </w:r>
      <w:r w:rsidRPr="00617C2D">
        <w:rPr>
          <w:sz w:val="28"/>
          <w:szCs w:val="28"/>
        </w:rPr>
        <w:t>в  суде  исковые  требования АО «АЖК»    не признала</w:t>
      </w:r>
      <w:r>
        <w:rPr>
          <w:sz w:val="28"/>
          <w:szCs w:val="28"/>
        </w:rPr>
        <w:t xml:space="preserve"> и пояснила, что ответчик имеет все правоустанавливающие документы, ею своевременно были получены все необходимые заключения из компетентных органов для строительства дома, в связи с чем, просит в иске отказать.</w:t>
      </w:r>
      <w:r w:rsidRPr="00617C2D">
        <w:rPr>
          <w:sz w:val="28"/>
          <w:szCs w:val="28"/>
        </w:rPr>
        <w:t xml:space="preserve">   </w:t>
      </w:r>
    </w:p>
    <w:p w:rsidR="003E007B" w:rsidRDefault="003E007B" w:rsidP="003E007B">
      <w:pPr>
        <w:pStyle w:val="a3"/>
        <w:ind w:firstLine="708"/>
        <w:jc w:val="both"/>
        <w:rPr>
          <w:sz w:val="28"/>
          <w:szCs w:val="28"/>
        </w:rPr>
      </w:pPr>
      <w:r w:rsidRPr="00617C2D">
        <w:rPr>
          <w:sz w:val="28"/>
          <w:szCs w:val="28"/>
        </w:rPr>
        <w:t>Суд, выслушав объяснения</w:t>
      </w:r>
      <w:r w:rsidRPr="00617C2D">
        <w:rPr>
          <w:sz w:val="28"/>
          <w:szCs w:val="28"/>
          <w:lang w:val="kk-KZ"/>
        </w:rPr>
        <w:t xml:space="preserve"> сторон</w:t>
      </w:r>
      <w:r w:rsidRPr="00617C2D">
        <w:rPr>
          <w:sz w:val="28"/>
          <w:szCs w:val="28"/>
        </w:rPr>
        <w:t>, исследовав материалы дела,    приходит к следующему.</w:t>
      </w:r>
    </w:p>
    <w:p w:rsidR="003E007B" w:rsidRDefault="003E007B" w:rsidP="003E007B">
      <w:pPr>
        <w:pStyle w:val="a3"/>
        <w:ind w:firstLine="708"/>
        <w:jc w:val="both"/>
        <w:rPr>
          <w:sz w:val="28"/>
          <w:szCs w:val="28"/>
        </w:rPr>
      </w:pPr>
      <w:r w:rsidRPr="00617C2D">
        <w:rPr>
          <w:sz w:val="28"/>
          <w:szCs w:val="28"/>
        </w:rPr>
        <w:t xml:space="preserve">Как следует из материалов дела,  Т.  на праве собственности принадлежит  домостроение с </w:t>
      </w:r>
      <w:proofErr w:type="gramStart"/>
      <w:r w:rsidRPr="00617C2D">
        <w:rPr>
          <w:sz w:val="28"/>
          <w:szCs w:val="28"/>
        </w:rPr>
        <w:t>земельным</w:t>
      </w:r>
      <w:proofErr w:type="gramEnd"/>
      <w:r w:rsidRPr="00617C2D">
        <w:rPr>
          <w:sz w:val="28"/>
          <w:szCs w:val="28"/>
        </w:rPr>
        <w:t xml:space="preserve"> </w:t>
      </w:r>
      <w:proofErr w:type="spellStart"/>
      <w:r w:rsidRPr="00617C2D">
        <w:rPr>
          <w:sz w:val="28"/>
          <w:szCs w:val="28"/>
        </w:rPr>
        <w:t>частокм</w:t>
      </w:r>
      <w:proofErr w:type="spellEnd"/>
      <w:r w:rsidRPr="00617C2D">
        <w:rPr>
          <w:sz w:val="28"/>
          <w:szCs w:val="28"/>
        </w:rPr>
        <w:t xml:space="preserve">, расположенные  по адресу:  </w:t>
      </w:r>
      <w:proofErr w:type="spellStart"/>
      <w:r w:rsidRPr="00617C2D">
        <w:rPr>
          <w:sz w:val="28"/>
          <w:szCs w:val="28"/>
        </w:rPr>
        <w:t>Алматинская</w:t>
      </w:r>
      <w:proofErr w:type="spellEnd"/>
      <w:r w:rsidRPr="00617C2D">
        <w:rPr>
          <w:sz w:val="28"/>
          <w:szCs w:val="28"/>
        </w:rPr>
        <w:t xml:space="preserve"> область, район, с., ул.</w:t>
      </w:r>
      <w:proofErr w:type="gramStart"/>
      <w:r w:rsidRPr="00617C2D">
        <w:rPr>
          <w:sz w:val="28"/>
          <w:szCs w:val="28"/>
        </w:rPr>
        <w:t xml:space="preserve"> </w:t>
      </w:r>
      <w:r>
        <w:rPr>
          <w:sz w:val="28"/>
          <w:szCs w:val="28"/>
          <w:lang w:val="kk-KZ"/>
        </w:rPr>
        <w:t>,</w:t>
      </w:r>
      <w:proofErr w:type="gramEnd"/>
      <w:r>
        <w:rPr>
          <w:sz w:val="28"/>
          <w:szCs w:val="28"/>
        </w:rPr>
        <w:t xml:space="preserve">дом </w:t>
      </w:r>
      <w:r w:rsidRPr="00617C2D">
        <w:rPr>
          <w:sz w:val="28"/>
          <w:szCs w:val="28"/>
        </w:rPr>
        <w:t xml:space="preserve">. </w:t>
      </w:r>
    </w:p>
    <w:p w:rsidR="003E007B" w:rsidRDefault="003E007B" w:rsidP="003E007B">
      <w:pPr>
        <w:pStyle w:val="a3"/>
        <w:ind w:firstLine="708"/>
        <w:jc w:val="both"/>
        <w:rPr>
          <w:sz w:val="28"/>
          <w:szCs w:val="28"/>
        </w:rPr>
      </w:pPr>
      <w:r w:rsidRPr="00617C2D">
        <w:rPr>
          <w:sz w:val="28"/>
          <w:szCs w:val="28"/>
        </w:rPr>
        <w:lastRenderedPageBreak/>
        <w:t xml:space="preserve">Право собственности  подтверждено представленными  суду:  актом  на право частной собственности на земельный  участок  №227234,  выданным    на   земельный  участок по вышеуказанному  адресу, площадью  0,0800  га на основании   решения  </w:t>
      </w:r>
      <w:proofErr w:type="spellStart"/>
      <w:r w:rsidRPr="00617C2D">
        <w:rPr>
          <w:sz w:val="28"/>
          <w:szCs w:val="28"/>
        </w:rPr>
        <w:t>акима</w:t>
      </w:r>
      <w:proofErr w:type="spellEnd"/>
      <w:r w:rsidRPr="00617C2D">
        <w:rPr>
          <w:sz w:val="28"/>
          <w:szCs w:val="28"/>
        </w:rPr>
        <w:t xml:space="preserve"> </w:t>
      </w:r>
      <w:proofErr w:type="spellStart"/>
      <w:r w:rsidRPr="00617C2D">
        <w:rPr>
          <w:sz w:val="28"/>
          <w:szCs w:val="28"/>
        </w:rPr>
        <w:t>Иргелинского</w:t>
      </w:r>
      <w:proofErr w:type="spellEnd"/>
      <w:r w:rsidRPr="00617C2D">
        <w:rPr>
          <w:sz w:val="28"/>
          <w:szCs w:val="28"/>
        </w:rPr>
        <w:t xml:space="preserve">  сельского округа от  02.03.2005г. №1-108;    решением  заседания   комиссии при аппарате   </w:t>
      </w:r>
      <w:proofErr w:type="spellStart"/>
      <w:r w:rsidRPr="00617C2D">
        <w:rPr>
          <w:sz w:val="28"/>
          <w:szCs w:val="28"/>
        </w:rPr>
        <w:t>акима</w:t>
      </w:r>
      <w:proofErr w:type="spellEnd"/>
      <w:r w:rsidRPr="00617C2D">
        <w:rPr>
          <w:sz w:val="28"/>
          <w:szCs w:val="28"/>
        </w:rPr>
        <w:t xml:space="preserve">  </w:t>
      </w:r>
      <w:proofErr w:type="spellStart"/>
      <w:r w:rsidRPr="00617C2D">
        <w:rPr>
          <w:sz w:val="28"/>
          <w:szCs w:val="28"/>
        </w:rPr>
        <w:t>Карасайского</w:t>
      </w:r>
      <w:proofErr w:type="spellEnd"/>
      <w:r w:rsidRPr="00617C2D">
        <w:rPr>
          <w:sz w:val="28"/>
          <w:szCs w:val="28"/>
        </w:rPr>
        <w:t xml:space="preserve">  района </w:t>
      </w:r>
      <w:proofErr w:type="spellStart"/>
      <w:r w:rsidRPr="00617C2D">
        <w:rPr>
          <w:sz w:val="28"/>
          <w:szCs w:val="28"/>
        </w:rPr>
        <w:t>Алматинской</w:t>
      </w:r>
      <w:proofErr w:type="spellEnd"/>
      <w:r w:rsidRPr="00617C2D">
        <w:rPr>
          <w:sz w:val="28"/>
          <w:szCs w:val="28"/>
        </w:rPr>
        <w:t xml:space="preserve">  области  по проведению легализации  недвижимого имущества, находящегося на территории   </w:t>
      </w:r>
      <w:proofErr w:type="spellStart"/>
      <w:r w:rsidRPr="00617C2D">
        <w:rPr>
          <w:sz w:val="28"/>
          <w:szCs w:val="28"/>
        </w:rPr>
        <w:t>Карасайского</w:t>
      </w:r>
      <w:proofErr w:type="spellEnd"/>
      <w:r w:rsidRPr="00617C2D">
        <w:rPr>
          <w:sz w:val="28"/>
          <w:szCs w:val="28"/>
        </w:rPr>
        <w:t xml:space="preserve"> района права на  которые не  оформлены в соответствии с  законодательством   РК №11913 от 01.08.2007г., согласно которого Т. легализован жилой  дом, хозяйственные  постройки, находящиеся на вышеуказанном  участке.</w:t>
      </w:r>
    </w:p>
    <w:p w:rsidR="003E007B" w:rsidRDefault="003E007B" w:rsidP="003E007B">
      <w:pPr>
        <w:pStyle w:val="a3"/>
        <w:ind w:firstLine="708"/>
        <w:jc w:val="both"/>
        <w:rPr>
          <w:sz w:val="28"/>
          <w:szCs w:val="28"/>
        </w:rPr>
      </w:pPr>
      <w:r w:rsidRPr="00617C2D">
        <w:rPr>
          <w:sz w:val="28"/>
          <w:szCs w:val="28"/>
        </w:rPr>
        <w:t>Судом установлено, что на территории земельного  участка   ответчика  находится    линия  электропередач – ВЛ-10кВ ф-3-41, которая введена в  эксплуатацию  в 1983г.</w:t>
      </w:r>
    </w:p>
    <w:p w:rsidR="003E007B" w:rsidRDefault="003E007B" w:rsidP="003E007B">
      <w:pPr>
        <w:pStyle w:val="a3"/>
        <w:ind w:firstLine="708"/>
        <w:jc w:val="both"/>
        <w:rPr>
          <w:sz w:val="28"/>
          <w:szCs w:val="28"/>
        </w:rPr>
      </w:pPr>
      <w:r w:rsidRPr="00617C2D">
        <w:rPr>
          <w:sz w:val="28"/>
          <w:szCs w:val="28"/>
        </w:rPr>
        <w:t>В силу  ст.119 Земельного кодекса, к землям для нужд связи, радиовещания, телевидения, информатики относятся земли, отведенные для размещения объектов соответствующих инфраструктур, кабельных, радиорелейных и воздушных линий связи, в том числе подземных, а также их охранные зоны. К землям энергетики относятся земельные участки, отведенные для: 1) размещения гидроэлектростанций, атомных станций, тепловых станций и других электростанций, обслуживающих их сооружений и объектов, а также объектов по использованию возобновляемых источников энергии; 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Для обеспечения безопасности населения и создания условий эксплуатации объектов энергетики и связи могут устанавливаться охранные зоны электрических сетей и линий связи на основании строительных норм и правил, правил охраны электрических сетей и линий связи и других нормативных документов, утвержденных в установленном порядке.</w:t>
      </w:r>
    </w:p>
    <w:p w:rsidR="003E007B" w:rsidRDefault="003E007B" w:rsidP="003E007B">
      <w:pPr>
        <w:pStyle w:val="a3"/>
        <w:ind w:firstLine="708"/>
        <w:jc w:val="both"/>
        <w:rPr>
          <w:sz w:val="28"/>
          <w:szCs w:val="28"/>
        </w:rPr>
      </w:pPr>
      <w:proofErr w:type="gramStart"/>
      <w:r w:rsidRPr="00617C2D">
        <w:rPr>
          <w:sz w:val="28"/>
          <w:szCs w:val="28"/>
        </w:rPr>
        <w:t>Далее,  согласно  п.3 Правил охраны  электрических сетей  напряжением свыше 1 000 вольт, утвержденных Постановление Правительства Республики Казахстан от 10 октября 1997 года № 1436, утратившими силу постановлением Правительства Республики Казахстан от 31 декабря 2013 года № 1582 (действовавшим  на  момент  получения ответчиком  земельного участка,  строительства  недвижимости и его легализации) (далее - Правила), охранные зоны электрических сетей устанавливаются:  вдоль воздушных линий электропередачи (за</w:t>
      </w:r>
      <w:proofErr w:type="gramEnd"/>
      <w:r w:rsidRPr="00617C2D">
        <w:rPr>
          <w:sz w:val="28"/>
          <w:szCs w:val="28"/>
        </w:rPr>
        <w:t xml:space="preserve"> исключением ответвлений к вводам в здания) в виде участка земли, ограниченного </w:t>
      </w:r>
      <w:proofErr w:type="gramStart"/>
      <w:r w:rsidRPr="00617C2D">
        <w:rPr>
          <w:sz w:val="28"/>
          <w:szCs w:val="28"/>
        </w:rPr>
        <w:t>параллельными</w:t>
      </w:r>
      <w:proofErr w:type="gramEnd"/>
      <w:r w:rsidRPr="00617C2D">
        <w:rPr>
          <w:sz w:val="28"/>
          <w:szCs w:val="28"/>
        </w:rPr>
        <w:t xml:space="preserve"> прямыми, отстоящими от проекций крайних проводов на поверхность земли (при </w:t>
      </w:r>
      <w:proofErr w:type="spellStart"/>
      <w:r w:rsidRPr="00617C2D">
        <w:rPr>
          <w:sz w:val="28"/>
          <w:szCs w:val="28"/>
        </w:rPr>
        <w:t>неотклоненном</w:t>
      </w:r>
      <w:proofErr w:type="spellEnd"/>
      <w:r w:rsidRPr="00617C2D">
        <w:rPr>
          <w:sz w:val="28"/>
          <w:szCs w:val="28"/>
        </w:rPr>
        <w:t xml:space="preserve"> их положении) по 2 метра с каждой стороны, для воздушных кабелей и самонесущих изолированных проводов - 1 метр.</w:t>
      </w:r>
    </w:p>
    <w:p w:rsidR="003E007B" w:rsidRDefault="003E007B" w:rsidP="003E007B">
      <w:pPr>
        <w:pStyle w:val="a3"/>
        <w:ind w:firstLine="708"/>
        <w:jc w:val="both"/>
        <w:rPr>
          <w:sz w:val="28"/>
          <w:szCs w:val="28"/>
        </w:rPr>
      </w:pPr>
      <w:r w:rsidRPr="00617C2D">
        <w:rPr>
          <w:sz w:val="28"/>
          <w:szCs w:val="28"/>
        </w:rPr>
        <w:t xml:space="preserve">В соответствии с п.11 Правил,  в  охранных зонах электрических сетей без письменного согласия организаций, в ведении которых находятся эти сети, запрещается:   производить строительство, капитальный ремонт, </w:t>
      </w:r>
      <w:r w:rsidRPr="00617C2D">
        <w:rPr>
          <w:sz w:val="28"/>
          <w:szCs w:val="28"/>
        </w:rPr>
        <w:lastRenderedPageBreak/>
        <w:t xml:space="preserve">реконструкцию или снос любых зданий и сооружений; осуществлять всякого рода горные, погрузочно-разгрузочные, дноуглубительные, землечерпальные, взрывные, мелиоративные работы, производить посадку и вырубку деревьев и кустарников,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мешающих проезду автотранспорта;        </w:t>
      </w:r>
      <w:proofErr w:type="gramStart"/>
      <w:r w:rsidRPr="00617C2D">
        <w:rPr>
          <w:sz w:val="28"/>
          <w:szCs w:val="28"/>
        </w:rPr>
        <w:t>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совершать проезд машин и механизмов, имеющих общую высоту с грузом или без груза от поверхности дороги или земли более 4,5 метра (в охранных зонах воздушных линий электропередачи);</w:t>
      </w:r>
      <w:proofErr w:type="gramEnd"/>
      <w:r w:rsidRPr="00617C2D">
        <w:rPr>
          <w:sz w:val="28"/>
          <w:szCs w:val="28"/>
        </w:rPr>
        <w:t xml:space="preserve">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w:t>
      </w:r>
    </w:p>
    <w:p w:rsidR="003E007B" w:rsidRDefault="003E007B" w:rsidP="003E007B">
      <w:pPr>
        <w:pStyle w:val="a3"/>
        <w:ind w:firstLine="708"/>
        <w:jc w:val="both"/>
        <w:rPr>
          <w:sz w:val="28"/>
          <w:szCs w:val="28"/>
        </w:rPr>
      </w:pPr>
      <w:proofErr w:type="gramStart"/>
      <w:r w:rsidRPr="00617C2D">
        <w:rPr>
          <w:sz w:val="28"/>
          <w:szCs w:val="28"/>
        </w:rPr>
        <w:t xml:space="preserve">Из указанного  следует,  что строительство в  охранных зонах электрических сетей  возможно   только с согласия организации, в ведении которой  находятся эти сети, однако как  установлено в суде  ответчиком  при строительстве  такое  согласие получено не было. </w:t>
      </w:r>
      <w:proofErr w:type="gramEnd"/>
    </w:p>
    <w:p w:rsidR="003E007B" w:rsidRPr="003E007B" w:rsidRDefault="003E007B" w:rsidP="003E007B">
      <w:pPr>
        <w:pStyle w:val="a3"/>
        <w:ind w:firstLine="708"/>
        <w:jc w:val="both"/>
        <w:rPr>
          <w:sz w:val="28"/>
          <w:szCs w:val="28"/>
          <w:lang w:val="kk-KZ"/>
        </w:rPr>
      </w:pPr>
      <w:r w:rsidRPr="00617C2D">
        <w:rPr>
          <w:sz w:val="28"/>
          <w:szCs w:val="28"/>
        </w:rPr>
        <w:t>Истец   АО «АЖК» просит  обязать ответчика устранить   нарушения путем сноса за свой счет строения (сарай), однако  при этом  не учитывает, что  строение расположено на земельном  участке   ответчика, принадлежащем   ей на праве личной  собственности</w:t>
      </w:r>
      <w:r>
        <w:rPr>
          <w:sz w:val="28"/>
          <w:szCs w:val="28"/>
        </w:rPr>
        <w:t>.</w:t>
      </w:r>
    </w:p>
    <w:p w:rsidR="003E007B" w:rsidRDefault="003E007B" w:rsidP="003E007B">
      <w:pPr>
        <w:pStyle w:val="a3"/>
        <w:ind w:firstLine="708"/>
        <w:jc w:val="both"/>
        <w:rPr>
          <w:sz w:val="28"/>
          <w:szCs w:val="28"/>
        </w:rPr>
      </w:pPr>
      <w:r>
        <w:rPr>
          <w:sz w:val="28"/>
          <w:szCs w:val="28"/>
        </w:rPr>
        <w:t>Указанные выше правоустанавливающие документы ответчика никем не признаны недействительными</w:t>
      </w:r>
      <w:r w:rsidRPr="00617C2D">
        <w:rPr>
          <w:sz w:val="28"/>
          <w:szCs w:val="28"/>
        </w:rPr>
        <w:t>,</w:t>
      </w:r>
      <w:r>
        <w:rPr>
          <w:sz w:val="28"/>
          <w:szCs w:val="28"/>
        </w:rPr>
        <w:t xml:space="preserve"> </w:t>
      </w:r>
      <w:r w:rsidRPr="00617C2D">
        <w:rPr>
          <w:sz w:val="28"/>
          <w:szCs w:val="28"/>
        </w:rPr>
        <w:t>следовательно</w:t>
      </w:r>
      <w:r>
        <w:rPr>
          <w:sz w:val="28"/>
          <w:szCs w:val="28"/>
        </w:rPr>
        <w:t>,</w:t>
      </w:r>
      <w:r w:rsidRPr="00617C2D">
        <w:rPr>
          <w:sz w:val="28"/>
          <w:szCs w:val="28"/>
        </w:rPr>
        <w:t xml:space="preserve"> снос  данного   строения    повлечет нарушение прав и законных интересов     ответчика. </w:t>
      </w:r>
    </w:p>
    <w:p w:rsidR="003E007B" w:rsidRDefault="003E007B" w:rsidP="003E007B">
      <w:pPr>
        <w:pStyle w:val="a3"/>
        <w:ind w:firstLine="708"/>
        <w:jc w:val="both"/>
        <w:rPr>
          <w:sz w:val="28"/>
          <w:szCs w:val="28"/>
        </w:rPr>
      </w:pPr>
      <w:r w:rsidRPr="00617C2D">
        <w:rPr>
          <w:sz w:val="28"/>
          <w:szCs w:val="28"/>
        </w:rPr>
        <w:t>Согласно п.п.3-5 ст.8 ГК,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3-5 настоящей статьи, суд может отказать лицу в защите принадлежащего ему права.</w:t>
      </w:r>
    </w:p>
    <w:p w:rsidR="003E007B" w:rsidRDefault="003E007B" w:rsidP="003E007B">
      <w:pPr>
        <w:pStyle w:val="a3"/>
        <w:ind w:firstLine="708"/>
        <w:jc w:val="both"/>
        <w:rPr>
          <w:sz w:val="28"/>
          <w:szCs w:val="28"/>
        </w:rPr>
      </w:pPr>
      <w:proofErr w:type="gramStart"/>
      <w:r>
        <w:rPr>
          <w:sz w:val="28"/>
          <w:szCs w:val="28"/>
        </w:rPr>
        <w:t>Суд считает, что истец</w:t>
      </w:r>
      <w:r w:rsidR="00C7583A">
        <w:rPr>
          <w:sz w:val="28"/>
          <w:szCs w:val="28"/>
        </w:rPr>
        <w:t>,</w:t>
      </w:r>
      <w:r>
        <w:rPr>
          <w:sz w:val="28"/>
          <w:szCs w:val="28"/>
        </w:rPr>
        <w:t xml:space="preserve"> предъявляя иск о сносе строени</w:t>
      </w:r>
      <w:r w:rsidR="00C7583A">
        <w:rPr>
          <w:sz w:val="28"/>
          <w:szCs w:val="28"/>
        </w:rPr>
        <w:t>я,</w:t>
      </w:r>
      <w:r>
        <w:rPr>
          <w:sz w:val="28"/>
          <w:szCs w:val="28"/>
        </w:rPr>
        <w:t xml:space="preserve"> прибегает к крайним мерам в  осуществлении своих прав, поскольку  истец  в данном случае имеет право на требование о пер</w:t>
      </w:r>
      <w:bookmarkStart w:id="0" w:name="_GoBack"/>
      <w:bookmarkEnd w:id="0"/>
      <w:r>
        <w:rPr>
          <w:sz w:val="28"/>
          <w:szCs w:val="28"/>
        </w:rPr>
        <w:t>еносе</w:t>
      </w:r>
      <w:r w:rsidRPr="00617C2D">
        <w:rPr>
          <w:sz w:val="28"/>
          <w:szCs w:val="28"/>
        </w:rPr>
        <w:t xml:space="preserve"> электрических сетей</w:t>
      </w:r>
      <w:r>
        <w:rPr>
          <w:sz w:val="28"/>
          <w:szCs w:val="28"/>
        </w:rPr>
        <w:t xml:space="preserve"> за счет средств ответчика, которое предусмотрено </w:t>
      </w:r>
      <w:r w:rsidRPr="00617C2D">
        <w:rPr>
          <w:sz w:val="28"/>
          <w:szCs w:val="28"/>
        </w:rPr>
        <w:t xml:space="preserve">п.28 Правил  охраны </w:t>
      </w:r>
      <w:r w:rsidRPr="00617C2D">
        <w:rPr>
          <w:sz w:val="28"/>
          <w:szCs w:val="28"/>
        </w:rPr>
        <w:lastRenderedPageBreak/>
        <w:t>электрических и тепловых сетей, производства работ в охранных зонах  электрических и тепловых сетей, утвержденных  приказом  Министра энергетики Республики Казахстан от</w:t>
      </w:r>
      <w:proofErr w:type="gramEnd"/>
      <w:r w:rsidRPr="00617C2D">
        <w:rPr>
          <w:sz w:val="28"/>
          <w:szCs w:val="28"/>
        </w:rPr>
        <w:t xml:space="preserve"> </w:t>
      </w:r>
      <w:proofErr w:type="gramStart"/>
      <w:r w:rsidRPr="00617C2D">
        <w:rPr>
          <w:sz w:val="28"/>
          <w:szCs w:val="28"/>
        </w:rPr>
        <w:t>20 марта 2015 года № 231, зарегистрированным  в Министерстве юстиции Республики Казахстан 8 мая 2015 года № 11011,</w:t>
      </w:r>
      <w:r>
        <w:rPr>
          <w:sz w:val="28"/>
          <w:szCs w:val="28"/>
        </w:rPr>
        <w:t xml:space="preserve"> согласно которому,</w:t>
      </w:r>
      <w:r w:rsidRPr="00617C2D">
        <w:rPr>
          <w:sz w:val="28"/>
          <w:szCs w:val="28"/>
        </w:rPr>
        <w:t xml:space="preserve"> физические и юридические лица, выполняющие работы, которые вызывают необходимость переустройств электрических сетей или защиты их от повреждений, выполняют работы по переустройству или защиты сетей за счет собственных средств по согласованию с организациями, в ведении которых находятся электрические сети.</w:t>
      </w:r>
      <w:proofErr w:type="gramEnd"/>
    </w:p>
    <w:p w:rsidR="003E007B" w:rsidRDefault="003E007B" w:rsidP="003E007B">
      <w:pPr>
        <w:pStyle w:val="a3"/>
        <w:ind w:firstLine="708"/>
        <w:jc w:val="both"/>
        <w:rPr>
          <w:sz w:val="28"/>
          <w:szCs w:val="28"/>
        </w:rPr>
      </w:pPr>
      <w:r>
        <w:rPr>
          <w:sz w:val="28"/>
          <w:szCs w:val="28"/>
        </w:rPr>
        <w:t xml:space="preserve">При таких обстоятельствах, суд отказывает в удовлетворении иска. </w:t>
      </w:r>
    </w:p>
    <w:p w:rsidR="003E007B" w:rsidRDefault="003E007B" w:rsidP="003E007B">
      <w:pPr>
        <w:pStyle w:val="a3"/>
        <w:ind w:firstLine="708"/>
        <w:jc w:val="both"/>
        <w:rPr>
          <w:sz w:val="28"/>
          <w:szCs w:val="28"/>
        </w:rPr>
      </w:pPr>
      <w:r w:rsidRPr="00617C2D">
        <w:rPr>
          <w:sz w:val="28"/>
          <w:szCs w:val="28"/>
        </w:rPr>
        <w:t xml:space="preserve">На основании </w:t>
      </w:r>
      <w:proofErr w:type="gramStart"/>
      <w:r w:rsidRPr="00617C2D">
        <w:rPr>
          <w:sz w:val="28"/>
          <w:szCs w:val="28"/>
        </w:rPr>
        <w:t>изложенного</w:t>
      </w:r>
      <w:proofErr w:type="gramEnd"/>
      <w:r w:rsidRPr="00617C2D">
        <w:rPr>
          <w:sz w:val="28"/>
          <w:szCs w:val="28"/>
        </w:rPr>
        <w:t>, и руковод</w:t>
      </w:r>
      <w:r>
        <w:rPr>
          <w:sz w:val="28"/>
          <w:szCs w:val="28"/>
        </w:rPr>
        <w:t xml:space="preserve">ствуясь </w:t>
      </w:r>
      <w:proofErr w:type="spellStart"/>
      <w:r>
        <w:rPr>
          <w:sz w:val="28"/>
          <w:szCs w:val="28"/>
        </w:rPr>
        <w:t>ст.ст</w:t>
      </w:r>
      <w:proofErr w:type="spellEnd"/>
      <w:r>
        <w:rPr>
          <w:sz w:val="28"/>
          <w:szCs w:val="28"/>
        </w:rPr>
        <w:t>. 217-221  ГПК РК, суд</w:t>
      </w:r>
    </w:p>
    <w:p w:rsidR="003E007B" w:rsidRPr="00617C2D" w:rsidRDefault="003E007B" w:rsidP="003E007B">
      <w:pPr>
        <w:pStyle w:val="a3"/>
        <w:jc w:val="center"/>
        <w:rPr>
          <w:sz w:val="28"/>
          <w:szCs w:val="28"/>
        </w:rPr>
      </w:pPr>
      <w:r>
        <w:rPr>
          <w:sz w:val="28"/>
          <w:szCs w:val="28"/>
        </w:rPr>
        <w:t>РЕ</w:t>
      </w:r>
      <w:r w:rsidRPr="00617C2D">
        <w:rPr>
          <w:sz w:val="28"/>
          <w:szCs w:val="28"/>
        </w:rPr>
        <w:t>ШИЛ</w:t>
      </w:r>
      <w:proofErr w:type="gramStart"/>
      <w:r w:rsidRPr="00617C2D">
        <w:rPr>
          <w:sz w:val="28"/>
          <w:szCs w:val="28"/>
        </w:rPr>
        <w:t xml:space="preserve"> :</w:t>
      </w:r>
      <w:proofErr w:type="gramEnd"/>
    </w:p>
    <w:p w:rsidR="003E007B" w:rsidRDefault="003E007B" w:rsidP="003E007B">
      <w:pPr>
        <w:pStyle w:val="a3"/>
        <w:jc w:val="both"/>
        <w:rPr>
          <w:sz w:val="28"/>
          <w:szCs w:val="28"/>
        </w:rPr>
      </w:pPr>
      <w:r w:rsidRPr="00617C2D">
        <w:rPr>
          <w:sz w:val="28"/>
          <w:szCs w:val="28"/>
        </w:rPr>
        <w:tab/>
        <w:t xml:space="preserve">В удовлетворении иска   </w:t>
      </w:r>
      <w:r w:rsidRPr="00617C2D">
        <w:rPr>
          <w:sz w:val="28"/>
          <w:szCs w:val="28"/>
          <w:lang w:val="kk-KZ"/>
        </w:rPr>
        <w:t>АО «А</w:t>
      </w:r>
      <w:r>
        <w:rPr>
          <w:sz w:val="28"/>
          <w:szCs w:val="28"/>
          <w:lang w:val="kk-KZ"/>
        </w:rPr>
        <w:t>.» к</w:t>
      </w:r>
      <w:r w:rsidRPr="00617C2D">
        <w:rPr>
          <w:sz w:val="28"/>
          <w:szCs w:val="28"/>
          <w:lang w:val="kk-KZ"/>
        </w:rPr>
        <w:t xml:space="preserve"> Т</w:t>
      </w:r>
      <w:r>
        <w:rPr>
          <w:sz w:val="28"/>
          <w:szCs w:val="28"/>
          <w:lang w:val="kk-KZ"/>
        </w:rPr>
        <w:t>.</w:t>
      </w:r>
      <w:r w:rsidRPr="00617C2D">
        <w:rPr>
          <w:sz w:val="28"/>
          <w:szCs w:val="28"/>
          <w:lang w:val="kk-KZ"/>
        </w:rPr>
        <w:t xml:space="preserve"> об устранении нарушениий в охранной з</w:t>
      </w:r>
      <w:r>
        <w:rPr>
          <w:sz w:val="28"/>
          <w:szCs w:val="28"/>
          <w:lang w:val="kk-KZ"/>
        </w:rPr>
        <w:t>о</w:t>
      </w:r>
      <w:r w:rsidRPr="00617C2D">
        <w:rPr>
          <w:sz w:val="28"/>
          <w:szCs w:val="28"/>
          <w:lang w:val="kk-KZ"/>
        </w:rPr>
        <w:t>не электрических сетей – отказать</w:t>
      </w:r>
      <w:r w:rsidRPr="00617C2D">
        <w:rPr>
          <w:sz w:val="28"/>
          <w:szCs w:val="28"/>
        </w:rPr>
        <w:t>.</w:t>
      </w:r>
    </w:p>
    <w:p w:rsidR="003E007B" w:rsidRDefault="003E007B" w:rsidP="003E007B">
      <w:pPr>
        <w:pStyle w:val="a3"/>
        <w:ind w:firstLine="708"/>
        <w:jc w:val="both"/>
        <w:rPr>
          <w:sz w:val="28"/>
          <w:szCs w:val="28"/>
        </w:rPr>
      </w:pPr>
      <w:r w:rsidRPr="00617C2D">
        <w:rPr>
          <w:sz w:val="28"/>
          <w:szCs w:val="28"/>
        </w:rPr>
        <w:t xml:space="preserve">Решение может быть обжаловано и опротестовано с соблюдением требований статей 334, 335 ГПК РК в апелляционную судебную коллегию </w:t>
      </w:r>
      <w:proofErr w:type="spellStart"/>
      <w:r w:rsidRPr="00617C2D">
        <w:rPr>
          <w:sz w:val="28"/>
          <w:szCs w:val="28"/>
        </w:rPr>
        <w:t>Алматинского</w:t>
      </w:r>
      <w:proofErr w:type="spellEnd"/>
      <w:r w:rsidRPr="00617C2D">
        <w:rPr>
          <w:sz w:val="28"/>
          <w:szCs w:val="28"/>
        </w:rPr>
        <w:t xml:space="preserve"> областного суда по гражданским и административным делам через </w:t>
      </w:r>
      <w:proofErr w:type="spellStart"/>
      <w:r w:rsidRPr="00617C2D">
        <w:rPr>
          <w:sz w:val="28"/>
          <w:szCs w:val="28"/>
        </w:rPr>
        <w:t>Ка</w:t>
      </w:r>
      <w:r>
        <w:rPr>
          <w:sz w:val="28"/>
          <w:szCs w:val="28"/>
        </w:rPr>
        <w:t>расайский</w:t>
      </w:r>
      <w:proofErr w:type="spellEnd"/>
      <w:r w:rsidRPr="00617C2D">
        <w:rPr>
          <w:sz w:val="28"/>
          <w:szCs w:val="28"/>
        </w:rPr>
        <w:t xml:space="preserve">  районный  суд </w:t>
      </w:r>
      <w:proofErr w:type="spellStart"/>
      <w:r w:rsidRPr="00617C2D">
        <w:rPr>
          <w:sz w:val="28"/>
          <w:szCs w:val="28"/>
        </w:rPr>
        <w:t>Алматинской</w:t>
      </w:r>
      <w:proofErr w:type="spellEnd"/>
      <w:r w:rsidRPr="00617C2D">
        <w:rPr>
          <w:sz w:val="28"/>
          <w:szCs w:val="28"/>
        </w:rPr>
        <w:t xml:space="preserve">   области  в течение 15 дней со дня вручения копии решения.</w:t>
      </w:r>
    </w:p>
    <w:p w:rsidR="003E007B" w:rsidRDefault="003E007B" w:rsidP="003E007B">
      <w:pPr>
        <w:pStyle w:val="a3"/>
        <w:ind w:firstLine="708"/>
        <w:jc w:val="both"/>
        <w:rPr>
          <w:sz w:val="28"/>
          <w:szCs w:val="28"/>
        </w:rPr>
      </w:pPr>
    </w:p>
    <w:p w:rsidR="003E007B" w:rsidRPr="00617C2D" w:rsidRDefault="003E007B" w:rsidP="003E007B">
      <w:pPr>
        <w:pStyle w:val="a3"/>
        <w:ind w:firstLine="708"/>
        <w:jc w:val="both"/>
        <w:rPr>
          <w:sz w:val="28"/>
          <w:szCs w:val="28"/>
        </w:rPr>
      </w:pPr>
      <w:r w:rsidRPr="00617C2D">
        <w:rPr>
          <w:sz w:val="28"/>
          <w:szCs w:val="28"/>
        </w:rPr>
        <w:t xml:space="preserve">Судья:                                                       </w:t>
      </w:r>
      <w:r w:rsidRPr="00617C2D">
        <w:rPr>
          <w:sz w:val="28"/>
          <w:szCs w:val="28"/>
          <w:lang w:val="kk-KZ"/>
        </w:rPr>
        <w:t xml:space="preserve">                     </w:t>
      </w:r>
    </w:p>
    <w:p w:rsidR="003E007B" w:rsidRDefault="003E007B" w:rsidP="003E007B">
      <w:pPr>
        <w:pStyle w:val="a3"/>
        <w:jc w:val="both"/>
        <w:rPr>
          <w:sz w:val="28"/>
          <w:szCs w:val="28"/>
        </w:rPr>
      </w:pPr>
    </w:p>
    <w:p w:rsidR="003E007B" w:rsidRPr="0056755A" w:rsidRDefault="003E007B" w:rsidP="003E007B">
      <w:pPr>
        <w:pStyle w:val="a3"/>
        <w:ind w:firstLine="708"/>
        <w:jc w:val="both"/>
        <w:rPr>
          <w:sz w:val="26"/>
          <w:szCs w:val="26"/>
        </w:rPr>
      </w:pPr>
      <w:r w:rsidRPr="0056755A">
        <w:rPr>
          <w:sz w:val="26"/>
          <w:szCs w:val="26"/>
        </w:rPr>
        <w:t>Копия верна</w:t>
      </w:r>
    </w:p>
    <w:p w:rsidR="003E007B" w:rsidRPr="0056755A" w:rsidRDefault="003E007B" w:rsidP="003E007B">
      <w:pPr>
        <w:pStyle w:val="a3"/>
        <w:ind w:firstLine="708"/>
        <w:jc w:val="both"/>
        <w:rPr>
          <w:sz w:val="26"/>
          <w:szCs w:val="26"/>
        </w:rPr>
      </w:pPr>
      <w:r w:rsidRPr="0056755A">
        <w:rPr>
          <w:sz w:val="26"/>
          <w:szCs w:val="26"/>
        </w:rPr>
        <w:t>Судья:</w:t>
      </w:r>
      <w:r w:rsidRPr="0056755A">
        <w:rPr>
          <w:sz w:val="26"/>
          <w:szCs w:val="26"/>
        </w:rPr>
        <w:tab/>
      </w:r>
      <w:r w:rsidRPr="0056755A">
        <w:rPr>
          <w:sz w:val="26"/>
          <w:szCs w:val="26"/>
        </w:rPr>
        <w:tab/>
      </w:r>
      <w:r w:rsidRPr="0056755A">
        <w:rPr>
          <w:sz w:val="26"/>
          <w:szCs w:val="26"/>
        </w:rPr>
        <w:tab/>
      </w:r>
      <w:r w:rsidRPr="0056755A">
        <w:rPr>
          <w:sz w:val="26"/>
          <w:szCs w:val="26"/>
        </w:rPr>
        <w:tab/>
        <w:t xml:space="preserve">                            </w:t>
      </w:r>
      <w:r w:rsidRPr="0056755A">
        <w:rPr>
          <w:sz w:val="26"/>
          <w:szCs w:val="26"/>
        </w:rPr>
        <w:tab/>
      </w:r>
      <w:r w:rsidRPr="0056755A">
        <w:rPr>
          <w:sz w:val="26"/>
          <w:szCs w:val="26"/>
        </w:rPr>
        <w:tab/>
        <w:t xml:space="preserve">   </w:t>
      </w:r>
    </w:p>
    <w:p w:rsidR="003E007B" w:rsidRPr="0056755A" w:rsidRDefault="003E007B" w:rsidP="003E007B">
      <w:pPr>
        <w:pStyle w:val="a3"/>
        <w:ind w:firstLine="708"/>
        <w:jc w:val="both"/>
        <w:rPr>
          <w:sz w:val="26"/>
          <w:szCs w:val="26"/>
        </w:rPr>
      </w:pPr>
    </w:p>
    <w:p w:rsidR="003E007B" w:rsidRPr="0056755A" w:rsidRDefault="003E007B" w:rsidP="003E007B">
      <w:pPr>
        <w:pStyle w:val="a3"/>
        <w:ind w:firstLine="708"/>
        <w:jc w:val="both"/>
        <w:rPr>
          <w:bCs/>
          <w:iCs/>
          <w:sz w:val="26"/>
          <w:szCs w:val="26"/>
        </w:rPr>
      </w:pPr>
      <w:r w:rsidRPr="0056755A">
        <w:rPr>
          <w:bCs/>
          <w:iCs/>
          <w:sz w:val="26"/>
          <w:szCs w:val="26"/>
        </w:rPr>
        <w:t>Решение  не вступило в законную силу</w:t>
      </w:r>
    </w:p>
    <w:p w:rsidR="003E007B" w:rsidRPr="0056755A" w:rsidRDefault="003E007B" w:rsidP="003E007B">
      <w:pPr>
        <w:pStyle w:val="a3"/>
        <w:ind w:firstLine="708"/>
        <w:jc w:val="both"/>
        <w:rPr>
          <w:bCs/>
          <w:iCs/>
          <w:sz w:val="26"/>
          <w:szCs w:val="26"/>
          <w:lang w:val="kk-KZ"/>
        </w:rPr>
      </w:pPr>
      <w:r w:rsidRPr="0056755A">
        <w:rPr>
          <w:bCs/>
          <w:iCs/>
          <w:sz w:val="26"/>
          <w:szCs w:val="26"/>
        </w:rPr>
        <w:t xml:space="preserve"> «___» _____________20</w:t>
      </w:r>
      <w:r w:rsidRPr="0056755A">
        <w:rPr>
          <w:bCs/>
          <w:iCs/>
          <w:sz w:val="26"/>
          <w:szCs w:val="26"/>
          <w:lang w:val="kk-KZ"/>
        </w:rPr>
        <w:t>15</w:t>
      </w:r>
      <w:r w:rsidRPr="0056755A">
        <w:rPr>
          <w:bCs/>
          <w:iCs/>
          <w:sz w:val="26"/>
          <w:szCs w:val="26"/>
        </w:rPr>
        <w:t xml:space="preserve"> г.</w:t>
      </w:r>
      <w:r w:rsidRPr="0056755A">
        <w:rPr>
          <w:bCs/>
          <w:iCs/>
          <w:sz w:val="26"/>
          <w:szCs w:val="26"/>
          <w:lang w:val="kk-KZ"/>
        </w:rPr>
        <w:tab/>
      </w:r>
    </w:p>
    <w:p w:rsidR="003E007B" w:rsidRPr="0056755A" w:rsidRDefault="003E007B" w:rsidP="003E007B">
      <w:pPr>
        <w:pStyle w:val="a3"/>
        <w:ind w:firstLine="708"/>
        <w:jc w:val="both"/>
        <w:rPr>
          <w:sz w:val="26"/>
          <w:szCs w:val="26"/>
        </w:rPr>
      </w:pPr>
      <w:r w:rsidRPr="0056755A">
        <w:rPr>
          <w:bCs/>
          <w:iCs/>
          <w:sz w:val="26"/>
          <w:szCs w:val="26"/>
          <w:lang w:val="kk-KZ"/>
        </w:rPr>
        <w:t>Судья</w:t>
      </w:r>
      <w:r w:rsidRPr="0056755A">
        <w:rPr>
          <w:bCs/>
          <w:iCs/>
          <w:sz w:val="26"/>
          <w:szCs w:val="26"/>
          <w:lang w:val="kk-KZ"/>
        </w:rPr>
        <w:tab/>
        <w:t xml:space="preserve">                                                    </w:t>
      </w:r>
      <w:r w:rsidRPr="0056755A">
        <w:rPr>
          <w:bCs/>
          <w:iCs/>
          <w:sz w:val="26"/>
          <w:szCs w:val="26"/>
          <w:lang w:val="kk-KZ"/>
        </w:rPr>
        <w:tab/>
      </w:r>
      <w:r w:rsidRPr="0056755A">
        <w:rPr>
          <w:bCs/>
          <w:iCs/>
          <w:sz w:val="26"/>
          <w:szCs w:val="26"/>
          <w:lang w:val="kk-KZ"/>
        </w:rPr>
        <w:tab/>
        <w:t xml:space="preserve">    </w:t>
      </w:r>
      <w:r>
        <w:rPr>
          <w:bCs/>
          <w:iCs/>
          <w:sz w:val="26"/>
          <w:szCs w:val="26"/>
          <w:lang w:val="kk-KZ"/>
        </w:rPr>
        <w:t xml:space="preserve">                   </w:t>
      </w:r>
    </w:p>
    <w:p w:rsidR="003E007B" w:rsidRPr="0056755A" w:rsidRDefault="003E007B" w:rsidP="003E007B">
      <w:pPr>
        <w:pStyle w:val="a3"/>
        <w:ind w:firstLine="708"/>
        <w:jc w:val="both"/>
        <w:rPr>
          <w:bCs/>
          <w:iCs/>
          <w:sz w:val="26"/>
          <w:szCs w:val="26"/>
          <w:lang w:val="kk-KZ"/>
        </w:rPr>
      </w:pPr>
    </w:p>
    <w:p w:rsidR="003E007B" w:rsidRPr="0056755A" w:rsidRDefault="003E007B" w:rsidP="003E007B">
      <w:pPr>
        <w:pStyle w:val="a3"/>
        <w:ind w:firstLine="708"/>
        <w:jc w:val="both"/>
        <w:rPr>
          <w:bCs/>
          <w:iCs/>
          <w:sz w:val="26"/>
          <w:szCs w:val="26"/>
        </w:rPr>
      </w:pPr>
      <w:r w:rsidRPr="0056755A">
        <w:rPr>
          <w:bCs/>
          <w:iCs/>
          <w:sz w:val="26"/>
          <w:szCs w:val="26"/>
        </w:rPr>
        <w:t>Решение  вступило в законную силу</w:t>
      </w:r>
    </w:p>
    <w:p w:rsidR="003E007B" w:rsidRPr="0056755A" w:rsidRDefault="003E007B" w:rsidP="003E007B">
      <w:pPr>
        <w:pStyle w:val="a3"/>
        <w:ind w:firstLine="708"/>
        <w:jc w:val="both"/>
        <w:rPr>
          <w:bCs/>
          <w:iCs/>
          <w:sz w:val="26"/>
          <w:szCs w:val="26"/>
          <w:lang w:val="kk-KZ"/>
        </w:rPr>
      </w:pPr>
      <w:r w:rsidRPr="0056755A">
        <w:rPr>
          <w:bCs/>
          <w:iCs/>
          <w:sz w:val="26"/>
          <w:szCs w:val="26"/>
        </w:rPr>
        <w:t xml:space="preserve"> «___» _____________20</w:t>
      </w:r>
      <w:r w:rsidRPr="0056755A">
        <w:rPr>
          <w:bCs/>
          <w:iCs/>
          <w:sz w:val="26"/>
          <w:szCs w:val="26"/>
          <w:lang w:val="kk-KZ"/>
        </w:rPr>
        <w:t>15</w:t>
      </w:r>
      <w:r w:rsidRPr="0056755A">
        <w:rPr>
          <w:bCs/>
          <w:iCs/>
          <w:sz w:val="26"/>
          <w:szCs w:val="26"/>
        </w:rPr>
        <w:t xml:space="preserve"> г.</w:t>
      </w:r>
      <w:r w:rsidRPr="0056755A">
        <w:rPr>
          <w:bCs/>
          <w:iCs/>
          <w:sz w:val="26"/>
          <w:szCs w:val="26"/>
          <w:lang w:val="kk-KZ"/>
        </w:rPr>
        <w:tab/>
      </w:r>
    </w:p>
    <w:p w:rsidR="00401197" w:rsidRDefault="003E007B" w:rsidP="003E007B">
      <w:r>
        <w:rPr>
          <w:bCs/>
          <w:iCs/>
          <w:sz w:val="26"/>
          <w:szCs w:val="26"/>
          <w:lang w:val="kk-KZ"/>
        </w:rPr>
        <w:t xml:space="preserve">           </w:t>
      </w:r>
      <w:r w:rsidRPr="0056755A">
        <w:rPr>
          <w:bCs/>
          <w:iCs/>
          <w:sz w:val="26"/>
          <w:szCs w:val="26"/>
          <w:lang w:val="kk-KZ"/>
        </w:rPr>
        <w:t>Судья</w:t>
      </w:r>
    </w:p>
    <w:sectPr w:rsidR="00401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763"/>
    <w:rsid w:val="003E007B"/>
    <w:rsid w:val="00401197"/>
    <w:rsid w:val="005F3763"/>
    <w:rsid w:val="00C7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0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07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0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007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1499</Words>
  <Characters>8549</Characters>
  <Application>Microsoft Office Word</Application>
  <DocSecurity>0</DocSecurity>
  <Lines>71</Lines>
  <Paragraphs>20</Paragraphs>
  <ScaleCrop>false</ScaleCrop>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ВАКАНСИЯ</cp:lastModifiedBy>
  <cp:revision>3</cp:revision>
  <dcterms:created xsi:type="dcterms:W3CDTF">2016-02-15T08:59:00Z</dcterms:created>
  <dcterms:modified xsi:type="dcterms:W3CDTF">2016-02-18T06:29:00Z</dcterms:modified>
</cp:coreProperties>
</file>