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0A" w:rsidRPr="0039600A" w:rsidRDefault="0039600A" w:rsidP="0039600A">
      <w:pPr>
        <w:spacing w:after="0"/>
        <w:ind w:right="22"/>
        <w:rPr>
          <w:rFonts w:ascii="Times New Roman" w:hAnsi="Times New Roman" w:cs="Times New Roman"/>
          <w:b/>
          <w:bCs/>
          <w:sz w:val="24"/>
          <w:szCs w:val="24"/>
        </w:rPr>
      </w:pPr>
      <w:r w:rsidRPr="0039600A">
        <w:rPr>
          <w:rFonts w:ascii="Times New Roman" w:hAnsi="Times New Roman" w:cs="Times New Roman"/>
          <w:bCs/>
          <w:sz w:val="24"/>
          <w:szCs w:val="24"/>
        </w:rPr>
        <w:t xml:space="preserve">дело № 2 - 1936/2015 </w:t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копия</w:t>
      </w:r>
    </w:p>
    <w:p w:rsidR="0039600A" w:rsidRPr="0039600A" w:rsidRDefault="0039600A" w:rsidP="0039600A">
      <w:pPr>
        <w:spacing w:after="0"/>
        <w:ind w:right="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00A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25pt;margin-top:3.1pt;width:72.85pt;height:70.35pt;z-index:-251656192;mso-wrap-edited:f" wrapcoords="-223 0 -223 21370 21600 21370 21600 0 -223 0" fillcolor="window">
            <v:imagedata r:id="rId4" o:title=""/>
            <w10:wrap type="tight" anchorx="page"/>
          </v:shape>
          <o:OLEObject Type="Embed" ProgID="Word.Picture.8" ShapeID="_x0000_s1026" DrawAspect="Content" ObjectID="_1516704704" r:id="rId5"/>
        </w:pict>
      </w:r>
    </w:p>
    <w:p w:rsidR="0039600A" w:rsidRPr="0039600A" w:rsidRDefault="0039600A" w:rsidP="0039600A">
      <w:pPr>
        <w:spacing w:after="0"/>
        <w:ind w:right="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600A" w:rsidRPr="0039600A" w:rsidRDefault="0039600A" w:rsidP="0039600A">
      <w:pPr>
        <w:spacing w:after="0"/>
        <w:ind w:right="22"/>
        <w:rPr>
          <w:rFonts w:ascii="Times New Roman" w:hAnsi="Times New Roman" w:cs="Times New Roman"/>
          <w:b/>
          <w:bCs/>
          <w:sz w:val="24"/>
          <w:szCs w:val="24"/>
        </w:rPr>
      </w:pPr>
    </w:p>
    <w:p w:rsidR="0039600A" w:rsidRPr="0039600A" w:rsidRDefault="0039600A" w:rsidP="0039600A">
      <w:pPr>
        <w:spacing w:after="0"/>
        <w:ind w:right="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0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9600A" w:rsidRPr="0039600A" w:rsidRDefault="0039600A" w:rsidP="0039600A">
      <w:pPr>
        <w:spacing w:after="0"/>
        <w:ind w:right="22"/>
        <w:rPr>
          <w:rFonts w:ascii="Times New Roman" w:hAnsi="Times New Roman" w:cs="Times New Roman"/>
          <w:b/>
          <w:bCs/>
          <w:sz w:val="24"/>
          <w:szCs w:val="24"/>
        </w:rPr>
      </w:pPr>
      <w:r w:rsidRPr="003960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9600A" w:rsidRPr="0039600A" w:rsidRDefault="0039600A" w:rsidP="0039600A">
      <w:pPr>
        <w:spacing w:after="0"/>
        <w:ind w:right="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600A" w:rsidRPr="0039600A" w:rsidRDefault="0039600A" w:rsidP="0039600A">
      <w:pPr>
        <w:spacing w:after="0"/>
        <w:ind w:right="22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9600A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39600A">
        <w:rPr>
          <w:rFonts w:ascii="Times New Roman" w:hAnsi="Times New Roman" w:cs="Times New Roman"/>
          <w:bCs/>
          <w:sz w:val="24"/>
          <w:szCs w:val="24"/>
        </w:rPr>
        <w:t xml:space="preserve"> Е Ш Е Н И Е</w:t>
      </w:r>
    </w:p>
    <w:p w:rsidR="0039600A" w:rsidRPr="0039600A" w:rsidRDefault="0039600A" w:rsidP="0039600A">
      <w:pPr>
        <w:spacing w:after="0"/>
        <w:ind w:right="2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9600A">
        <w:rPr>
          <w:rFonts w:ascii="Times New Roman" w:hAnsi="Times New Roman" w:cs="Times New Roman"/>
          <w:bCs/>
          <w:sz w:val="24"/>
          <w:szCs w:val="24"/>
        </w:rPr>
        <w:t>ИМЕНЕМ РЕСПУБЛИКИ КАЗАХСТАН</w:t>
      </w:r>
    </w:p>
    <w:p w:rsidR="0039600A" w:rsidRPr="0039600A" w:rsidRDefault="0039600A" w:rsidP="0039600A">
      <w:pPr>
        <w:spacing w:after="0"/>
        <w:ind w:right="22"/>
        <w:rPr>
          <w:rFonts w:ascii="Times New Roman" w:hAnsi="Times New Roman" w:cs="Times New Roman"/>
          <w:bCs/>
          <w:sz w:val="24"/>
          <w:szCs w:val="24"/>
        </w:rPr>
      </w:pPr>
    </w:p>
    <w:p w:rsidR="0039600A" w:rsidRPr="0039600A" w:rsidRDefault="0039600A" w:rsidP="0039600A">
      <w:pPr>
        <w:spacing w:after="0"/>
        <w:ind w:right="22"/>
        <w:rPr>
          <w:rFonts w:ascii="Times New Roman" w:hAnsi="Times New Roman" w:cs="Times New Roman"/>
          <w:bCs/>
          <w:sz w:val="24"/>
          <w:szCs w:val="24"/>
        </w:rPr>
      </w:pPr>
      <w:r w:rsidRPr="0039600A">
        <w:rPr>
          <w:rFonts w:ascii="Times New Roman" w:hAnsi="Times New Roman" w:cs="Times New Roman"/>
          <w:bCs/>
          <w:sz w:val="24"/>
          <w:szCs w:val="24"/>
        </w:rPr>
        <w:t xml:space="preserve">17 июня 2015 года                                  </w:t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  <w:t xml:space="preserve">          город  Павлодар                                                                                                                                                                                          </w:t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</w:p>
    <w:p w:rsidR="0039600A" w:rsidRPr="0039600A" w:rsidRDefault="0039600A" w:rsidP="003960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00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9600A">
        <w:rPr>
          <w:rFonts w:ascii="Times New Roman" w:hAnsi="Times New Roman" w:cs="Times New Roman"/>
          <w:sz w:val="24"/>
          <w:szCs w:val="24"/>
        </w:rPr>
        <w:t xml:space="preserve">Специализированный межрайонный экономический суд Павлодарской области в составе председательствующего судьи  Сләм А.С., при секретаре   судебного заседания </w:t>
      </w:r>
      <w:proofErr w:type="spellStart"/>
      <w:r w:rsidRPr="0039600A">
        <w:rPr>
          <w:rFonts w:ascii="Times New Roman" w:hAnsi="Times New Roman" w:cs="Times New Roman"/>
          <w:sz w:val="24"/>
          <w:szCs w:val="24"/>
        </w:rPr>
        <w:t>Абикеевой</w:t>
      </w:r>
      <w:proofErr w:type="spellEnd"/>
      <w:r w:rsidRPr="0039600A">
        <w:rPr>
          <w:rFonts w:ascii="Times New Roman" w:hAnsi="Times New Roman" w:cs="Times New Roman"/>
          <w:sz w:val="24"/>
          <w:szCs w:val="24"/>
        </w:rPr>
        <w:t xml:space="preserve"> Б.Б., с участием представителя истца Сулейменова Ж.Т., действующего на основании доверенности от 10.03.2015 года, представителя ответчика </w:t>
      </w:r>
      <w:proofErr w:type="spellStart"/>
      <w:r w:rsidRPr="0039600A">
        <w:rPr>
          <w:rFonts w:ascii="Times New Roman" w:hAnsi="Times New Roman" w:cs="Times New Roman"/>
          <w:sz w:val="24"/>
          <w:szCs w:val="24"/>
        </w:rPr>
        <w:t>Короташ</w:t>
      </w:r>
      <w:proofErr w:type="spellEnd"/>
      <w:r w:rsidRPr="0039600A">
        <w:rPr>
          <w:rFonts w:ascii="Times New Roman" w:hAnsi="Times New Roman" w:cs="Times New Roman"/>
          <w:sz w:val="24"/>
          <w:szCs w:val="24"/>
        </w:rPr>
        <w:t xml:space="preserve"> В.И., действующего на основании доверенности от 27.02.2015 года, ответчика </w:t>
      </w:r>
      <w:proofErr w:type="spellStart"/>
      <w:r w:rsidRPr="0039600A">
        <w:rPr>
          <w:rFonts w:ascii="Times New Roman" w:hAnsi="Times New Roman" w:cs="Times New Roman"/>
          <w:sz w:val="24"/>
          <w:szCs w:val="24"/>
        </w:rPr>
        <w:t>Утегенова</w:t>
      </w:r>
      <w:proofErr w:type="spellEnd"/>
      <w:r w:rsidRPr="0039600A">
        <w:rPr>
          <w:rFonts w:ascii="Times New Roman" w:hAnsi="Times New Roman" w:cs="Times New Roman"/>
          <w:sz w:val="24"/>
          <w:szCs w:val="24"/>
        </w:rPr>
        <w:t xml:space="preserve"> А.Т., действующего на основании удостоверения личности от 01.11.2001 г., представителя</w:t>
      </w:r>
      <w:proofErr w:type="gramEnd"/>
      <w:r w:rsidRPr="003960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00A">
        <w:rPr>
          <w:rFonts w:ascii="Times New Roman" w:hAnsi="Times New Roman" w:cs="Times New Roman"/>
          <w:sz w:val="24"/>
          <w:szCs w:val="24"/>
        </w:rPr>
        <w:t xml:space="preserve">ответчика </w:t>
      </w:r>
      <w:proofErr w:type="spellStart"/>
      <w:r w:rsidRPr="0039600A">
        <w:rPr>
          <w:rFonts w:ascii="Times New Roman" w:hAnsi="Times New Roman" w:cs="Times New Roman"/>
          <w:sz w:val="24"/>
          <w:szCs w:val="24"/>
        </w:rPr>
        <w:t>Успанова</w:t>
      </w:r>
      <w:proofErr w:type="spellEnd"/>
      <w:r w:rsidRPr="0039600A">
        <w:rPr>
          <w:rFonts w:ascii="Times New Roman" w:hAnsi="Times New Roman" w:cs="Times New Roman"/>
          <w:sz w:val="24"/>
          <w:szCs w:val="24"/>
        </w:rPr>
        <w:t xml:space="preserve"> Д.М., действующего на основании доверенности от 09.12.2014 года,  рассмотрев  в открытом судебном заседании гражданское дело по иску </w:t>
      </w:r>
      <w:r w:rsidRPr="0039600A">
        <w:rPr>
          <w:rFonts w:ascii="Times New Roman" w:hAnsi="Times New Roman" w:cs="Times New Roman"/>
          <w:color w:val="000000"/>
          <w:sz w:val="24"/>
          <w:szCs w:val="24"/>
        </w:rPr>
        <w:t>Акционерного общества «</w:t>
      </w:r>
      <w:proofErr w:type="spellStart"/>
      <w:r w:rsidRPr="0039600A">
        <w:rPr>
          <w:rFonts w:ascii="Times New Roman" w:hAnsi="Times New Roman" w:cs="Times New Roman"/>
          <w:color w:val="000000"/>
          <w:sz w:val="24"/>
          <w:szCs w:val="24"/>
        </w:rPr>
        <w:t>Майкубен</w:t>
      </w:r>
      <w:proofErr w:type="spellEnd"/>
      <w:r w:rsidRPr="0039600A">
        <w:rPr>
          <w:rFonts w:ascii="Times New Roman" w:hAnsi="Times New Roman" w:cs="Times New Roman"/>
          <w:color w:val="000000"/>
          <w:sz w:val="24"/>
          <w:szCs w:val="24"/>
        </w:rPr>
        <w:t xml:space="preserve"> Вест Холдинг» к </w:t>
      </w:r>
      <w:proofErr w:type="spellStart"/>
      <w:r w:rsidRPr="0039600A">
        <w:rPr>
          <w:rFonts w:ascii="Times New Roman" w:hAnsi="Times New Roman" w:cs="Times New Roman"/>
          <w:color w:val="000000"/>
          <w:sz w:val="24"/>
          <w:szCs w:val="24"/>
        </w:rPr>
        <w:t>Утегенову</w:t>
      </w:r>
      <w:proofErr w:type="spellEnd"/>
      <w:r w:rsidRPr="003960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00A">
        <w:rPr>
          <w:rFonts w:ascii="Times New Roman" w:hAnsi="Times New Roman" w:cs="Times New Roman"/>
          <w:color w:val="000000"/>
          <w:sz w:val="24"/>
          <w:szCs w:val="24"/>
        </w:rPr>
        <w:t>Амангосу</w:t>
      </w:r>
      <w:proofErr w:type="spellEnd"/>
      <w:r w:rsidRPr="003960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00A">
        <w:rPr>
          <w:rFonts w:ascii="Times New Roman" w:hAnsi="Times New Roman" w:cs="Times New Roman"/>
          <w:color w:val="000000"/>
          <w:sz w:val="24"/>
          <w:szCs w:val="24"/>
        </w:rPr>
        <w:t>Титаувичу</w:t>
      </w:r>
      <w:proofErr w:type="spellEnd"/>
      <w:r w:rsidRPr="0039600A">
        <w:rPr>
          <w:rFonts w:ascii="Times New Roman" w:hAnsi="Times New Roman" w:cs="Times New Roman"/>
          <w:color w:val="000000"/>
          <w:sz w:val="24"/>
          <w:szCs w:val="24"/>
        </w:rPr>
        <w:t>, Товариществу с ограниченной ответственностью «</w:t>
      </w:r>
      <w:proofErr w:type="spellStart"/>
      <w:r w:rsidRPr="0039600A">
        <w:rPr>
          <w:rFonts w:ascii="Times New Roman" w:hAnsi="Times New Roman" w:cs="Times New Roman"/>
          <w:color w:val="000000"/>
          <w:sz w:val="24"/>
          <w:szCs w:val="24"/>
        </w:rPr>
        <w:t>Майкубен-Вест</w:t>
      </w:r>
      <w:proofErr w:type="spellEnd"/>
      <w:r w:rsidRPr="0039600A">
        <w:rPr>
          <w:rFonts w:ascii="Times New Roman" w:hAnsi="Times New Roman" w:cs="Times New Roman"/>
          <w:color w:val="000000"/>
          <w:sz w:val="24"/>
          <w:szCs w:val="24"/>
        </w:rPr>
        <w:t xml:space="preserve">», Открытому акционерному обществу «Государственная транспортная лизинговая компания» о признании недействительными действий </w:t>
      </w:r>
      <w:proofErr w:type="spellStart"/>
      <w:r w:rsidRPr="0039600A">
        <w:rPr>
          <w:rFonts w:ascii="Times New Roman" w:hAnsi="Times New Roman" w:cs="Times New Roman"/>
          <w:color w:val="000000"/>
          <w:sz w:val="24"/>
          <w:szCs w:val="24"/>
        </w:rPr>
        <w:t>Утегенова</w:t>
      </w:r>
      <w:proofErr w:type="spellEnd"/>
      <w:r w:rsidRPr="003960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00A">
        <w:rPr>
          <w:rFonts w:ascii="Times New Roman" w:hAnsi="Times New Roman" w:cs="Times New Roman"/>
          <w:color w:val="000000"/>
          <w:sz w:val="24"/>
          <w:szCs w:val="24"/>
        </w:rPr>
        <w:t>Амангоса</w:t>
      </w:r>
      <w:proofErr w:type="spellEnd"/>
      <w:r w:rsidRPr="003960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600A">
        <w:rPr>
          <w:rFonts w:ascii="Times New Roman" w:hAnsi="Times New Roman" w:cs="Times New Roman"/>
          <w:color w:val="000000"/>
          <w:sz w:val="24"/>
          <w:szCs w:val="24"/>
        </w:rPr>
        <w:t>Титаувича</w:t>
      </w:r>
      <w:proofErr w:type="spellEnd"/>
      <w:r w:rsidRPr="0039600A">
        <w:rPr>
          <w:rFonts w:ascii="Times New Roman" w:hAnsi="Times New Roman" w:cs="Times New Roman"/>
          <w:color w:val="000000"/>
          <w:sz w:val="24"/>
          <w:szCs w:val="24"/>
        </w:rPr>
        <w:t>, действовавшего, как генеральный директор ТОО «</w:t>
      </w:r>
      <w:proofErr w:type="spellStart"/>
      <w:r w:rsidRPr="0039600A">
        <w:rPr>
          <w:rFonts w:ascii="Times New Roman" w:hAnsi="Times New Roman" w:cs="Times New Roman"/>
          <w:color w:val="000000"/>
          <w:sz w:val="24"/>
          <w:szCs w:val="24"/>
        </w:rPr>
        <w:t>Майкубен-Вест</w:t>
      </w:r>
      <w:proofErr w:type="spellEnd"/>
      <w:r w:rsidRPr="0039600A">
        <w:rPr>
          <w:rFonts w:ascii="Times New Roman" w:hAnsi="Times New Roman" w:cs="Times New Roman"/>
          <w:color w:val="000000"/>
          <w:sz w:val="24"/>
          <w:szCs w:val="24"/>
        </w:rPr>
        <w:t>» по заключении договоров поручительства, признании недействительными</w:t>
      </w:r>
      <w:proofErr w:type="gramEnd"/>
      <w:r w:rsidRPr="0039600A">
        <w:rPr>
          <w:rFonts w:ascii="Times New Roman" w:hAnsi="Times New Roman" w:cs="Times New Roman"/>
          <w:color w:val="000000"/>
          <w:sz w:val="24"/>
          <w:szCs w:val="24"/>
        </w:rPr>
        <w:t xml:space="preserve"> сделок по заключению договоров поручительства,</w:t>
      </w:r>
      <w:r w:rsidRPr="00396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00A" w:rsidRPr="0039600A" w:rsidRDefault="0039600A" w:rsidP="0039600A">
      <w:pPr>
        <w:pStyle w:val="a3"/>
        <w:ind w:right="22"/>
        <w:jc w:val="both"/>
        <w:rPr>
          <w:b w:val="0"/>
        </w:rPr>
      </w:pPr>
    </w:p>
    <w:p w:rsidR="0039600A" w:rsidRPr="0039600A" w:rsidRDefault="0039600A" w:rsidP="0039600A">
      <w:pPr>
        <w:spacing w:after="0"/>
        <w:ind w:right="22"/>
        <w:jc w:val="center"/>
        <w:rPr>
          <w:rFonts w:ascii="Times New Roman" w:hAnsi="Times New Roman" w:cs="Times New Roman"/>
          <w:sz w:val="24"/>
          <w:szCs w:val="24"/>
        </w:rPr>
      </w:pPr>
      <w:r w:rsidRPr="0039600A">
        <w:rPr>
          <w:rFonts w:ascii="Times New Roman" w:hAnsi="Times New Roman" w:cs="Times New Roman"/>
          <w:sz w:val="24"/>
          <w:szCs w:val="24"/>
        </w:rPr>
        <w:t>У С Т А Н О В И Л:</w:t>
      </w:r>
    </w:p>
    <w:p w:rsidR="0039600A" w:rsidRPr="0039600A" w:rsidRDefault="0039600A" w:rsidP="0039600A">
      <w:pPr>
        <w:tabs>
          <w:tab w:val="left" w:pos="907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39600A">
        <w:rPr>
          <w:rFonts w:ascii="Times New Roman" w:hAnsi="Times New Roman" w:cs="Times New Roman"/>
          <w:sz w:val="24"/>
          <w:szCs w:val="24"/>
        </w:rPr>
        <w:tab/>
      </w:r>
    </w:p>
    <w:p w:rsidR="0039600A" w:rsidRPr="0039600A" w:rsidRDefault="0039600A" w:rsidP="0039600A">
      <w:pPr>
        <w:pStyle w:val="a5"/>
        <w:ind w:firstLine="708"/>
        <w:jc w:val="both"/>
      </w:pPr>
      <w:proofErr w:type="gramStart"/>
      <w:r w:rsidRPr="0039600A">
        <w:rPr>
          <w:spacing w:val="-1"/>
        </w:rPr>
        <w:t>АО «</w:t>
      </w:r>
      <w:proofErr w:type="spellStart"/>
      <w:r w:rsidRPr="0039600A">
        <w:rPr>
          <w:spacing w:val="-1"/>
        </w:rPr>
        <w:t>Майкубен</w:t>
      </w:r>
      <w:proofErr w:type="spellEnd"/>
      <w:r w:rsidRPr="0039600A">
        <w:rPr>
          <w:spacing w:val="-1"/>
        </w:rPr>
        <w:t xml:space="preserve"> Вест Холдинг»</w:t>
      </w:r>
      <w:r w:rsidRPr="0039600A">
        <w:t xml:space="preserve">  обратилось в суд с иском к </w:t>
      </w:r>
      <w:proofErr w:type="spellStart"/>
      <w:r w:rsidRPr="0039600A">
        <w:t>Утегенову</w:t>
      </w:r>
      <w:proofErr w:type="spellEnd"/>
      <w:r w:rsidRPr="0039600A">
        <w:t xml:space="preserve"> А.Т., ТОО «</w:t>
      </w:r>
      <w:proofErr w:type="spellStart"/>
      <w:r w:rsidRPr="0039600A">
        <w:t>Майкубен-Вест</w:t>
      </w:r>
      <w:proofErr w:type="spellEnd"/>
      <w:r w:rsidRPr="0039600A">
        <w:t>» и ОАО «</w:t>
      </w:r>
      <w:r w:rsidRPr="0039600A">
        <w:rPr>
          <w:color w:val="000000"/>
        </w:rPr>
        <w:t>Государственная транспортная лизинговая компания</w:t>
      </w:r>
      <w:r w:rsidRPr="0039600A">
        <w:t xml:space="preserve">» о </w:t>
      </w:r>
      <w:r w:rsidRPr="0039600A">
        <w:rPr>
          <w:color w:val="000000"/>
        </w:rPr>
        <w:t xml:space="preserve">признании недействительными действий </w:t>
      </w:r>
      <w:proofErr w:type="spellStart"/>
      <w:r w:rsidRPr="0039600A">
        <w:rPr>
          <w:color w:val="000000"/>
        </w:rPr>
        <w:t>Утегенова</w:t>
      </w:r>
      <w:proofErr w:type="spellEnd"/>
      <w:r w:rsidRPr="0039600A">
        <w:rPr>
          <w:color w:val="000000"/>
        </w:rPr>
        <w:t xml:space="preserve"> </w:t>
      </w:r>
      <w:proofErr w:type="spellStart"/>
      <w:r w:rsidRPr="0039600A">
        <w:rPr>
          <w:color w:val="000000"/>
        </w:rPr>
        <w:t>Амангоса</w:t>
      </w:r>
      <w:proofErr w:type="spellEnd"/>
      <w:r w:rsidRPr="0039600A">
        <w:rPr>
          <w:color w:val="000000"/>
        </w:rPr>
        <w:t xml:space="preserve"> </w:t>
      </w:r>
      <w:proofErr w:type="spellStart"/>
      <w:r w:rsidRPr="0039600A">
        <w:rPr>
          <w:color w:val="000000"/>
        </w:rPr>
        <w:t>Титаувича</w:t>
      </w:r>
      <w:proofErr w:type="spellEnd"/>
      <w:r w:rsidRPr="0039600A">
        <w:rPr>
          <w:color w:val="000000"/>
        </w:rPr>
        <w:t>, действовавшего, как генеральный директор ТОО «</w:t>
      </w:r>
      <w:proofErr w:type="spellStart"/>
      <w:r w:rsidRPr="0039600A">
        <w:rPr>
          <w:color w:val="000000"/>
        </w:rPr>
        <w:t>Майкубен-Вест</w:t>
      </w:r>
      <w:proofErr w:type="spellEnd"/>
      <w:r w:rsidRPr="0039600A">
        <w:rPr>
          <w:color w:val="000000"/>
        </w:rPr>
        <w:t>» по заключении договоров поручительства, признании недействительными сделок по заключению договоров поручительства</w:t>
      </w:r>
      <w:r w:rsidRPr="0039600A">
        <w:t xml:space="preserve">, мотивируя это тем, что </w:t>
      </w:r>
      <w:r w:rsidRPr="0039600A">
        <w:rPr>
          <w:spacing w:val="-1"/>
        </w:rPr>
        <w:t>АО «</w:t>
      </w:r>
      <w:proofErr w:type="spellStart"/>
      <w:r w:rsidRPr="0039600A">
        <w:rPr>
          <w:spacing w:val="-1"/>
        </w:rPr>
        <w:t>Майкубен</w:t>
      </w:r>
      <w:proofErr w:type="spellEnd"/>
      <w:r w:rsidRPr="0039600A">
        <w:rPr>
          <w:spacing w:val="-1"/>
        </w:rPr>
        <w:t xml:space="preserve"> Вест Холдинг» с 19 июля 2013 года является единственным</w:t>
      </w:r>
      <w:proofErr w:type="gramEnd"/>
      <w:r w:rsidRPr="0039600A">
        <w:rPr>
          <w:spacing w:val="-1"/>
        </w:rPr>
        <w:t xml:space="preserve"> участником </w:t>
      </w:r>
      <w:r w:rsidRPr="0039600A">
        <w:t>ТОО «</w:t>
      </w:r>
      <w:proofErr w:type="spellStart"/>
      <w:r w:rsidRPr="0039600A">
        <w:t>Майкубен-Вест</w:t>
      </w:r>
      <w:proofErr w:type="spellEnd"/>
      <w:r w:rsidRPr="0039600A">
        <w:t xml:space="preserve">» (далее - </w:t>
      </w:r>
      <w:r w:rsidRPr="0039600A">
        <w:rPr>
          <w:bCs/>
        </w:rPr>
        <w:t xml:space="preserve">«Товарищество»). </w:t>
      </w:r>
      <w:r w:rsidRPr="0039600A">
        <w:t xml:space="preserve">До указанной даты единственным участником Товарищества являлась иностранная </w:t>
      </w:r>
      <w:r w:rsidRPr="0039600A">
        <w:rPr>
          <w:spacing w:val="-5"/>
        </w:rPr>
        <w:t>компания «</w:t>
      </w:r>
      <w:proofErr w:type="spellStart"/>
      <w:r w:rsidRPr="0039600A">
        <w:rPr>
          <w:spacing w:val="-5"/>
        </w:rPr>
        <w:t>Maikuben</w:t>
      </w:r>
      <w:proofErr w:type="spellEnd"/>
      <w:r w:rsidRPr="0039600A">
        <w:rPr>
          <w:spacing w:val="-5"/>
        </w:rPr>
        <w:t xml:space="preserve"> </w:t>
      </w:r>
      <w:proofErr w:type="spellStart"/>
      <w:r w:rsidRPr="0039600A">
        <w:rPr>
          <w:spacing w:val="-5"/>
        </w:rPr>
        <w:t>West</w:t>
      </w:r>
      <w:proofErr w:type="spellEnd"/>
      <w:r w:rsidRPr="0039600A">
        <w:rPr>
          <w:spacing w:val="-5"/>
        </w:rPr>
        <w:t xml:space="preserve"> </w:t>
      </w:r>
      <w:proofErr w:type="spellStart"/>
      <w:r w:rsidRPr="0039600A">
        <w:rPr>
          <w:spacing w:val="-5"/>
        </w:rPr>
        <w:t>Holdings</w:t>
      </w:r>
      <w:proofErr w:type="spellEnd"/>
      <w:r w:rsidRPr="0039600A">
        <w:rPr>
          <w:spacing w:val="-5"/>
        </w:rPr>
        <w:t xml:space="preserve"> B.V.», зарегистрированная в Королевстве Нидерландов. </w:t>
      </w:r>
      <w:r w:rsidRPr="0039600A">
        <w:t>Истцу стало известно, что Товарищество выступило поручителем в гражданско-правовых отношениях межд</w:t>
      </w:r>
      <w:proofErr w:type="gramStart"/>
      <w:r w:rsidRPr="0039600A">
        <w:t>у ООО</w:t>
      </w:r>
      <w:proofErr w:type="gramEnd"/>
      <w:r w:rsidRPr="0039600A">
        <w:t xml:space="preserve"> «</w:t>
      </w:r>
      <w:proofErr w:type="spellStart"/>
      <w:r w:rsidRPr="0039600A">
        <w:t>ТрансТЭК</w:t>
      </w:r>
      <w:proofErr w:type="spellEnd"/>
      <w:r w:rsidRPr="0039600A">
        <w:t>» и ОАО «ГТЛК», зарегистрированными в Российской Федерации по Договорам финансовой аренды (лизинга) и подписало: Договор поручительствам ДП 0317-001-К/2013 от 07.03.2013 г.; Договор поручительства № ДП 0317-002-К/2013 от 07.03.2013 г.;</w:t>
      </w:r>
    </w:p>
    <w:p w:rsidR="0039600A" w:rsidRPr="0039600A" w:rsidRDefault="0039600A" w:rsidP="0039600A">
      <w:pPr>
        <w:pStyle w:val="a5"/>
        <w:jc w:val="both"/>
      </w:pPr>
      <w:r w:rsidRPr="0039600A">
        <w:t xml:space="preserve">Договор поручительства № ДП 0317-003-К/2013 от 07.03.2013 г. (далее вместе именуемые - </w:t>
      </w:r>
      <w:r w:rsidRPr="0039600A">
        <w:rPr>
          <w:bCs/>
        </w:rPr>
        <w:t xml:space="preserve">«Договоры поручительства»). </w:t>
      </w:r>
      <w:r w:rsidRPr="0039600A">
        <w:t>По мнению Истца, вышеуказанные Договоры поручительства были подписаны Генеральным директором ТОО «</w:t>
      </w:r>
      <w:proofErr w:type="spellStart"/>
      <w:r w:rsidRPr="0039600A">
        <w:t>Майкубен-Вест</w:t>
      </w:r>
      <w:proofErr w:type="spellEnd"/>
      <w:r w:rsidRPr="0039600A">
        <w:t xml:space="preserve">» - </w:t>
      </w:r>
      <w:proofErr w:type="spellStart"/>
      <w:r w:rsidRPr="0039600A">
        <w:t>Утегеновым</w:t>
      </w:r>
      <w:proofErr w:type="spellEnd"/>
      <w:r w:rsidRPr="0039600A">
        <w:t xml:space="preserve"> </w:t>
      </w:r>
      <w:proofErr w:type="spellStart"/>
      <w:r w:rsidRPr="0039600A">
        <w:t>Амангосом</w:t>
      </w:r>
      <w:proofErr w:type="spellEnd"/>
      <w:r w:rsidRPr="0039600A">
        <w:t xml:space="preserve"> </w:t>
      </w:r>
      <w:proofErr w:type="spellStart"/>
      <w:r w:rsidRPr="0039600A">
        <w:t>Титаувичем</w:t>
      </w:r>
      <w:proofErr w:type="spellEnd"/>
      <w:r w:rsidRPr="0039600A">
        <w:t xml:space="preserve"> с превышением своих полномочий, с грубейшими нарушениями положений Устава, </w:t>
      </w:r>
      <w:r w:rsidRPr="0039600A">
        <w:rPr>
          <w:spacing w:val="-1"/>
        </w:rPr>
        <w:t xml:space="preserve">действующего законодательства, вопреки интересам </w:t>
      </w:r>
      <w:r w:rsidRPr="0039600A">
        <w:rPr>
          <w:spacing w:val="-1"/>
        </w:rPr>
        <w:lastRenderedPageBreak/>
        <w:t xml:space="preserve">собственника, а также совершенные без </w:t>
      </w:r>
      <w:r w:rsidRPr="0039600A">
        <w:t xml:space="preserve">соответствующей добросовестности, осмотрительности и разумности со стороны вышеуказанного единоличного исполнительного органа Товарищества. В этой связи просил признать </w:t>
      </w:r>
      <w:r w:rsidRPr="0039600A">
        <w:rPr>
          <w:color w:val="000000"/>
        </w:rPr>
        <w:t xml:space="preserve">недействительными действия </w:t>
      </w:r>
      <w:proofErr w:type="spellStart"/>
      <w:r w:rsidRPr="0039600A">
        <w:rPr>
          <w:color w:val="000000"/>
        </w:rPr>
        <w:t>Утегенова</w:t>
      </w:r>
      <w:proofErr w:type="spellEnd"/>
      <w:r w:rsidRPr="0039600A">
        <w:rPr>
          <w:color w:val="000000"/>
        </w:rPr>
        <w:t xml:space="preserve"> А.Т., действовавшего, как генеральный директор ТОО «</w:t>
      </w:r>
      <w:proofErr w:type="spellStart"/>
      <w:r w:rsidRPr="0039600A">
        <w:rPr>
          <w:color w:val="000000"/>
        </w:rPr>
        <w:t>Майкубен-Вест</w:t>
      </w:r>
      <w:proofErr w:type="spellEnd"/>
      <w:r w:rsidRPr="0039600A">
        <w:rPr>
          <w:color w:val="000000"/>
        </w:rPr>
        <w:t>» по заключении договоров поручительства, недействительными сделки по заключению указанных договоров поручительства.</w:t>
      </w:r>
    </w:p>
    <w:p w:rsidR="0039600A" w:rsidRPr="0039600A" w:rsidRDefault="0039600A" w:rsidP="0039600A">
      <w:pPr>
        <w:spacing w:after="0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39600A">
        <w:rPr>
          <w:rFonts w:ascii="Times New Roman" w:hAnsi="Times New Roman" w:cs="Times New Roman"/>
          <w:sz w:val="24"/>
          <w:szCs w:val="24"/>
        </w:rPr>
        <w:tab/>
        <w:t xml:space="preserve">Представитель истца в судебном заседании иск поддержал по изложенным в заявлении основаниям. </w:t>
      </w:r>
    </w:p>
    <w:p w:rsidR="0039600A" w:rsidRPr="0039600A" w:rsidRDefault="0039600A" w:rsidP="0039600A">
      <w:pPr>
        <w:spacing w:after="0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39600A">
        <w:rPr>
          <w:rFonts w:ascii="Times New Roman" w:hAnsi="Times New Roman" w:cs="Times New Roman"/>
          <w:sz w:val="24"/>
          <w:szCs w:val="24"/>
        </w:rPr>
        <w:tab/>
        <w:t xml:space="preserve">Ответчик - </w:t>
      </w:r>
      <w:proofErr w:type="spellStart"/>
      <w:r w:rsidRPr="0039600A">
        <w:rPr>
          <w:rFonts w:ascii="Times New Roman" w:hAnsi="Times New Roman" w:cs="Times New Roman"/>
          <w:sz w:val="24"/>
          <w:szCs w:val="24"/>
        </w:rPr>
        <w:t>Утегенов</w:t>
      </w:r>
      <w:proofErr w:type="spellEnd"/>
      <w:r w:rsidRPr="0039600A">
        <w:rPr>
          <w:rFonts w:ascii="Times New Roman" w:hAnsi="Times New Roman" w:cs="Times New Roman"/>
          <w:sz w:val="24"/>
          <w:szCs w:val="24"/>
        </w:rPr>
        <w:t xml:space="preserve"> А.Т. исковые требования истца признал, просил удовлетворить иск.</w:t>
      </w:r>
    </w:p>
    <w:p w:rsidR="0039600A" w:rsidRPr="0039600A" w:rsidRDefault="0039600A" w:rsidP="0039600A">
      <w:pPr>
        <w:spacing w:after="0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39600A">
        <w:rPr>
          <w:rFonts w:ascii="Times New Roman" w:hAnsi="Times New Roman" w:cs="Times New Roman"/>
          <w:sz w:val="24"/>
          <w:szCs w:val="24"/>
        </w:rPr>
        <w:tab/>
        <w:t>Представитель ответчика ТОО «</w:t>
      </w:r>
      <w:proofErr w:type="spellStart"/>
      <w:r w:rsidRPr="0039600A">
        <w:rPr>
          <w:rFonts w:ascii="Times New Roman" w:hAnsi="Times New Roman" w:cs="Times New Roman"/>
          <w:sz w:val="24"/>
          <w:szCs w:val="24"/>
        </w:rPr>
        <w:t>Майкубен</w:t>
      </w:r>
      <w:proofErr w:type="spellEnd"/>
      <w:r w:rsidRPr="0039600A">
        <w:rPr>
          <w:rFonts w:ascii="Times New Roman" w:hAnsi="Times New Roman" w:cs="Times New Roman"/>
          <w:sz w:val="24"/>
          <w:szCs w:val="24"/>
        </w:rPr>
        <w:t xml:space="preserve"> Вест» выразил согласие с исковыми требованиями истца.</w:t>
      </w:r>
    </w:p>
    <w:p w:rsidR="0039600A" w:rsidRPr="0039600A" w:rsidRDefault="0039600A" w:rsidP="0039600A">
      <w:pPr>
        <w:pStyle w:val="a5"/>
        <w:ind w:firstLine="708"/>
        <w:jc w:val="both"/>
      </w:pPr>
      <w:r w:rsidRPr="0039600A">
        <w:rPr>
          <w:color w:val="000000"/>
        </w:rPr>
        <w:t>Ответчик (либо его представитель) – ОАО «Государственная транспортная лизинговая компания» в судебное заседание не явился, хотя был надлежащим образом извещен</w:t>
      </w:r>
      <w:r w:rsidRPr="0039600A">
        <w:t xml:space="preserve"> о месте и времени рассмотрения дела по указанному в исковом заявлении и известному суду адресу. В соответствии с п.4 ст.187 Гражданского процессуального Кодекса РК суд вправе рассмотреть дело в случае неявки кого-либо из лиц, участвующих в деле,  надлежащим образом извещенных о времени и месте судебного заседания, если признает причины их неявки неуважительными. Суд считает необходимым признать неявку ответчика в судебное разбирательство неуважительным и рассмотреть в его отсутствие.</w:t>
      </w:r>
    </w:p>
    <w:p w:rsidR="0039600A" w:rsidRPr="0039600A" w:rsidRDefault="0039600A" w:rsidP="0039600A">
      <w:pPr>
        <w:spacing w:after="0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39600A">
        <w:rPr>
          <w:rFonts w:ascii="Times New Roman" w:hAnsi="Times New Roman" w:cs="Times New Roman"/>
          <w:sz w:val="24"/>
          <w:szCs w:val="24"/>
        </w:rPr>
        <w:t xml:space="preserve">          Заслушав объяснения представителя истца, исследовав материалы дела, суд считает исковые требования</w:t>
      </w:r>
      <w:r w:rsidRPr="00396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600A">
        <w:rPr>
          <w:rFonts w:ascii="Times New Roman" w:hAnsi="Times New Roman" w:cs="Times New Roman"/>
          <w:sz w:val="24"/>
          <w:szCs w:val="24"/>
        </w:rPr>
        <w:t>истца подлежащими частичному удовлетворению.</w:t>
      </w:r>
    </w:p>
    <w:p w:rsidR="0039600A" w:rsidRPr="0039600A" w:rsidRDefault="0039600A" w:rsidP="0039600A">
      <w:pPr>
        <w:pStyle w:val="a5"/>
        <w:jc w:val="both"/>
      </w:pPr>
      <w:r w:rsidRPr="0039600A">
        <w:t xml:space="preserve">          </w:t>
      </w:r>
      <w:proofErr w:type="gramStart"/>
      <w:r w:rsidRPr="0039600A">
        <w:t>Как установлено в судебном разбирательстве, 07 марта 2013 года между ОАО «Государственная транспортная лизинговая компания» как Кредитором, ТОО «</w:t>
      </w:r>
      <w:proofErr w:type="spellStart"/>
      <w:r w:rsidRPr="0039600A">
        <w:t>Майкубен-Вест</w:t>
      </w:r>
      <w:proofErr w:type="spellEnd"/>
      <w:r w:rsidRPr="0039600A">
        <w:t>», как Поручителем  и ООО «</w:t>
      </w:r>
      <w:proofErr w:type="spellStart"/>
      <w:r w:rsidRPr="0039600A">
        <w:t>ТрансТЭК</w:t>
      </w:r>
      <w:proofErr w:type="spellEnd"/>
      <w:r w:rsidRPr="0039600A">
        <w:t>» как Должником заключен Договор поручительства № ДП 0317-001-К/2013 (далее по тексту – Договор №1) по условиям которого Поручитель обязуется перед Кредитором отвечать за исполнение Должником обязательств, возникших из Договора финансовой аренды (лизинга) № ДЛ 0317-001-К/2011 от 18</w:t>
      </w:r>
      <w:proofErr w:type="gramEnd"/>
      <w:r w:rsidRPr="0039600A">
        <w:t xml:space="preserve"> апреля 2011 года в полном объеме, как существующих в момент заключения настоящего договора, так и тех, которые могут возникнуть в будущем.</w:t>
      </w:r>
    </w:p>
    <w:p w:rsidR="0039600A" w:rsidRPr="0039600A" w:rsidRDefault="0039600A" w:rsidP="0039600A">
      <w:pPr>
        <w:pStyle w:val="a5"/>
        <w:jc w:val="both"/>
      </w:pPr>
      <w:r w:rsidRPr="0039600A">
        <w:tab/>
        <w:t>Согласно п. 1.4 Договора поручатель обязуется отвечать перед  Кредитором солидарно за полное исполнение обязательств должником по Договору лизинга, а также за полное исполнение Должником обязательств</w:t>
      </w:r>
      <w:proofErr w:type="gramStart"/>
      <w:r w:rsidRPr="0039600A">
        <w:t xml:space="preserve"> ,</w:t>
      </w:r>
      <w:proofErr w:type="gramEnd"/>
      <w:r w:rsidRPr="0039600A">
        <w:t xml:space="preserve"> возникших из прекращения Договора лизинга, недействительным/незаключенным и/или неосновательного обогащения, в том же объеме, как и должник, включая оплату процентов, штрафных санкций, возмещению судебных и иных расходов по взысканию долга и других убытков Кредитора, вызванных неисполнением или ненадлежащим исполнением Должником своих обязательств по Договору лизинга. </w:t>
      </w:r>
    </w:p>
    <w:p w:rsidR="0039600A" w:rsidRPr="0039600A" w:rsidRDefault="0039600A" w:rsidP="0039600A">
      <w:pPr>
        <w:pStyle w:val="a5"/>
        <w:jc w:val="both"/>
      </w:pPr>
      <w:r w:rsidRPr="0039600A">
        <w:tab/>
        <w:t xml:space="preserve">Из п.п. 1 п. 1.3 Договора следует, что общая сумма лизинговых платежей по Договору лизинга – 498 727 462,00 рублей. </w:t>
      </w:r>
    </w:p>
    <w:p w:rsidR="0039600A" w:rsidRPr="0039600A" w:rsidRDefault="0039600A" w:rsidP="0039600A">
      <w:pPr>
        <w:pStyle w:val="a5"/>
        <w:ind w:firstLine="708"/>
        <w:jc w:val="both"/>
      </w:pPr>
      <w:r w:rsidRPr="0039600A">
        <w:t xml:space="preserve">07 марта 2013 года между этими же сторонами заключен Договор поручительства № ДП 0317-002-К/2013 (далее по тексту – Договор №2) с аналогичными условиями. Однако в указанном случае Поручатель обязуется перед Кредитором отвечать за исполнение Должником обязательств, возникших из другого Договора финансовой аренды (лизинга) № ДЛ 0317-002-К/2011 от 26 апреля 2011 год, по условиям, которого общая сумма лизинговых платежей составляет 717 921 965,00 рублей.   </w:t>
      </w:r>
    </w:p>
    <w:p w:rsidR="0039600A" w:rsidRPr="0039600A" w:rsidRDefault="0039600A" w:rsidP="0039600A">
      <w:pPr>
        <w:spacing w:after="0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39600A">
        <w:rPr>
          <w:rFonts w:ascii="Times New Roman" w:hAnsi="Times New Roman" w:cs="Times New Roman"/>
          <w:sz w:val="24"/>
          <w:szCs w:val="24"/>
        </w:rPr>
        <w:tab/>
        <w:t xml:space="preserve">Кроме этого 07 марта 2013 года между этими же сторонами заключен следующий Договор поручительства № ДП 0317-003-К/2013 (далее по тексту – Договор №3) с такими же условиями. В данном случае Поручатель обязуется перед Кредитором отвечать за исполнение Должником обязательств, возникших из Договора финансовой аренды </w:t>
      </w:r>
      <w:r w:rsidRPr="0039600A">
        <w:rPr>
          <w:rFonts w:ascii="Times New Roman" w:hAnsi="Times New Roman" w:cs="Times New Roman"/>
          <w:sz w:val="24"/>
          <w:szCs w:val="24"/>
        </w:rPr>
        <w:lastRenderedPageBreak/>
        <w:t>(лизинга) № ДЛ 0317-003-К/2011 от 25 мая 2011 год, по условиям, которого общая сумма лизинговых платежей составляет 1 344 901 512,00 рублей.</w:t>
      </w:r>
    </w:p>
    <w:p w:rsidR="0039600A" w:rsidRPr="0039600A" w:rsidRDefault="0039600A" w:rsidP="0039600A">
      <w:pPr>
        <w:spacing w:after="0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39600A">
        <w:rPr>
          <w:rFonts w:ascii="Times New Roman" w:hAnsi="Times New Roman" w:cs="Times New Roman"/>
          <w:sz w:val="24"/>
          <w:szCs w:val="24"/>
        </w:rPr>
        <w:tab/>
        <w:t>Из условий упомянутых договоров явствует, что общая сумма сделки – 2 561 550 939 рублей.</w:t>
      </w:r>
    </w:p>
    <w:p w:rsidR="0039600A" w:rsidRPr="0039600A" w:rsidRDefault="0039600A" w:rsidP="0039600A">
      <w:pPr>
        <w:pStyle w:val="a5"/>
        <w:ind w:firstLine="708"/>
        <w:jc w:val="both"/>
        <w:rPr>
          <w:shd w:val="clear" w:color="auto" w:fill="FFFFFF"/>
        </w:rPr>
      </w:pPr>
      <w:r w:rsidRPr="0039600A">
        <w:t xml:space="preserve">Согласно п. 1 ст. 37 ГК </w:t>
      </w:r>
      <w:r w:rsidRPr="0039600A">
        <w:rPr>
          <w:shd w:val="clear" w:color="auto" w:fill="FFFFFF"/>
        </w:rPr>
        <w:t>юридическое лицо приобретает гражданские права и принимает на себя обязанности только через свои органы, действующие в соответствии с законодательными актами и учредительными документами.</w:t>
      </w:r>
    </w:p>
    <w:p w:rsidR="0039600A" w:rsidRPr="0039600A" w:rsidRDefault="0039600A" w:rsidP="0039600A">
      <w:pPr>
        <w:pStyle w:val="a5"/>
        <w:ind w:firstLine="708"/>
        <w:jc w:val="both"/>
        <w:rPr>
          <w:shd w:val="clear" w:color="auto" w:fill="FFFFFF"/>
        </w:rPr>
      </w:pPr>
      <w:r w:rsidRPr="0039600A">
        <w:rPr>
          <w:shd w:val="clear" w:color="auto" w:fill="FFFFFF"/>
        </w:rPr>
        <w:t xml:space="preserve">Из п. 1 ст. 41 ГК следует, что юридическое лицо осуществляет свою деятельность на основании устава. Поскольку Товарищество учреждено одним лицом его учредительным документом является Устав. </w:t>
      </w:r>
    </w:p>
    <w:p w:rsidR="0039600A" w:rsidRPr="0039600A" w:rsidRDefault="0039600A" w:rsidP="0039600A">
      <w:pPr>
        <w:pStyle w:val="a5"/>
        <w:ind w:firstLine="708"/>
        <w:jc w:val="both"/>
        <w:rPr>
          <w:shd w:val="clear" w:color="auto" w:fill="FFFFFF"/>
        </w:rPr>
      </w:pPr>
      <w:r w:rsidRPr="0039600A">
        <w:rPr>
          <w:shd w:val="clear" w:color="auto" w:fill="FFFFFF"/>
        </w:rPr>
        <w:t>Разделом 8 Устава ТОО «</w:t>
      </w:r>
      <w:proofErr w:type="spellStart"/>
      <w:r w:rsidRPr="0039600A">
        <w:rPr>
          <w:shd w:val="clear" w:color="auto" w:fill="FFFFFF"/>
        </w:rPr>
        <w:t>Майкубен-Вест</w:t>
      </w:r>
      <w:proofErr w:type="spellEnd"/>
      <w:r w:rsidRPr="0039600A">
        <w:rPr>
          <w:shd w:val="clear" w:color="auto" w:fill="FFFFFF"/>
        </w:rPr>
        <w:t xml:space="preserve">» (далее по тексту - Устав) в редакции, действовавшей на момент заключения сделки, четко определены органы товарищества, согласно которому ими являются: Высший орган – участник, Единоличный исполнительный орган – Генеральный директор.   </w:t>
      </w:r>
    </w:p>
    <w:p w:rsidR="0039600A" w:rsidRPr="0039600A" w:rsidRDefault="0039600A" w:rsidP="0039600A">
      <w:pPr>
        <w:pStyle w:val="a5"/>
        <w:jc w:val="both"/>
      </w:pPr>
      <w:r w:rsidRPr="0039600A">
        <w:tab/>
        <w:t xml:space="preserve">Указанные договоры были подписаны Генеральным директором – </w:t>
      </w:r>
      <w:proofErr w:type="spellStart"/>
      <w:r w:rsidRPr="0039600A">
        <w:t>Утегеновым</w:t>
      </w:r>
      <w:proofErr w:type="spellEnd"/>
      <w:r w:rsidRPr="0039600A">
        <w:t xml:space="preserve"> А.Т., что подтверждается данными договорами поручительства.</w:t>
      </w:r>
    </w:p>
    <w:p w:rsidR="0039600A" w:rsidRPr="0039600A" w:rsidRDefault="0039600A" w:rsidP="0039600A">
      <w:pPr>
        <w:pStyle w:val="a5"/>
        <w:jc w:val="both"/>
      </w:pPr>
      <w:r w:rsidRPr="0039600A">
        <w:tab/>
        <w:t xml:space="preserve">В соответствии с п. 2 ст. 53 Закона Республики Казахстан от 22.04.1998 года «О товариществах с ограниченной и дополнительной ответственностью» </w:t>
      </w:r>
      <w:r w:rsidRPr="0039600A">
        <w:rPr>
          <w:shd w:val="clear" w:color="auto" w:fill="FFFFFF"/>
        </w:rPr>
        <w:t>порядок деятельности единоличного исполнительного органа товарищества и принятия им решений определяется уставом товарищества.</w:t>
      </w:r>
      <w:r w:rsidRPr="0039600A">
        <w:t xml:space="preserve"> </w:t>
      </w:r>
    </w:p>
    <w:p w:rsidR="0039600A" w:rsidRPr="0039600A" w:rsidRDefault="0039600A" w:rsidP="0039600A">
      <w:pPr>
        <w:pStyle w:val="a5"/>
        <w:jc w:val="both"/>
      </w:pPr>
      <w:r w:rsidRPr="0039600A">
        <w:tab/>
        <w:t xml:space="preserve">Пункт 13.1 Устава гласит, что Товарищество не вправе без согласия Участника выдавать гарантии и поручительства на сумму, превышающую 10% от размера уставного капитала. Как видно из п. 5.1 Устава – уставный капитал Товарищества составляет 1 513 806 000 тенге. Следовательно, Товарищество не вправе выдавать поручительства без согласия участника, если сумма такого поручительства превышает 151 380 600 тенге. </w:t>
      </w:r>
    </w:p>
    <w:p w:rsidR="0039600A" w:rsidRPr="0039600A" w:rsidRDefault="0039600A" w:rsidP="0039600A">
      <w:pPr>
        <w:pStyle w:val="a5"/>
        <w:jc w:val="both"/>
      </w:pPr>
      <w:r w:rsidRPr="0039600A">
        <w:tab/>
        <w:t xml:space="preserve">Вместе с тем установлено, что принятие решений об увеличении объема обязательств Товарищества на общую сумму в размере 2 000 000 долларов США; о заключении Товариществом одной или серии связанных между собой сделок стоимостью свыше 5 000 000 долларов США; утверждение сделок, заключаемых Товариществом в ходе обычной хозяйственной деятельности, на период свыше 12 месяцев либо на сумму более 10 000 000 долларов США в соответствии с п.п. 9.3.12, 9.3.13, 9.3.15 Устава относятся к исключительной компетенции Участника. </w:t>
      </w:r>
    </w:p>
    <w:p w:rsidR="0039600A" w:rsidRPr="0039600A" w:rsidRDefault="0039600A" w:rsidP="0039600A">
      <w:pPr>
        <w:pStyle w:val="a5"/>
        <w:jc w:val="both"/>
      </w:pPr>
      <w:r w:rsidRPr="0039600A">
        <w:t xml:space="preserve">  </w:t>
      </w:r>
      <w:r w:rsidRPr="0039600A">
        <w:tab/>
        <w:t>Касательно документа, приложенного к отзыву ответчика ОАО «</w:t>
      </w:r>
      <w:r w:rsidRPr="0039600A">
        <w:rPr>
          <w:color w:val="000000"/>
        </w:rPr>
        <w:t>Государственная транспортная лизинговая компания</w:t>
      </w:r>
      <w:r w:rsidRPr="0039600A">
        <w:t>». В ходе судебного заседания установлено, что данный документ является копией Решения единственного участника ТОО «</w:t>
      </w:r>
      <w:proofErr w:type="spellStart"/>
      <w:r w:rsidRPr="0039600A">
        <w:t>Майкубен-Вест</w:t>
      </w:r>
      <w:proofErr w:type="spellEnd"/>
      <w:r w:rsidRPr="0039600A">
        <w:t>», подписанного директором Компании с ограниченной ответственностью «</w:t>
      </w:r>
      <w:proofErr w:type="spellStart"/>
      <w:r w:rsidRPr="0039600A">
        <w:t>Майкубен</w:t>
      </w:r>
      <w:proofErr w:type="spellEnd"/>
      <w:r w:rsidRPr="0039600A">
        <w:t xml:space="preserve"> Вест </w:t>
      </w:r>
      <w:proofErr w:type="spellStart"/>
      <w:r w:rsidRPr="0039600A">
        <w:t>Холдингс</w:t>
      </w:r>
      <w:proofErr w:type="spellEnd"/>
      <w:r w:rsidRPr="0039600A">
        <w:t xml:space="preserve">» от 07.02.2013 года А.В.М. </w:t>
      </w:r>
      <w:proofErr w:type="spellStart"/>
      <w:r w:rsidRPr="0039600A">
        <w:t>Янсеном</w:t>
      </w:r>
      <w:proofErr w:type="spellEnd"/>
      <w:r w:rsidRPr="0039600A">
        <w:t xml:space="preserve"> (далее по тексту - Решение), которым одобрены действия ТОО направленных на заключение оспариваемых сделок. Суд, изучив представленный документ, пришел к следующему выводу:</w:t>
      </w:r>
    </w:p>
    <w:p w:rsidR="0039600A" w:rsidRPr="0039600A" w:rsidRDefault="0039600A" w:rsidP="0039600A">
      <w:pPr>
        <w:pStyle w:val="a5"/>
        <w:jc w:val="both"/>
      </w:pPr>
      <w:r w:rsidRPr="0039600A">
        <w:tab/>
        <w:t xml:space="preserve">Из п. 1.4  Решения следует, что данным документом предусмотрена максимальная сумма сделки в размере 2 396 247 000,00 рублей. Как было ранее установлено по делу общая сумма Договоров поручительства, составила 2 561 550 939 рублей. То есть общая сумма сделки существенно превышает максимальную сумму, предусмотренную Решением. </w:t>
      </w:r>
    </w:p>
    <w:p w:rsidR="0039600A" w:rsidRPr="0039600A" w:rsidRDefault="0039600A" w:rsidP="0039600A">
      <w:pPr>
        <w:pStyle w:val="a5"/>
        <w:ind w:firstLine="708"/>
        <w:jc w:val="both"/>
      </w:pPr>
      <w:r w:rsidRPr="0039600A">
        <w:t xml:space="preserve">Более того согласно п. 1.4. Договоров Поручительства (все пункты Договоров изложены в одинаковой </w:t>
      </w:r>
      <w:proofErr w:type="gramStart"/>
      <w:r w:rsidRPr="0039600A">
        <w:t xml:space="preserve">редакции) </w:t>
      </w:r>
      <w:proofErr w:type="gramEnd"/>
      <w:r w:rsidRPr="0039600A">
        <w:t xml:space="preserve">ТОО принимает на себя сверх предусмотренных обязательств ответственность, которая возможно наступит в будущем и повлечет увеличение ответственности в денежном эквиваленте, что также идет в нарушение п. 1.4 Решения. </w:t>
      </w:r>
    </w:p>
    <w:p w:rsidR="0039600A" w:rsidRPr="0039600A" w:rsidRDefault="0039600A" w:rsidP="0039600A">
      <w:pPr>
        <w:pStyle w:val="a5"/>
        <w:ind w:firstLine="708"/>
        <w:jc w:val="both"/>
      </w:pPr>
      <w:r w:rsidRPr="0039600A">
        <w:t xml:space="preserve">Вместе с тем суд относится к представленному ответчиком документу (Решение) критически ввиду того, что данный документ представлен в виде копии, что не соответствует п. 3 ст. 83 ГПК.   </w:t>
      </w:r>
    </w:p>
    <w:p w:rsidR="0039600A" w:rsidRPr="0039600A" w:rsidRDefault="0039600A" w:rsidP="0039600A">
      <w:pPr>
        <w:pStyle w:val="a5"/>
        <w:ind w:firstLine="708"/>
        <w:jc w:val="both"/>
      </w:pPr>
      <w:r w:rsidRPr="0039600A">
        <w:lastRenderedPageBreak/>
        <w:t xml:space="preserve">Исходя из установленных обстоятельств и указанных норм закона, следует, что Генеральный директор в лице </w:t>
      </w:r>
      <w:proofErr w:type="spellStart"/>
      <w:r w:rsidRPr="0039600A">
        <w:t>Утегенова</w:t>
      </w:r>
      <w:proofErr w:type="spellEnd"/>
      <w:r w:rsidRPr="0039600A">
        <w:t xml:space="preserve"> А.Т., действовал с превышением своих полномочий, вопреки положениям Устава, что в свою очередь влечет недействительность сделок по заключению договоров поручительства. </w:t>
      </w:r>
    </w:p>
    <w:p w:rsidR="0039600A" w:rsidRPr="0039600A" w:rsidRDefault="0039600A" w:rsidP="0039600A">
      <w:pPr>
        <w:pStyle w:val="a5"/>
        <w:ind w:firstLine="708"/>
        <w:jc w:val="both"/>
      </w:pPr>
      <w:proofErr w:type="gramStart"/>
      <w:r w:rsidRPr="0039600A">
        <w:t xml:space="preserve">В соответствии с п. 11 ст. 159 ГК </w:t>
      </w:r>
      <w:r w:rsidRPr="0039600A">
        <w:rPr>
          <w:shd w:val="clear" w:color="auto" w:fill="FFFFFF"/>
        </w:rPr>
        <w:t>сделка, совершенная юридическим лицом в противоречии с целями деятельности, определенно ограниченными настоящим Кодексом, иными законодательными актами или учредительными документами, либо с нарушением уставной компетенции его органа, может быть признана недействительной по иску собственника имущества юридического лица или его учредителя (участника), если доказано, что другая сторона в сделке знала или должна была знать</w:t>
      </w:r>
      <w:proofErr w:type="gramEnd"/>
      <w:r w:rsidRPr="0039600A">
        <w:rPr>
          <w:shd w:val="clear" w:color="auto" w:fill="FFFFFF"/>
        </w:rPr>
        <w:t xml:space="preserve"> о таких нарушениях.</w:t>
      </w:r>
      <w:r w:rsidRPr="0039600A">
        <w:rPr>
          <w:rStyle w:val="apple-converted-space"/>
          <w:shd w:val="clear" w:color="auto" w:fill="FFFFFF"/>
        </w:rPr>
        <w:t> </w:t>
      </w:r>
    </w:p>
    <w:p w:rsidR="0039600A" w:rsidRPr="0039600A" w:rsidRDefault="0039600A" w:rsidP="0039600A">
      <w:pPr>
        <w:pStyle w:val="a5"/>
        <w:ind w:firstLine="708"/>
        <w:jc w:val="both"/>
      </w:pPr>
      <w:r w:rsidRPr="0039600A">
        <w:t>Касательно доводов ответчика ОАО «Государственная транспортная лизинговая компания» о том, что отношения, ранее возникшие между сторонами поручительства, не касаются АО «</w:t>
      </w:r>
      <w:proofErr w:type="spellStart"/>
      <w:r w:rsidRPr="0039600A">
        <w:t>Майкубен</w:t>
      </w:r>
      <w:proofErr w:type="spellEnd"/>
      <w:r w:rsidRPr="0039600A">
        <w:t xml:space="preserve"> Вест </w:t>
      </w:r>
      <w:proofErr w:type="spellStart"/>
      <w:r w:rsidRPr="0039600A">
        <w:t>Холдингс</w:t>
      </w:r>
      <w:proofErr w:type="spellEnd"/>
      <w:r w:rsidRPr="0039600A">
        <w:t xml:space="preserve">», суд исходил из следующего. </w:t>
      </w:r>
    </w:p>
    <w:p w:rsidR="0039600A" w:rsidRPr="0039600A" w:rsidRDefault="0039600A" w:rsidP="0039600A">
      <w:pPr>
        <w:pStyle w:val="a5"/>
        <w:ind w:firstLine="708"/>
        <w:jc w:val="both"/>
      </w:pPr>
      <w:r w:rsidRPr="0039600A">
        <w:t>АО «</w:t>
      </w:r>
      <w:proofErr w:type="spellStart"/>
      <w:r w:rsidRPr="0039600A">
        <w:t>Майкубен</w:t>
      </w:r>
      <w:proofErr w:type="spellEnd"/>
      <w:r w:rsidRPr="0039600A">
        <w:t xml:space="preserve"> Вест </w:t>
      </w:r>
      <w:proofErr w:type="spellStart"/>
      <w:r w:rsidRPr="0039600A">
        <w:t>Холдингс</w:t>
      </w:r>
      <w:proofErr w:type="spellEnd"/>
      <w:r w:rsidRPr="0039600A">
        <w:t>» 19 июля 2013 года получив статус единственного участника ТОО «</w:t>
      </w:r>
      <w:proofErr w:type="spellStart"/>
      <w:r w:rsidRPr="0039600A">
        <w:t>Майкубен-Вест</w:t>
      </w:r>
      <w:proofErr w:type="spellEnd"/>
      <w:r w:rsidRPr="0039600A">
        <w:t>» приобрело права и обязанности товарищества, существующие как на тот момент, так и возникшие ранее. В этой связи суд считает правомерными действия АО «</w:t>
      </w:r>
      <w:proofErr w:type="spellStart"/>
      <w:r w:rsidRPr="0039600A">
        <w:t>Майкубен</w:t>
      </w:r>
      <w:proofErr w:type="spellEnd"/>
      <w:r w:rsidRPr="0039600A">
        <w:t xml:space="preserve"> Вест </w:t>
      </w:r>
      <w:proofErr w:type="spellStart"/>
      <w:r w:rsidRPr="0039600A">
        <w:t>Холдингс</w:t>
      </w:r>
      <w:proofErr w:type="spellEnd"/>
      <w:r w:rsidRPr="0039600A">
        <w:t xml:space="preserve">» по предъявлению данного иска.  </w:t>
      </w:r>
    </w:p>
    <w:p w:rsidR="0039600A" w:rsidRPr="0039600A" w:rsidRDefault="0039600A" w:rsidP="0039600A">
      <w:pPr>
        <w:pStyle w:val="a5"/>
        <w:ind w:firstLine="708"/>
        <w:jc w:val="both"/>
        <w:rPr>
          <w:color w:val="000000"/>
        </w:rPr>
      </w:pPr>
      <w:r w:rsidRPr="0039600A">
        <w:rPr>
          <w:shd w:val="clear" w:color="auto" w:fill="FFFFFF"/>
        </w:rPr>
        <w:t xml:space="preserve">Относительно искового требования о признании </w:t>
      </w:r>
      <w:proofErr w:type="gramStart"/>
      <w:r w:rsidRPr="0039600A">
        <w:rPr>
          <w:color w:val="000000"/>
        </w:rPr>
        <w:t>недействительными</w:t>
      </w:r>
      <w:proofErr w:type="gramEnd"/>
      <w:r w:rsidRPr="0039600A">
        <w:rPr>
          <w:color w:val="000000"/>
        </w:rPr>
        <w:t xml:space="preserve"> действий </w:t>
      </w:r>
      <w:proofErr w:type="spellStart"/>
      <w:r w:rsidRPr="0039600A">
        <w:rPr>
          <w:color w:val="000000"/>
        </w:rPr>
        <w:t>Утегенова</w:t>
      </w:r>
      <w:proofErr w:type="spellEnd"/>
      <w:r w:rsidRPr="0039600A">
        <w:rPr>
          <w:color w:val="000000"/>
        </w:rPr>
        <w:t xml:space="preserve"> </w:t>
      </w:r>
      <w:proofErr w:type="spellStart"/>
      <w:r w:rsidRPr="0039600A">
        <w:rPr>
          <w:color w:val="000000"/>
        </w:rPr>
        <w:t>Амангоса</w:t>
      </w:r>
      <w:proofErr w:type="spellEnd"/>
      <w:r w:rsidRPr="0039600A">
        <w:rPr>
          <w:color w:val="000000"/>
        </w:rPr>
        <w:t xml:space="preserve"> </w:t>
      </w:r>
      <w:proofErr w:type="spellStart"/>
      <w:r w:rsidRPr="0039600A">
        <w:rPr>
          <w:color w:val="000000"/>
        </w:rPr>
        <w:t>Титаувича</w:t>
      </w:r>
      <w:proofErr w:type="spellEnd"/>
      <w:r w:rsidRPr="0039600A">
        <w:rPr>
          <w:color w:val="000000"/>
        </w:rPr>
        <w:t>, действовавшего, как генеральный директор ТОО «</w:t>
      </w:r>
      <w:proofErr w:type="spellStart"/>
      <w:r w:rsidRPr="0039600A">
        <w:rPr>
          <w:color w:val="000000"/>
        </w:rPr>
        <w:t>Майкубен-Вест</w:t>
      </w:r>
      <w:proofErr w:type="spellEnd"/>
      <w:r w:rsidRPr="0039600A">
        <w:rPr>
          <w:color w:val="000000"/>
        </w:rPr>
        <w:t xml:space="preserve">» по заключению договоров поручительства.  Выбранный истцом способ защиты нарушенного права, не предусмотрен ст. 9 ГК, в котором дан исчерпывающий перечень. </w:t>
      </w:r>
    </w:p>
    <w:p w:rsidR="0039600A" w:rsidRPr="0039600A" w:rsidRDefault="0039600A" w:rsidP="0039600A">
      <w:pPr>
        <w:pStyle w:val="a5"/>
        <w:ind w:firstLine="708"/>
        <w:jc w:val="both"/>
        <w:rPr>
          <w:color w:val="000000"/>
        </w:rPr>
      </w:pPr>
      <w:r w:rsidRPr="0039600A">
        <w:rPr>
          <w:color w:val="000000"/>
        </w:rPr>
        <w:t xml:space="preserve">Более того данное требование является излишним, так как истцу для защиты своих прав и законных интересов достаточно было заявить требование о признании сделок недействительными. </w:t>
      </w:r>
    </w:p>
    <w:p w:rsidR="0039600A" w:rsidRPr="0039600A" w:rsidRDefault="0039600A" w:rsidP="0039600A">
      <w:pPr>
        <w:pStyle w:val="a5"/>
        <w:ind w:firstLine="708"/>
        <w:jc w:val="both"/>
        <w:rPr>
          <w:color w:val="000000"/>
        </w:rPr>
      </w:pPr>
      <w:r w:rsidRPr="0039600A">
        <w:rPr>
          <w:color w:val="000000"/>
        </w:rPr>
        <w:t xml:space="preserve">В этой связи данное требование не подлежит удовлетворению. </w:t>
      </w:r>
    </w:p>
    <w:p w:rsidR="0039600A" w:rsidRPr="0039600A" w:rsidRDefault="0039600A" w:rsidP="0039600A">
      <w:pPr>
        <w:pStyle w:val="a5"/>
        <w:ind w:firstLine="708"/>
        <w:jc w:val="both"/>
        <w:rPr>
          <w:color w:val="000000"/>
        </w:rPr>
      </w:pPr>
      <w:r w:rsidRPr="0039600A">
        <w:rPr>
          <w:color w:val="000000"/>
        </w:rPr>
        <w:t xml:space="preserve">Пункт 6.1 Договоров поручительства гласит, что все споры, возникающие из настоящего Договора или в связи с ним, подлежат рассмотрению в Международном коммерческом арбитражном суде г. Москвы при Торгово-промышленной палате </w:t>
      </w:r>
      <w:proofErr w:type="gramStart"/>
      <w:r w:rsidRPr="0039600A">
        <w:rPr>
          <w:color w:val="000000"/>
        </w:rPr>
        <w:t>Росси</w:t>
      </w:r>
      <w:r w:rsidRPr="0039600A">
        <w:rPr>
          <w:color w:val="000000"/>
        </w:rPr>
        <w:tab/>
      </w:r>
      <w:proofErr w:type="spellStart"/>
      <w:r w:rsidRPr="0039600A">
        <w:rPr>
          <w:color w:val="000000"/>
        </w:rPr>
        <w:t>йской</w:t>
      </w:r>
      <w:proofErr w:type="spellEnd"/>
      <w:proofErr w:type="gramEnd"/>
      <w:r w:rsidRPr="0039600A">
        <w:rPr>
          <w:color w:val="000000"/>
        </w:rPr>
        <w:t xml:space="preserve"> Федерации. </w:t>
      </w:r>
    </w:p>
    <w:p w:rsidR="0039600A" w:rsidRPr="0039600A" w:rsidRDefault="0039600A" w:rsidP="0039600A">
      <w:pPr>
        <w:pStyle w:val="a5"/>
        <w:ind w:firstLine="708"/>
        <w:jc w:val="both"/>
        <w:rPr>
          <w:color w:val="000000"/>
        </w:rPr>
      </w:pPr>
      <w:r w:rsidRPr="0039600A">
        <w:rPr>
          <w:color w:val="000000"/>
        </w:rPr>
        <w:t>Первоначально АО «</w:t>
      </w:r>
      <w:proofErr w:type="spellStart"/>
      <w:r w:rsidRPr="0039600A">
        <w:rPr>
          <w:color w:val="000000"/>
        </w:rPr>
        <w:t>Майкубен</w:t>
      </w:r>
      <w:proofErr w:type="spellEnd"/>
      <w:r w:rsidRPr="0039600A">
        <w:rPr>
          <w:color w:val="000000"/>
        </w:rPr>
        <w:t xml:space="preserve"> Вест </w:t>
      </w:r>
      <w:proofErr w:type="spellStart"/>
      <w:r w:rsidRPr="0039600A">
        <w:rPr>
          <w:color w:val="000000"/>
        </w:rPr>
        <w:t>Холдингс</w:t>
      </w:r>
      <w:proofErr w:type="spellEnd"/>
      <w:r w:rsidRPr="0039600A">
        <w:rPr>
          <w:color w:val="000000"/>
        </w:rPr>
        <w:t xml:space="preserve">» предъявило иск к бывшему Генеральному директору </w:t>
      </w:r>
      <w:proofErr w:type="spellStart"/>
      <w:r w:rsidRPr="0039600A">
        <w:rPr>
          <w:color w:val="000000"/>
        </w:rPr>
        <w:t>Утегенову</w:t>
      </w:r>
      <w:proofErr w:type="spellEnd"/>
      <w:r w:rsidRPr="0039600A">
        <w:rPr>
          <w:color w:val="000000"/>
        </w:rPr>
        <w:t xml:space="preserve"> А.</w:t>
      </w:r>
      <w:proofErr w:type="gramStart"/>
      <w:r w:rsidRPr="0039600A">
        <w:rPr>
          <w:color w:val="000000"/>
        </w:rPr>
        <w:t>Т.</w:t>
      </w:r>
      <w:proofErr w:type="gramEnd"/>
      <w:r w:rsidRPr="0039600A">
        <w:rPr>
          <w:color w:val="000000"/>
        </w:rPr>
        <w:t xml:space="preserve"> и данный спор носил характер корпоративного спора, в этой связи принят к производству Специализированного межрайонного экономического суда Павлодарской области по месту жительства ответчика. Затем в порядке ст. 49 ГПК исковые требования изменены, что в последующем повлекло привлечение к судебному разбирательству других ответчиков и неподсудность данного дела. </w:t>
      </w:r>
    </w:p>
    <w:p w:rsidR="0039600A" w:rsidRPr="0039600A" w:rsidRDefault="0039600A" w:rsidP="0039600A">
      <w:pPr>
        <w:pStyle w:val="a5"/>
        <w:ind w:firstLine="708"/>
        <w:jc w:val="both"/>
      </w:pPr>
      <w:r w:rsidRPr="0039600A">
        <w:rPr>
          <w:color w:val="000000"/>
        </w:rPr>
        <w:t xml:space="preserve">В соответствии с п. 1 ст. 36 ГПК </w:t>
      </w:r>
      <w:r w:rsidRPr="0039600A">
        <w:t xml:space="preserve">дело, принятое судом к производству с соблюдением правил подсудности, должно быть разрешено им по существу, хотя бы в дальнейшем оно стало подсудным другому суду. В </w:t>
      </w:r>
      <w:proofErr w:type="gramStart"/>
      <w:r w:rsidRPr="0039600A">
        <w:t>связи</w:t>
      </w:r>
      <w:proofErr w:type="gramEnd"/>
      <w:r w:rsidRPr="0039600A">
        <w:t xml:space="preserve"> с чем данное гражданское дело рассмотрено по существу Специализированным межрайонным экономическим судом Павлодарской области. </w:t>
      </w:r>
    </w:p>
    <w:p w:rsidR="0039600A" w:rsidRPr="0039600A" w:rsidRDefault="0039600A" w:rsidP="0039600A">
      <w:pPr>
        <w:pStyle w:val="a5"/>
        <w:jc w:val="both"/>
      </w:pPr>
      <w:r w:rsidRPr="0039600A">
        <w:rPr>
          <w:shd w:val="clear" w:color="auto" w:fill="FFFFFF"/>
        </w:rPr>
        <w:tab/>
      </w:r>
      <w:r w:rsidRPr="0039600A">
        <w:t xml:space="preserve">Согласно ст. 15 п.п. 2 и 3 ГПК РК суд полностью </w:t>
      </w:r>
      <w:proofErr w:type="gramStart"/>
      <w:r w:rsidRPr="0039600A">
        <w:t>освобожден</w:t>
      </w:r>
      <w:proofErr w:type="gramEnd"/>
      <w:r w:rsidRPr="0039600A">
        <w:t xml:space="preserve"> от сбора доказательств по собственной инициативе в целях установления фактических обстоятельств дела и основывает процессуальное решение лишь на тех доказательствах, участие в исследовании которых на равных основаниях было обеспечено каждой из сторон. В ст. 65 ГПК РК определено, что каждая сторона обязана доказать те обстоятельства, на которые она ссылается как на основани</w:t>
      </w:r>
      <w:proofErr w:type="gramStart"/>
      <w:r w:rsidRPr="0039600A">
        <w:t>е</w:t>
      </w:r>
      <w:proofErr w:type="gramEnd"/>
      <w:r w:rsidRPr="0039600A">
        <w:t xml:space="preserve"> своих требований и возражений.</w:t>
      </w:r>
    </w:p>
    <w:p w:rsidR="0039600A" w:rsidRPr="0039600A" w:rsidRDefault="0039600A" w:rsidP="0039600A">
      <w:pPr>
        <w:pStyle w:val="a5"/>
        <w:ind w:firstLine="708"/>
        <w:jc w:val="both"/>
      </w:pPr>
      <w:r w:rsidRPr="0039600A">
        <w:t>Таким образом, исковые требования подлежат частичному удовлетворению.</w:t>
      </w:r>
    </w:p>
    <w:p w:rsidR="0039600A" w:rsidRPr="0039600A" w:rsidRDefault="0039600A" w:rsidP="0039600A">
      <w:pPr>
        <w:pStyle w:val="a5"/>
        <w:ind w:firstLine="708"/>
        <w:jc w:val="both"/>
      </w:pPr>
      <w:r w:rsidRPr="0039600A">
        <w:t>В соответствии со ст.110 ГПК РК с</w:t>
      </w:r>
      <w:r w:rsidRPr="0039600A">
        <w:rPr>
          <w:color w:val="000000"/>
          <w:spacing w:val="1"/>
          <w:shd w:val="clear" w:color="auto" w:fill="FFFFFF"/>
        </w:rPr>
        <w:t xml:space="preserve">тороне, в пользу которой состоялось решение, суд присуждает с другой стороны все понесенные по делу судебные расходы. Если иск </w:t>
      </w:r>
      <w:r w:rsidRPr="0039600A">
        <w:rPr>
          <w:color w:val="000000"/>
          <w:spacing w:val="1"/>
          <w:shd w:val="clear" w:color="auto" w:fill="FFFFFF"/>
        </w:rPr>
        <w:lastRenderedPageBreak/>
        <w:t>удовлетворен частично, то издержки присуждаются истцу пропорционально размеру удовлетворенных судом исковых требований, а ответчику – пропорционально той части исковых требований, в которой истцу отказано</w:t>
      </w:r>
      <w:r w:rsidRPr="0039600A">
        <w:t xml:space="preserve">. </w:t>
      </w:r>
    </w:p>
    <w:p w:rsidR="0039600A" w:rsidRPr="0039600A" w:rsidRDefault="0039600A" w:rsidP="0039600A">
      <w:pPr>
        <w:spacing w:after="0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39600A">
        <w:rPr>
          <w:rFonts w:ascii="Times New Roman" w:hAnsi="Times New Roman" w:cs="Times New Roman"/>
          <w:sz w:val="24"/>
          <w:szCs w:val="24"/>
        </w:rPr>
        <w:t xml:space="preserve">          На основании </w:t>
      </w:r>
      <w:proofErr w:type="gramStart"/>
      <w:r w:rsidRPr="0039600A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39600A">
        <w:rPr>
          <w:rFonts w:ascii="Times New Roman" w:hAnsi="Times New Roman" w:cs="Times New Roman"/>
          <w:sz w:val="24"/>
          <w:szCs w:val="24"/>
        </w:rPr>
        <w:t>, руководствуясь ст.ст. 110, 215-217, 260-264 ГПК РК, суд.</w:t>
      </w:r>
    </w:p>
    <w:p w:rsidR="0039600A" w:rsidRPr="0039600A" w:rsidRDefault="0039600A" w:rsidP="0039600A">
      <w:pPr>
        <w:spacing w:after="0"/>
        <w:ind w:right="22"/>
        <w:jc w:val="center"/>
        <w:rPr>
          <w:rFonts w:ascii="Times New Roman" w:hAnsi="Times New Roman" w:cs="Times New Roman"/>
          <w:sz w:val="24"/>
          <w:szCs w:val="24"/>
        </w:rPr>
      </w:pPr>
    </w:p>
    <w:p w:rsidR="0039600A" w:rsidRPr="0039600A" w:rsidRDefault="0039600A" w:rsidP="0039600A">
      <w:pPr>
        <w:spacing w:after="0"/>
        <w:ind w:right="2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600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9600A">
        <w:rPr>
          <w:rFonts w:ascii="Times New Roman" w:hAnsi="Times New Roman" w:cs="Times New Roman"/>
          <w:sz w:val="24"/>
          <w:szCs w:val="24"/>
        </w:rPr>
        <w:t xml:space="preserve"> Е Ш И Л :</w:t>
      </w:r>
    </w:p>
    <w:p w:rsidR="0039600A" w:rsidRPr="0039600A" w:rsidRDefault="0039600A" w:rsidP="0039600A">
      <w:pPr>
        <w:spacing w:after="0"/>
        <w:ind w:right="22"/>
        <w:jc w:val="center"/>
        <w:rPr>
          <w:rFonts w:ascii="Times New Roman" w:hAnsi="Times New Roman" w:cs="Times New Roman"/>
          <w:sz w:val="24"/>
          <w:szCs w:val="24"/>
        </w:rPr>
      </w:pPr>
    </w:p>
    <w:p w:rsidR="0039600A" w:rsidRPr="0039600A" w:rsidRDefault="0039600A" w:rsidP="0039600A">
      <w:pPr>
        <w:pStyle w:val="a5"/>
        <w:ind w:firstLine="708"/>
        <w:jc w:val="both"/>
      </w:pPr>
      <w:proofErr w:type="gramStart"/>
      <w:r w:rsidRPr="0039600A">
        <w:t>Исковое заявление Акционерного общества «</w:t>
      </w:r>
      <w:proofErr w:type="spellStart"/>
      <w:r w:rsidRPr="0039600A">
        <w:t>Майкубен</w:t>
      </w:r>
      <w:proofErr w:type="spellEnd"/>
      <w:r w:rsidRPr="0039600A">
        <w:t xml:space="preserve"> Вест Холдинг» к </w:t>
      </w:r>
      <w:proofErr w:type="spellStart"/>
      <w:r w:rsidRPr="0039600A">
        <w:t>Утегенову</w:t>
      </w:r>
      <w:proofErr w:type="spellEnd"/>
      <w:r w:rsidRPr="0039600A">
        <w:t xml:space="preserve"> </w:t>
      </w:r>
      <w:proofErr w:type="spellStart"/>
      <w:r w:rsidRPr="0039600A">
        <w:t>Амангосу</w:t>
      </w:r>
      <w:proofErr w:type="spellEnd"/>
      <w:r w:rsidRPr="0039600A">
        <w:t xml:space="preserve"> </w:t>
      </w:r>
      <w:proofErr w:type="spellStart"/>
      <w:r w:rsidRPr="0039600A">
        <w:t>Титаувичу</w:t>
      </w:r>
      <w:proofErr w:type="spellEnd"/>
      <w:r w:rsidRPr="0039600A">
        <w:t>, Товариществу с ограниченной ответственностью «</w:t>
      </w:r>
      <w:proofErr w:type="spellStart"/>
      <w:r w:rsidRPr="0039600A">
        <w:t>Майкубен-Вест</w:t>
      </w:r>
      <w:proofErr w:type="spellEnd"/>
      <w:r w:rsidRPr="0039600A">
        <w:t xml:space="preserve">», Открытому акционерному обществу «Государственная транспортная лизинговая компания» о признании недействительными действий </w:t>
      </w:r>
      <w:proofErr w:type="spellStart"/>
      <w:r w:rsidRPr="0039600A">
        <w:t>Утегенова</w:t>
      </w:r>
      <w:proofErr w:type="spellEnd"/>
      <w:r w:rsidRPr="0039600A">
        <w:t xml:space="preserve"> </w:t>
      </w:r>
      <w:proofErr w:type="spellStart"/>
      <w:r w:rsidRPr="0039600A">
        <w:t>Амангоса</w:t>
      </w:r>
      <w:proofErr w:type="spellEnd"/>
      <w:r w:rsidRPr="0039600A">
        <w:t xml:space="preserve"> </w:t>
      </w:r>
      <w:proofErr w:type="spellStart"/>
      <w:r w:rsidRPr="0039600A">
        <w:t>Титаувича</w:t>
      </w:r>
      <w:proofErr w:type="spellEnd"/>
      <w:r w:rsidRPr="0039600A">
        <w:t>, действовавшего, как генеральный директор ТОО «</w:t>
      </w:r>
      <w:proofErr w:type="spellStart"/>
      <w:r w:rsidRPr="0039600A">
        <w:t>Майкубен-Вест</w:t>
      </w:r>
      <w:proofErr w:type="spellEnd"/>
      <w:r w:rsidRPr="0039600A">
        <w:t>» по заключении договоров поручительства, признании недействительными сделок по заключению договоров поручительства № ДП 0317-001-К-2013 от 07.03.2013 года, № ДП 0317-002-К-2013 от 07.03.2013 года, № ДП 0317-003-К-2013 от</w:t>
      </w:r>
      <w:proofErr w:type="gramEnd"/>
      <w:r w:rsidRPr="0039600A">
        <w:t xml:space="preserve"> 07.03.2013 года -</w:t>
      </w:r>
      <w:r w:rsidRPr="0039600A">
        <w:rPr>
          <w:b/>
          <w:bCs/>
        </w:rPr>
        <w:t xml:space="preserve">  </w:t>
      </w:r>
      <w:r w:rsidRPr="0039600A">
        <w:t>удовлетворить частично.</w:t>
      </w:r>
    </w:p>
    <w:p w:rsidR="0039600A" w:rsidRPr="0039600A" w:rsidRDefault="0039600A" w:rsidP="0039600A">
      <w:pPr>
        <w:pStyle w:val="a5"/>
        <w:ind w:firstLine="708"/>
        <w:jc w:val="both"/>
      </w:pPr>
      <w:r w:rsidRPr="0039600A">
        <w:t>Признать недействительными договоры поручительства № ДП 0317-001-К-2013 от 07.03.2013 года, № ДП 0317-002-К-2013 от 07.03.2013 года, № ДП 0317-003-К-2013 от 07.03.2013 года, заключенные между открытым акционерным обществом «Государственная транспортная лизинговая компания» и Товариществом с ограниченной ответственностью «</w:t>
      </w:r>
      <w:proofErr w:type="spellStart"/>
      <w:r w:rsidRPr="0039600A">
        <w:t>Майкубен-Вест</w:t>
      </w:r>
      <w:proofErr w:type="spellEnd"/>
      <w:r w:rsidRPr="0039600A">
        <w:t>».</w:t>
      </w:r>
    </w:p>
    <w:p w:rsidR="0039600A" w:rsidRPr="0039600A" w:rsidRDefault="0039600A" w:rsidP="0039600A">
      <w:pPr>
        <w:pStyle w:val="a5"/>
        <w:ind w:firstLine="708"/>
        <w:jc w:val="both"/>
      </w:pPr>
      <w:proofErr w:type="gramStart"/>
      <w:r w:rsidRPr="0039600A">
        <w:t>Взыскать с Открытого акционерного общества «Государственная транспортная лизинговая компания» и Товарищества с ограниченной ответственностью «</w:t>
      </w:r>
      <w:proofErr w:type="spellStart"/>
      <w:r w:rsidRPr="0039600A">
        <w:t>Майкубен-Вест</w:t>
      </w:r>
      <w:proofErr w:type="spellEnd"/>
      <w:r w:rsidRPr="0039600A">
        <w:t>» в долевом соотношении в пользу Акционерного общества «</w:t>
      </w:r>
      <w:proofErr w:type="spellStart"/>
      <w:r w:rsidRPr="0039600A">
        <w:t>Майкубен</w:t>
      </w:r>
      <w:proofErr w:type="spellEnd"/>
      <w:r w:rsidRPr="0039600A">
        <w:t xml:space="preserve"> Вест Холдинг», с Открытого акционерного общества «Государственная транспортная лизинговая компания» - 1486 (одна тысяча четыреста восемьдесят шесть) тенге, 5 (пять) </w:t>
      </w:r>
      <w:proofErr w:type="spellStart"/>
      <w:r w:rsidRPr="0039600A">
        <w:t>тиын</w:t>
      </w:r>
      <w:proofErr w:type="spellEnd"/>
      <w:r w:rsidRPr="0039600A">
        <w:t>, с Товарищества с ограниченной ответственностью «</w:t>
      </w:r>
      <w:proofErr w:type="spellStart"/>
      <w:r w:rsidRPr="0039600A">
        <w:t>Майкубен-Вест</w:t>
      </w:r>
      <w:proofErr w:type="spellEnd"/>
      <w:r w:rsidRPr="0039600A">
        <w:t xml:space="preserve">» 1486 (одна тысяча четыреста восемьдесят шесть) тенге, 5 (пять) </w:t>
      </w:r>
      <w:proofErr w:type="spellStart"/>
      <w:r w:rsidRPr="0039600A">
        <w:t>тиын</w:t>
      </w:r>
      <w:proofErr w:type="spellEnd"/>
      <w:r w:rsidRPr="0039600A">
        <w:t>.</w:t>
      </w:r>
      <w:proofErr w:type="gramEnd"/>
    </w:p>
    <w:p w:rsidR="0039600A" w:rsidRPr="0039600A" w:rsidRDefault="0039600A" w:rsidP="0039600A">
      <w:pPr>
        <w:pStyle w:val="a5"/>
        <w:ind w:firstLine="708"/>
        <w:jc w:val="both"/>
      </w:pPr>
      <w:r w:rsidRPr="0039600A">
        <w:t>В остальной части исковых требований – отказать.</w:t>
      </w:r>
    </w:p>
    <w:p w:rsidR="0039600A" w:rsidRPr="0039600A" w:rsidRDefault="0039600A" w:rsidP="0039600A">
      <w:pPr>
        <w:pStyle w:val="a5"/>
        <w:ind w:firstLine="708"/>
        <w:jc w:val="both"/>
      </w:pPr>
      <w:r w:rsidRPr="0039600A">
        <w:t>Решение может быть обжаловано сторонами, опротестовано прокурором в течение 15 дней со дня вручения его копии в апелляционную судебную коллегию по гражданским и административным делам Павлодарского областного суда через Специализированный межрайонный экономический суд Павлодарской области.</w:t>
      </w:r>
    </w:p>
    <w:p w:rsidR="0039600A" w:rsidRPr="0039600A" w:rsidRDefault="0039600A" w:rsidP="0039600A">
      <w:pPr>
        <w:tabs>
          <w:tab w:val="left" w:pos="3030"/>
        </w:tabs>
        <w:spacing w:after="0"/>
        <w:ind w:right="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600A" w:rsidRPr="0039600A" w:rsidRDefault="0039600A" w:rsidP="0039600A">
      <w:pPr>
        <w:spacing w:after="0"/>
        <w:ind w:right="-185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00A">
        <w:rPr>
          <w:rFonts w:ascii="Times New Roman" w:hAnsi="Times New Roman" w:cs="Times New Roman"/>
          <w:bCs/>
          <w:sz w:val="24"/>
          <w:szCs w:val="24"/>
        </w:rPr>
        <w:t>Судья</w:t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 xml:space="preserve">А. Сләм  </w:t>
      </w:r>
    </w:p>
    <w:p w:rsidR="0039600A" w:rsidRPr="0039600A" w:rsidRDefault="0039600A" w:rsidP="0039600A">
      <w:pPr>
        <w:spacing w:after="0"/>
        <w:ind w:right="-185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9600A" w:rsidRPr="0039600A" w:rsidRDefault="0039600A" w:rsidP="0039600A">
      <w:pPr>
        <w:spacing w:after="0"/>
        <w:ind w:right="-185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00A">
        <w:rPr>
          <w:rFonts w:ascii="Times New Roman" w:hAnsi="Times New Roman" w:cs="Times New Roman"/>
          <w:bCs/>
          <w:sz w:val="24"/>
          <w:szCs w:val="24"/>
        </w:rPr>
        <w:t>Копия верна:</w:t>
      </w:r>
    </w:p>
    <w:p w:rsidR="0039600A" w:rsidRPr="0039600A" w:rsidRDefault="0039600A" w:rsidP="0039600A">
      <w:pPr>
        <w:spacing w:after="0"/>
        <w:ind w:right="-185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00A">
        <w:rPr>
          <w:rFonts w:ascii="Times New Roman" w:hAnsi="Times New Roman" w:cs="Times New Roman"/>
          <w:bCs/>
          <w:sz w:val="24"/>
          <w:szCs w:val="24"/>
        </w:rPr>
        <w:t>Судья</w:t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 xml:space="preserve">А. Сләм  </w:t>
      </w:r>
    </w:p>
    <w:p w:rsidR="0039600A" w:rsidRPr="0039600A" w:rsidRDefault="0039600A" w:rsidP="0039600A">
      <w:pPr>
        <w:spacing w:after="0"/>
        <w:ind w:right="-185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600A" w:rsidRPr="0039600A" w:rsidRDefault="0039600A" w:rsidP="0039600A">
      <w:pPr>
        <w:spacing w:after="0"/>
        <w:ind w:left="708" w:right="-185" w:firstLine="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00A">
        <w:rPr>
          <w:rFonts w:ascii="Times New Roman" w:hAnsi="Times New Roman" w:cs="Times New Roman"/>
          <w:bCs/>
          <w:sz w:val="24"/>
          <w:szCs w:val="24"/>
        </w:rPr>
        <w:t>Справка: решение вступило в законную силу 02.12.2015 г.</w:t>
      </w:r>
    </w:p>
    <w:p w:rsidR="00AC2928" w:rsidRPr="0039600A" w:rsidRDefault="0039600A" w:rsidP="0039600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9600A">
        <w:rPr>
          <w:rFonts w:ascii="Times New Roman" w:hAnsi="Times New Roman" w:cs="Times New Roman"/>
          <w:bCs/>
          <w:sz w:val="24"/>
          <w:szCs w:val="24"/>
        </w:rPr>
        <w:t>Судья</w:t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</w:r>
      <w:r w:rsidRPr="0039600A">
        <w:rPr>
          <w:rFonts w:ascii="Times New Roman" w:hAnsi="Times New Roman" w:cs="Times New Roman"/>
          <w:bCs/>
          <w:sz w:val="24"/>
          <w:szCs w:val="24"/>
        </w:rPr>
        <w:tab/>
        <w:t>А. Сләм</w:t>
      </w:r>
    </w:p>
    <w:sectPr w:rsidR="00AC2928" w:rsidRPr="0039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39600A"/>
    <w:rsid w:val="0039600A"/>
    <w:rsid w:val="00AC2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60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39600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396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96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2403</Words>
  <Characters>13699</Characters>
  <Application>Microsoft Office Word</Application>
  <DocSecurity>0</DocSecurity>
  <Lines>114</Lines>
  <Paragraphs>32</Paragraphs>
  <ScaleCrop>false</ScaleCrop>
  <Company/>
  <LinksUpToDate>false</LinksUpToDate>
  <CharactersWithSpaces>16070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718-2460</dc:creator>
  <cp:keywords/>
  <dc:description/>
  <cp:lastModifiedBy>718-2460</cp:lastModifiedBy>
  <cp:revision>2</cp:revision>
  <dcterms:created xsi:type="dcterms:W3CDTF">2016-02-11T08:05:00Z</dcterms:created>
  <dcterms:modified xsi:type="dcterms:W3CDTF">2016-02-11T08:05:00Z</dcterms:modified>
</cp:coreProperties>
</file>