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801" w:rsidRPr="00296A20" w:rsidRDefault="002E7801" w:rsidP="002E780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Р 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Е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Ш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Е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Н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И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Е</w:t>
      </w:r>
    </w:p>
    <w:p w:rsidR="002E7801" w:rsidRPr="00296A20" w:rsidRDefault="002E7801" w:rsidP="002E7801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И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М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Е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Н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Е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М  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 </w:t>
      </w:r>
      <w:proofErr w:type="gramStart"/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Р</w:t>
      </w:r>
      <w:proofErr w:type="gramEnd"/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Е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С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У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Б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Л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И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К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И  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К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А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З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А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Х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С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Т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А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Н</w:t>
      </w:r>
    </w:p>
    <w:p w:rsidR="002E7801" w:rsidRPr="00296A20" w:rsidRDefault="002E7801" w:rsidP="002E7801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:rsidR="002E7801" w:rsidRPr="00296A20" w:rsidRDefault="002E7801" w:rsidP="002E780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27</w:t>
      </w:r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феварля</w:t>
      </w:r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20</w:t>
      </w:r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15 </w:t>
      </w:r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года</w:t>
      </w:r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</w:t>
      </w:r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город </w:t>
      </w:r>
      <w:proofErr w:type="spellStart"/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Кызылорда</w:t>
      </w:r>
      <w:proofErr w:type="spellEnd"/>
    </w:p>
    <w:p w:rsidR="002E7801" w:rsidRPr="00296A20" w:rsidRDefault="002E7801" w:rsidP="002E7801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 w:themeColor="text1"/>
          <w:lang w:val="kk-KZ"/>
        </w:rPr>
      </w:pPr>
    </w:p>
    <w:p w:rsidR="002E7801" w:rsidRPr="00296A20" w:rsidRDefault="002E7801" w:rsidP="002E7801">
      <w:pPr>
        <w:pStyle w:val="a3"/>
        <w:spacing w:after="0"/>
        <w:ind w:left="0" w:firstLine="643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296A20">
        <w:rPr>
          <w:rFonts w:ascii="Times New Roman" w:hAnsi="Times New Roman" w:cs="Times New Roman"/>
          <w:color w:val="000000" w:themeColor="text1"/>
          <w:lang w:val="kk-KZ"/>
        </w:rPr>
        <w:t>С</w:t>
      </w:r>
      <w:proofErr w:type="spellStart"/>
      <w:r w:rsidRPr="00296A20">
        <w:rPr>
          <w:rFonts w:ascii="Times New Roman" w:hAnsi="Times New Roman" w:cs="Times New Roman"/>
          <w:color w:val="000000" w:themeColor="text1"/>
        </w:rPr>
        <w:t>пециализированный</w:t>
      </w:r>
      <w:proofErr w:type="spellEnd"/>
      <w:r w:rsidRPr="00296A20">
        <w:rPr>
          <w:rFonts w:ascii="Times New Roman" w:hAnsi="Times New Roman" w:cs="Times New Roman"/>
          <w:color w:val="000000" w:themeColor="text1"/>
        </w:rPr>
        <w:t xml:space="preserve"> межрайонный экономический суд </w:t>
      </w:r>
      <w:proofErr w:type="spellStart"/>
      <w:r w:rsidRPr="00296A20">
        <w:rPr>
          <w:rFonts w:ascii="Times New Roman" w:hAnsi="Times New Roman" w:cs="Times New Roman"/>
          <w:color w:val="000000" w:themeColor="text1"/>
        </w:rPr>
        <w:t>Кызылординской</w:t>
      </w:r>
      <w:proofErr w:type="spellEnd"/>
      <w:r w:rsidRPr="00296A20">
        <w:rPr>
          <w:rFonts w:ascii="Times New Roman" w:hAnsi="Times New Roman" w:cs="Times New Roman"/>
          <w:color w:val="000000" w:themeColor="text1"/>
        </w:rPr>
        <w:t xml:space="preserve"> области в составе председательствующей судьи </w:t>
      </w:r>
      <w:r w:rsidRPr="00296A20">
        <w:rPr>
          <w:rFonts w:ascii="Times New Roman" w:hAnsi="Times New Roman" w:cs="Times New Roman"/>
          <w:color w:val="000000" w:themeColor="text1"/>
          <w:lang w:val="kk-KZ"/>
        </w:rPr>
        <w:t>Шамшиева Р.Б..</w:t>
      </w:r>
      <w:r w:rsidRPr="00296A20">
        <w:rPr>
          <w:rFonts w:ascii="Times New Roman" w:hAnsi="Times New Roman" w:cs="Times New Roman"/>
          <w:color w:val="000000" w:themeColor="text1"/>
        </w:rPr>
        <w:t xml:space="preserve">, при секретаре </w:t>
      </w:r>
      <w:r w:rsidRPr="00296A20">
        <w:rPr>
          <w:rFonts w:ascii="Times New Roman" w:hAnsi="Times New Roman" w:cs="Times New Roman"/>
          <w:color w:val="000000" w:themeColor="text1"/>
          <w:lang w:val="kk-KZ"/>
        </w:rPr>
        <w:t xml:space="preserve">Байзаковой М., с участием </w:t>
      </w:r>
      <w:r w:rsidRPr="00296A20">
        <w:rPr>
          <w:rFonts w:ascii="Times New Roman" w:hAnsi="Times New Roman" w:cs="Times New Roman"/>
          <w:color w:val="000000" w:themeColor="text1"/>
        </w:rPr>
        <w:t xml:space="preserve">представителя </w:t>
      </w:r>
      <w:r w:rsidRPr="00296A20">
        <w:rPr>
          <w:rFonts w:ascii="Times New Roman" w:hAnsi="Times New Roman" w:cs="Times New Roman"/>
          <w:color w:val="000000" w:themeColor="text1"/>
          <w:lang w:val="kk-KZ"/>
        </w:rPr>
        <w:t xml:space="preserve">заявителя по доверенности </w:t>
      </w:r>
      <w:proofErr w:type="spellStart"/>
      <w:r w:rsidRPr="00296A20">
        <w:rPr>
          <w:rFonts w:ascii="Times New Roman" w:hAnsi="Times New Roman" w:cs="Times New Roman"/>
          <w:color w:val="000000" w:themeColor="text1"/>
        </w:rPr>
        <w:t>Уразбаев</w:t>
      </w:r>
      <w:proofErr w:type="spellEnd"/>
      <w:r w:rsidRPr="00296A20">
        <w:rPr>
          <w:rFonts w:ascii="Times New Roman" w:hAnsi="Times New Roman" w:cs="Times New Roman"/>
          <w:color w:val="000000" w:themeColor="text1"/>
          <w:lang w:val="kk-KZ"/>
        </w:rPr>
        <w:t xml:space="preserve">ой К.,  </w:t>
      </w:r>
      <w:r w:rsidRPr="00296A20">
        <w:rPr>
          <w:rFonts w:ascii="Times New Roman" w:hAnsi="Times New Roman" w:cs="Times New Roman"/>
          <w:color w:val="000000" w:themeColor="text1"/>
        </w:rPr>
        <w:t xml:space="preserve">рассмотрев </w:t>
      </w:r>
      <w:r w:rsidRPr="00296A20">
        <w:rPr>
          <w:rFonts w:ascii="Times New Roman" w:hAnsi="Times New Roman" w:cs="Times New Roman"/>
          <w:color w:val="000000" w:themeColor="text1"/>
          <w:lang w:val="kk-KZ"/>
        </w:rPr>
        <w:t>в зале суда иск ТОО «Кызылорда жолдары» к ответчику «</w:t>
      </w:r>
      <w:r>
        <w:rPr>
          <w:rFonts w:ascii="Times New Roman" w:hAnsi="Times New Roman" w:cs="Times New Roman"/>
          <w:color w:val="000000" w:themeColor="text1"/>
          <w:lang w:val="kk-KZ"/>
        </w:rPr>
        <w:t>Абдуллаев Куандык</w:t>
      </w:r>
      <w:r w:rsidRPr="00296A20">
        <w:rPr>
          <w:rFonts w:ascii="Times New Roman" w:hAnsi="Times New Roman" w:cs="Times New Roman"/>
          <w:color w:val="000000" w:themeColor="text1"/>
          <w:lang w:val="kk-KZ"/>
        </w:rPr>
        <w:t>» о принудительном вык</w:t>
      </w:r>
      <w:r>
        <w:rPr>
          <w:rFonts w:ascii="Times New Roman" w:hAnsi="Times New Roman" w:cs="Times New Roman"/>
          <w:color w:val="000000" w:themeColor="text1"/>
          <w:lang w:val="kk-KZ"/>
        </w:rPr>
        <w:t>упе доли составляющего 0,01479592</w:t>
      </w:r>
      <w:r w:rsidRPr="00296A20">
        <w:rPr>
          <w:rFonts w:ascii="Times New Roman" w:hAnsi="Times New Roman" w:cs="Times New Roman"/>
          <w:color w:val="000000" w:themeColor="text1"/>
        </w:rPr>
        <w:t>%</w:t>
      </w:r>
      <w:r w:rsidRPr="00296A20">
        <w:rPr>
          <w:rFonts w:ascii="Times New Roman" w:hAnsi="Times New Roman" w:cs="Times New Roman"/>
          <w:color w:val="000000" w:themeColor="text1"/>
          <w:lang w:val="kk-KZ"/>
        </w:rPr>
        <w:t xml:space="preserve"> доли уставного капитала ТОО «Кызылорда жолдары» с исключением его из состава участников товарищества,</w:t>
      </w:r>
    </w:p>
    <w:p w:rsidR="002E7801" w:rsidRPr="00296A20" w:rsidRDefault="002E7801" w:rsidP="002E7801">
      <w:pPr>
        <w:pStyle w:val="a3"/>
        <w:spacing w:after="0"/>
        <w:ind w:left="0" w:firstLine="643"/>
        <w:jc w:val="both"/>
        <w:rPr>
          <w:rFonts w:ascii="Times New Roman" w:hAnsi="Times New Roman" w:cs="Times New Roman"/>
          <w:color w:val="000000" w:themeColor="text1"/>
          <w:lang w:val="kk-KZ"/>
        </w:rPr>
      </w:pPr>
    </w:p>
    <w:p w:rsidR="002E7801" w:rsidRPr="00296A20" w:rsidRDefault="002E7801" w:rsidP="002E78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296A20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У С Т А Н О В И Л:</w:t>
      </w:r>
    </w:p>
    <w:p w:rsidR="002E7801" w:rsidRPr="00296A20" w:rsidRDefault="002E7801" w:rsidP="002E78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2E7801" w:rsidRPr="00296A20" w:rsidRDefault="002E7801" w:rsidP="002E7801">
      <w:pPr>
        <w:pStyle w:val="a3"/>
        <w:spacing w:after="0"/>
        <w:ind w:left="0" w:firstLine="643"/>
        <w:jc w:val="both"/>
        <w:rPr>
          <w:rFonts w:ascii="Times New Roman" w:hAnsi="Times New Roman" w:cs="Times New Roman"/>
          <w:color w:val="000000" w:themeColor="text1"/>
        </w:rPr>
      </w:pPr>
      <w:r w:rsidRPr="00296A20">
        <w:rPr>
          <w:rFonts w:ascii="Times New Roman" w:hAnsi="Times New Roman" w:cs="Times New Roman"/>
          <w:color w:val="000000" w:themeColor="text1"/>
        </w:rPr>
        <w:t>Истец ТОО «</w:t>
      </w:r>
      <w:proofErr w:type="spellStart"/>
      <w:r w:rsidRPr="00296A20">
        <w:rPr>
          <w:rFonts w:ascii="Times New Roman" w:hAnsi="Times New Roman" w:cs="Times New Roman"/>
          <w:color w:val="000000" w:themeColor="text1"/>
        </w:rPr>
        <w:t>Кызылорда</w:t>
      </w:r>
      <w:proofErr w:type="spellEnd"/>
      <w:r w:rsidRPr="00296A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96A20">
        <w:rPr>
          <w:rFonts w:ascii="Times New Roman" w:hAnsi="Times New Roman" w:cs="Times New Roman"/>
          <w:color w:val="000000" w:themeColor="text1"/>
        </w:rPr>
        <w:t>жолдары</w:t>
      </w:r>
      <w:proofErr w:type="spellEnd"/>
      <w:r w:rsidRPr="00296A20">
        <w:rPr>
          <w:rFonts w:ascii="Times New Roman" w:hAnsi="Times New Roman" w:cs="Times New Roman"/>
          <w:color w:val="000000" w:themeColor="text1"/>
        </w:rPr>
        <w:t xml:space="preserve">» обратился в суд к ответчику </w:t>
      </w:r>
      <w:r>
        <w:rPr>
          <w:rFonts w:ascii="Times New Roman" w:hAnsi="Times New Roman" w:cs="Times New Roman"/>
          <w:color w:val="000000" w:themeColor="text1"/>
          <w:lang w:val="kk-KZ"/>
        </w:rPr>
        <w:t>Абдуллаев Куандык</w:t>
      </w:r>
      <w:r w:rsidRPr="00296A20">
        <w:rPr>
          <w:rFonts w:ascii="Times New Roman" w:hAnsi="Times New Roman" w:cs="Times New Roman"/>
          <w:color w:val="000000" w:themeColor="text1"/>
        </w:rPr>
        <w:t xml:space="preserve"> о принудительном выкупе доли составляющего </w:t>
      </w:r>
      <w:r>
        <w:rPr>
          <w:rFonts w:ascii="Times New Roman" w:hAnsi="Times New Roman" w:cs="Times New Roman"/>
          <w:color w:val="000000" w:themeColor="text1"/>
          <w:lang w:val="kk-KZ"/>
        </w:rPr>
        <w:t>0,01479592</w:t>
      </w:r>
      <w:r w:rsidRPr="00296A20">
        <w:rPr>
          <w:rFonts w:ascii="Times New Roman" w:hAnsi="Times New Roman" w:cs="Times New Roman"/>
          <w:color w:val="000000" w:themeColor="text1"/>
        </w:rPr>
        <w:t>%</w:t>
      </w:r>
      <w:r w:rsidRPr="00296A20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Pr="00296A20">
        <w:rPr>
          <w:rFonts w:ascii="Times New Roman" w:hAnsi="Times New Roman" w:cs="Times New Roman"/>
          <w:color w:val="000000" w:themeColor="text1"/>
        </w:rPr>
        <w:t>от уставного капитала ТОО «</w:t>
      </w:r>
      <w:proofErr w:type="spellStart"/>
      <w:r w:rsidRPr="00296A20">
        <w:rPr>
          <w:rFonts w:ascii="Times New Roman" w:hAnsi="Times New Roman" w:cs="Times New Roman"/>
          <w:color w:val="000000" w:themeColor="text1"/>
        </w:rPr>
        <w:t>Кызылорда</w:t>
      </w:r>
      <w:proofErr w:type="spellEnd"/>
      <w:r w:rsidRPr="00296A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96A20">
        <w:rPr>
          <w:rFonts w:ascii="Times New Roman" w:hAnsi="Times New Roman" w:cs="Times New Roman"/>
          <w:color w:val="000000" w:themeColor="text1"/>
        </w:rPr>
        <w:t>жолдары</w:t>
      </w:r>
      <w:proofErr w:type="spellEnd"/>
      <w:r w:rsidRPr="00296A20">
        <w:rPr>
          <w:rFonts w:ascii="Times New Roman" w:hAnsi="Times New Roman" w:cs="Times New Roman"/>
          <w:color w:val="000000" w:themeColor="text1"/>
        </w:rPr>
        <w:t>» с исключением её из состава участников товарищества, мотивируя тем, что её бездействиями товариществу причиняется вред.</w:t>
      </w:r>
    </w:p>
    <w:p w:rsidR="002E7801" w:rsidRPr="00296A20" w:rsidRDefault="002E7801" w:rsidP="002E7801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96A20">
        <w:rPr>
          <w:rFonts w:ascii="Times New Roman" w:hAnsi="Times New Roman" w:cs="Times New Roman"/>
          <w:color w:val="000000" w:themeColor="text1"/>
        </w:rPr>
        <w:t xml:space="preserve">В суде представитель истца по доверенности </w:t>
      </w:r>
      <w:proofErr w:type="spellStart"/>
      <w:r w:rsidRPr="00296A20">
        <w:rPr>
          <w:rFonts w:ascii="Times New Roman" w:hAnsi="Times New Roman" w:cs="Times New Roman"/>
          <w:color w:val="000000" w:themeColor="text1"/>
        </w:rPr>
        <w:t>Уразбаева</w:t>
      </w:r>
      <w:proofErr w:type="spellEnd"/>
      <w:r w:rsidRPr="00296A20">
        <w:rPr>
          <w:rFonts w:ascii="Times New Roman" w:hAnsi="Times New Roman" w:cs="Times New Roman"/>
          <w:color w:val="000000" w:themeColor="text1"/>
        </w:rPr>
        <w:t xml:space="preserve"> К., поддержала иск и просила удовлетворить иск полностью</w:t>
      </w:r>
      <w:r w:rsidRPr="00296A2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</w:p>
    <w:p w:rsidR="002E7801" w:rsidRPr="00296A20" w:rsidRDefault="002E7801" w:rsidP="002E78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96A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Ответчик </w:t>
      </w:r>
      <w:r w:rsidRPr="00296A20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color w:val="000000" w:themeColor="text1"/>
          <w:lang w:val="kk-KZ"/>
        </w:rPr>
        <w:t>Абдуллаев Куандык</w:t>
      </w:r>
      <w:r w:rsidRPr="00296A2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» </w:t>
      </w:r>
      <w:r w:rsidRPr="00296A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извещенный надлежащим образом о дне и месте рассмотрения дела, не явился на судебное заседание, не известив суд о причинах неявки и не представив доказательства уважительности этих причин. В связи с этим суд считает, что ответчик не явился в суд по неуважительной причине. </w:t>
      </w:r>
      <w:proofErr w:type="gramStart"/>
      <w:r w:rsidRPr="00296A2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требований</w:t>
      </w:r>
      <w:proofErr w:type="gramEnd"/>
      <w:r w:rsidRPr="00296A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ст.187 ГПК РК суд вправе рассмотреть дело в случае неявки кого-либо из лиц, участвующих в деле, надлежащим образом извещенных о времени и месте судебного заседания, если признает  причины их неявки неуважительными. Поэтому суд, с учетом мнения представителя истца, считает возможным рассмотреть дело без участия ответчика и принять решение по имеющимся в деле доказательствам.</w:t>
      </w:r>
    </w:p>
    <w:p w:rsidR="002E7801" w:rsidRPr="00296A20" w:rsidRDefault="002E7801" w:rsidP="002E7801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</w:rPr>
      </w:pPr>
      <w:r w:rsidRPr="00296A20">
        <w:rPr>
          <w:rFonts w:ascii="Times New Roman" w:hAnsi="Times New Roman" w:cs="Times New Roman"/>
          <w:color w:val="000000" w:themeColor="text1"/>
        </w:rPr>
        <w:t>Исследовав материалы дела, выслушав объяснение сторон, суд приходит к выводу, что иск подлежит удовлетворению по следующим основаниям.</w:t>
      </w:r>
    </w:p>
    <w:p w:rsidR="002E7801" w:rsidRPr="00296A20" w:rsidRDefault="002E7801" w:rsidP="002E7801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96A20">
        <w:rPr>
          <w:rFonts w:ascii="Times New Roman" w:hAnsi="Times New Roman" w:cs="Times New Roman"/>
          <w:color w:val="000000" w:themeColor="text1"/>
        </w:rPr>
        <w:t>Из материалов дела следует, что ТОО «</w:t>
      </w:r>
      <w:proofErr w:type="spellStart"/>
      <w:r w:rsidRPr="00296A20">
        <w:rPr>
          <w:rFonts w:ascii="Times New Roman" w:hAnsi="Times New Roman" w:cs="Times New Roman"/>
          <w:color w:val="000000" w:themeColor="text1"/>
        </w:rPr>
        <w:t>Кызылорда</w:t>
      </w:r>
      <w:proofErr w:type="spellEnd"/>
      <w:r w:rsidRPr="00296A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96A20">
        <w:rPr>
          <w:rFonts w:ascii="Times New Roman" w:hAnsi="Times New Roman" w:cs="Times New Roman"/>
          <w:color w:val="000000" w:themeColor="text1"/>
        </w:rPr>
        <w:t>жолдары</w:t>
      </w:r>
      <w:proofErr w:type="spellEnd"/>
      <w:r w:rsidRPr="00296A20">
        <w:rPr>
          <w:rFonts w:ascii="Times New Roman" w:hAnsi="Times New Roman" w:cs="Times New Roman"/>
          <w:color w:val="000000" w:themeColor="text1"/>
        </w:rPr>
        <w:t>» с 2006 года является юридическим лицом преобразованное с акционерного общества ОАО «</w:t>
      </w:r>
      <w:proofErr w:type="spellStart"/>
      <w:r w:rsidRPr="00296A20">
        <w:rPr>
          <w:rFonts w:ascii="Times New Roman" w:hAnsi="Times New Roman" w:cs="Times New Roman"/>
          <w:color w:val="000000" w:themeColor="text1"/>
        </w:rPr>
        <w:t>Кызылорда</w:t>
      </w:r>
      <w:proofErr w:type="spellEnd"/>
      <w:r w:rsidRPr="00296A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96A20">
        <w:rPr>
          <w:rFonts w:ascii="Times New Roman" w:hAnsi="Times New Roman" w:cs="Times New Roman"/>
          <w:color w:val="000000" w:themeColor="text1"/>
        </w:rPr>
        <w:t>жолдары</w:t>
      </w:r>
      <w:proofErr w:type="spellEnd"/>
      <w:r w:rsidRPr="00296A20">
        <w:rPr>
          <w:rFonts w:ascii="Times New Roman" w:hAnsi="Times New Roman" w:cs="Times New Roman"/>
          <w:color w:val="000000" w:themeColor="text1"/>
        </w:rPr>
        <w:t>».</w:t>
      </w:r>
    </w:p>
    <w:p w:rsidR="002E7801" w:rsidRPr="00296A20" w:rsidRDefault="002E7801" w:rsidP="002E78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Согласно реестра</w:t>
      </w:r>
      <w:proofErr w:type="gramEnd"/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регистратора АО «</w:t>
      </w:r>
      <w:proofErr w:type="spellStart"/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Единный</w:t>
      </w:r>
      <w:proofErr w:type="spellEnd"/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регистратор ценных бумаг» участниками товарищества являются 2  юридических лица и 1</w:t>
      </w:r>
      <w:r w:rsidRPr="00296A2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511 физических лиц. При этом крупным акционером товарищества является </w:t>
      </w:r>
      <w:proofErr w:type="spellStart"/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Шоманов</w:t>
      </w:r>
      <w:proofErr w:type="spellEnd"/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А.Д. </w:t>
      </w:r>
      <w:proofErr w:type="gramStart"/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владеющий</w:t>
      </w:r>
      <w:proofErr w:type="gramEnd"/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-82,938% доли в Уставном капитале, остальные участники  товарищества владеют менее 1%.</w:t>
      </w:r>
    </w:p>
    <w:p w:rsidR="002E7801" w:rsidRPr="00296A20" w:rsidRDefault="002E7801" w:rsidP="002E7801">
      <w:pPr>
        <w:widowControl w:val="0"/>
        <w:spacing w:after="0" w:line="240" w:lineRule="auto"/>
        <w:ind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proofErr w:type="gramStart"/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 протяжении 20 лет как существует организация и с того времени как органом управления юридическим лицом стали частные юридические и физические лица товарищества (в бытность акционеров), в том числе участник </w:t>
      </w:r>
      <w:r>
        <w:rPr>
          <w:rFonts w:ascii="Times New Roman" w:hAnsi="Times New Roman" w:cs="Times New Roman"/>
          <w:color w:val="000000" w:themeColor="text1"/>
          <w:lang w:val="kk-KZ"/>
        </w:rPr>
        <w:t>Абдуллаев Куандык</w:t>
      </w:r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не являются на общие собрания участников (акционеров) не исполняют установленных законами и Уставом обязанности по управлению товариществом (акционерным обществом).</w:t>
      </w:r>
      <w:proofErr w:type="gramEnd"/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результате чего, организация терпит убытки, наноситься существенный вред деятельности товарищества.</w:t>
      </w:r>
    </w:p>
    <w:p w:rsidR="002E7801" w:rsidRPr="00296A20" w:rsidRDefault="002E7801" w:rsidP="002E7801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 именно, требует материальных затрат подготовка и созыв ежегодных и внеочередных общих собраний участников товарищества. Эти расходы подлежат отнесению как нанесенный организации вред, так как созыв общего собрания товарищества производится путем помещения объявления в газете на русском и казахском языках. Товарищество ежегодно оплачивает услуги реестра держателю доли участников, которые абсолютно не заинтересованы в деятельности организации, самоустранились от управления товариществом и своими активами в Уставном капитале. Банки второго </w:t>
      </w:r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уровня, у которых получает истец банковские займы под залог имущества товарищества либо </w:t>
      </w:r>
      <w:proofErr w:type="gramStart"/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получает банковские гарантии для участия в конкурсах по государственным закупкам отказываются</w:t>
      </w:r>
      <w:proofErr w:type="gramEnd"/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выдаче кредита и гарантии без согласия всех участников.</w:t>
      </w:r>
    </w:p>
    <w:p w:rsidR="002E7801" w:rsidRPr="00296A20" w:rsidRDefault="002E7801" w:rsidP="002E7801">
      <w:pPr>
        <w:widowControl w:val="0"/>
        <w:spacing w:after="0" w:line="240" w:lineRule="auto"/>
        <w:ind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proofErr w:type="gramStart"/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Начиная с 13 мая 2013 года товарищество созывало</w:t>
      </w:r>
      <w:proofErr w:type="gramEnd"/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4 раза внеочередное общее собрание участников для решения вопроса о выкупе доли участников юридических и физических лиц. Однако участники не явились на собрание. </w:t>
      </w:r>
      <w:proofErr w:type="gramStart"/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Поэтому 27 июня 2013 года при проведении повторного общего собрания, присутствующими на собрании участниками, было принято решение - </w:t>
      </w:r>
      <w:r w:rsidRPr="00296A20">
        <w:rPr>
          <w:rFonts w:ascii="Times New Roman" w:hAnsi="Times New Roman" w:cs="Times New Roman"/>
          <w:snapToGrid w:val="0"/>
          <w:color w:val="000000" w:themeColor="text1"/>
          <w:sz w:val="24"/>
          <w:szCs w:val="24"/>
          <w:lang w:val="ru-RU"/>
        </w:rPr>
        <w:t>в связи с уклонением от обязанности по управлению товариществом и причинения существенного вреда товариществу дать согласие исполнительному органу подать иск в суд о принудительном выкупе доли 1</w:t>
      </w:r>
      <w:r w:rsidRPr="00296A2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 </w:t>
      </w:r>
      <w:r w:rsidRPr="00296A20">
        <w:rPr>
          <w:rFonts w:ascii="Times New Roman" w:hAnsi="Times New Roman" w:cs="Times New Roman"/>
          <w:snapToGrid w:val="0"/>
          <w:color w:val="000000" w:themeColor="text1"/>
          <w:sz w:val="24"/>
          <w:szCs w:val="24"/>
          <w:lang w:val="ru-RU"/>
        </w:rPr>
        <w:t xml:space="preserve">507 участников </w:t>
      </w:r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юридических и физических лиц с исключением их из состава участников товарищества.</w:t>
      </w:r>
      <w:proofErr w:type="gramEnd"/>
    </w:p>
    <w:p w:rsidR="002E7801" w:rsidRPr="00296A20" w:rsidRDefault="002E7801" w:rsidP="002E7801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proofErr w:type="gramStart"/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соответствии п.п.2 и 3 ст.34 Закона РК «О товариществах с ограниченной и дополнительной ответственностью» при причинении существенного вреда товарищество с ограниченной ответственностью, помимо требования о возмещении вреда и постановки вопроса о принудительном выкупе товариществом доли виновного участника, причинившего вред, вправе также требовать выбытия его из числа участников. </w:t>
      </w:r>
      <w:proofErr w:type="gramEnd"/>
    </w:p>
    <w:p w:rsidR="002E7801" w:rsidRPr="00296A20" w:rsidRDefault="002E7801" w:rsidP="002E78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96A20">
        <w:rPr>
          <w:rStyle w:val="s0"/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Принудительный выкуп доли производится в судебном порядке.</w:t>
      </w:r>
    </w:p>
    <w:p w:rsidR="002E7801" w:rsidRPr="00296A20" w:rsidRDefault="002E7801" w:rsidP="002E78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96A20">
        <w:rPr>
          <w:rStyle w:val="s0"/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Принудительный выкуп доли у участника товарищества с ограниченной ответственностью осуществляется по рыночной цене, определенной независимым оценщиком, отвечающим требованиям, установленным уполномоченным органом, осуществляющим государственное регулирование в области оценочной деятельности на основании международных стандартов.</w:t>
      </w:r>
    </w:p>
    <w:p w:rsidR="002E7801" w:rsidRPr="00296A20" w:rsidRDefault="002E7801" w:rsidP="002E78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96A20">
        <w:rPr>
          <w:rFonts w:ascii="Times New Roman" w:hAnsi="Times New Roman" w:cs="Times New Roman"/>
          <w:snapToGrid w:val="0"/>
          <w:color w:val="000000" w:themeColor="text1"/>
          <w:sz w:val="24"/>
          <w:szCs w:val="24"/>
          <w:lang w:val="ru-RU"/>
        </w:rPr>
        <w:t xml:space="preserve">       </w:t>
      </w:r>
      <w:r w:rsidRPr="00296A20">
        <w:rPr>
          <w:rFonts w:ascii="Times New Roman" w:hAnsi="Times New Roman" w:cs="Times New Roman"/>
          <w:snapToGrid w:val="0"/>
          <w:color w:val="000000" w:themeColor="text1"/>
          <w:sz w:val="24"/>
          <w:szCs w:val="24"/>
          <w:lang w:val="ru-RU"/>
        </w:rPr>
        <w:tab/>
        <w:t xml:space="preserve">Согласно Отчета №1709 от 10.09.2013 года об оценке 100% доли в уставном капитале ТОО </w:t>
      </w:r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proofErr w:type="spellStart"/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Кызылорда</w:t>
      </w:r>
      <w:proofErr w:type="spellEnd"/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жолдары</w:t>
      </w:r>
      <w:proofErr w:type="spellEnd"/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 произведенного независимым оценщиком ТОО «Бюро инвентаризации и оценки недвижимости» г</w:t>
      </w:r>
      <w:proofErr w:type="gramStart"/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.Ш</w:t>
      </w:r>
      <w:proofErr w:type="gramEnd"/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ымкент рыночная стоимость объекта оценки составляет 408</w:t>
      </w:r>
      <w:r w:rsidRPr="00296A2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847</w:t>
      </w:r>
      <w:r w:rsidRPr="00296A2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080 тенге.</w:t>
      </w:r>
      <w:r w:rsidRPr="00296A20">
        <w:rPr>
          <w:rFonts w:ascii="Times New Roman" w:hAnsi="Times New Roman" w:cs="Times New Roman"/>
          <w:snapToGrid w:val="0"/>
          <w:color w:val="000000" w:themeColor="text1"/>
          <w:sz w:val="24"/>
          <w:szCs w:val="24"/>
          <w:lang w:val="ru-RU"/>
        </w:rPr>
        <w:t xml:space="preserve"> </w:t>
      </w:r>
    </w:p>
    <w:p w:rsidR="002E7801" w:rsidRPr="00296A20" w:rsidRDefault="002E7801" w:rsidP="002E78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 основании </w:t>
      </w:r>
      <w:proofErr w:type="gramStart"/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вышеизложенного</w:t>
      </w:r>
      <w:proofErr w:type="gramEnd"/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иск подлежит удовлетворению.  </w:t>
      </w:r>
    </w:p>
    <w:p w:rsidR="002E7801" w:rsidRPr="00296A20" w:rsidRDefault="002E7801" w:rsidP="002E7801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proofErr w:type="gramStart"/>
      <w:r w:rsidRPr="00296A20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proofErr w:type="gramEnd"/>
      <w:r w:rsidRPr="00296A20">
        <w:rPr>
          <w:rFonts w:ascii="Times New Roman" w:hAnsi="Times New Roman" w:cs="Times New Roman"/>
          <w:color w:val="000000" w:themeColor="text1"/>
          <w:sz w:val="24"/>
          <w:szCs w:val="24"/>
        </w:rPr>
        <w:t>.1 ст.110 ГПК РК, стороне, в пользу которой состоялась решение, суд присуждает с другой стороны все понесенные по делу судебные расходы, хотя бы эта сторона и была освобождена от уплаты судебных расходов.</w:t>
      </w:r>
    </w:p>
    <w:p w:rsidR="002E7801" w:rsidRPr="00296A20" w:rsidRDefault="002E7801" w:rsidP="002E7801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296A2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296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Однако истец отказался взыскивать свои судебный расходы по оплате государственной пошлины с ответчика. </w:t>
      </w:r>
      <w:proofErr w:type="gramEnd"/>
    </w:p>
    <w:p w:rsidR="002E7801" w:rsidRDefault="002E7801" w:rsidP="002E78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На основании </w:t>
      </w:r>
      <w:proofErr w:type="gramStart"/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изложенного</w:t>
      </w:r>
      <w:proofErr w:type="gramEnd"/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руководствуясь требованиями ст.ст. 217-221, 334 ГПК, суд</w:t>
      </w:r>
    </w:p>
    <w:p w:rsidR="002E7801" w:rsidRPr="00296A20" w:rsidRDefault="002E7801" w:rsidP="002E780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proofErr w:type="gramStart"/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Р</w:t>
      </w:r>
      <w:proofErr w:type="gramEnd"/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Е Ш И Л:</w:t>
      </w:r>
    </w:p>
    <w:p w:rsidR="002E7801" w:rsidRPr="00296A20" w:rsidRDefault="002E7801" w:rsidP="002E7801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2E7801" w:rsidRPr="00296A20" w:rsidRDefault="002E7801" w:rsidP="002E7801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</w:rPr>
      </w:pPr>
      <w:r w:rsidRPr="00296A20">
        <w:rPr>
          <w:rFonts w:ascii="Times New Roman" w:hAnsi="Times New Roman" w:cs="Times New Roman"/>
          <w:color w:val="000000" w:themeColor="text1"/>
        </w:rPr>
        <w:t>Исковое заявление ТОО «</w:t>
      </w:r>
      <w:proofErr w:type="spellStart"/>
      <w:r w:rsidRPr="00296A20">
        <w:rPr>
          <w:rFonts w:ascii="Times New Roman" w:hAnsi="Times New Roman" w:cs="Times New Roman"/>
          <w:color w:val="000000" w:themeColor="text1"/>
        </w:rPr>
        <w:t>Кызылорда</w:t>
      </w:r>
      <w:proofErr w:type="spellEnd"/>
      <w:r w:rsidRPr="00296A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96A20">
        <w:rPr>
          <w:rFonts w:ascii="Times New Roman" w:hAnsi="Times New Roman" w:cs="Times New Roman"/>
          <w:color w:val="000000" w:themeColor="text1"/>
        </w:rPr>
        <w:t>жолдары</w:t>
      </w:r>
      <w:proofErr w:type="spellEnd"/>
      <w:r w:rsidRPr="00296A20">
        <w:rPr>
          <w:rFonts w:ascii="Times New Roman" w:hAnsi="Times New Roman" w:cs="Times New Roman"/>
          <w:color w:val="000000" w:themeColor="text1"/>
        </w:rPr>
        <w:t xml:space="preserve">» к ответчику </w:t>
      </w:r>
      <w:r>
        <w:rPr>
          <w:rFonts w:ascii="Times New Roman" w:hAnsi="Times New Roman" w:cs="Times New Roman"/>
          <w:color w:val="000000" w:themeColor="text1"/>
          <w:lang w:val="kk-KZ"/>
        </w:rPr>
        <w:t>Абдуллаев Куандык</w:t>
      </w:r>
      <w:r w:rsidRPr="00296A20">
        <w:rPr>
          <w:rFonts w:ascii="Times New Roman" w:hAnsi="Times New Roman" w:cs="Times New Roman"/>
          <w:color w:val="000000" w:themeColor="text1"/>
        </w:rPr>
        <w:t xml:space="preserve"> о принудительном выкупе доли удовлетворить. </w:t>
      </w:r>
    </w:p>
    <w:p w:rsidR="002E7801" w:rsidRPr="00296A20" w:rsidRDefault="002E7801" w:rsidP="002E7801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</w:rPr>
      </w:pPr>
      <w:r w:rsidRPr="00296A20">
        <w:rPr>
          <w:rFonts w:ascii="Times New Roman" w:hAnsi="Times New Roman" w:cs="Times New Roman"/>
          <w:color w:val="000000" w:themeColor="text1"/>
        </w:rPr>
        <w:t xml:space="preserve">Принудительно выкупить долю </w:t>
      </w:r>
      <w:r>
        <w:rPr>
          <w:rFonts w:ascii="Times New Roman" w:hAnsi="Times New Roman" w:cs="Times New Roman"/>
          <w:color w:val="000000" w:themeColor="text1"/>
          <w:lang w:val="kk-KZ"/>
        </w:rPr>
        <w:t>Абдуллаев Куандык</w:t>
      </w:r>
      <w:r w:rsidRPr="00296A20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Pr="00296A20">
        <w:rPr>
          <w:rFonts w:ascii="Times New Roman" w:hAnsi="Times New Roman" w:cs="Times New Roman"/>
          <w:color w:val="000000" w:themeColor="text1"/>
        </w:rPr>
        <w:t xml:space="preserve">составляющего </w:t>
      </w:r>
      <w:r>
        <w:rPr>
          <w:rFonts w:ascii="Times New Roman" w:hAnsi="Times New Roman" w:cs="Times New Roman"/>
          <w:color w:val="000000" w:themeColor="text1"/>
          <w:lang w:val="kk-KZ"/>
        </w:rPr>
        <w:t>0,01479592</w:t>
      </w:r>
      <w:r w:rsidRPr="00296A20">
        <w:rPr>
          <w:rFonts w:ascii="Times New Roman" w:hAnsi="Times New Roman" w:cs="Times New Roman"/>
          <w:color w:val="000000" w:themeColor="text1"/>
        </w:rPr>
        <w:t>%</w:t>
      </w:r>
      <w:r w:rsidRPr="00296A20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Pr="00296A20">
        <w:rPr>
          <w:rFonts w:ascii="Times New Roman" w:hAnsi="Times New Roman" w:cs="Times New Roman"/>
          <w:color w:val="000000" w:themeColor="text1"/>
        </w:rPr>
        <w:t>от уставного капитала ТОО «</w:t>
      </w:r>
      <w:proofErr w:type="spellStart"/>
      <w:r w:rsidRPr="00296A20">
        <w:rPr>
          <w:rFonts w:ascii="Times New Roman" w:hAnsi="Times New Roman" w:cs="Times New Roman"/>
          <w:color w:val="000000" w:themeColor="text1"/>
        </w:rPr>
        <w:t>Кызылорда</w:t>
      </w:r>
      <w:proofErr w:type="spellEnd"/>
      <w:r w:rsidRPr="00296A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96A20">
        <w:rPr>
          <w:rFonts w:ascii="Times New Roman" w:hAnsi="Times New Roman" w:cs="Times New Roman"/>
          <w:color w:val="000000" w:themeColor="text1"/>
        </w:rPr>
        <w:t>жолдары</w:t>
      </w:r>
      <w:proofErr w:type="spellEnd"/>
      <w:r w:rsidRPr="00296A20">
        <w:rPr>
          <w:rFonts w:ascii="Times New Roman" w:hAnsi="Times New Roman" w:cs="Times New Roman"/>
          <w:color w:val="000000" w:themeColor="text1"/>
        </w:rPr>
        <w:t>» с исключением её из состава участников товарищества.</w:t>
      </w:r>
    </w:p>
    <w:p w:rsidR="002E7801" w:rsidRPr="00296A20" w:rsidRDefault="002E7801" w:rsidP="002E78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Решение может быть обжаловано  /или/ опротестовано с соблюдением требований ст.ст.334,335 ГПК РК в апелляционную судебную коллегию </w:t>
      </w:r>
      <w:proofErr w:type="spellStart"/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Кызылординского</w:t>
      </w:r>
      <w:proofErr w:type="spellEnd"/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областного суда через специализированный межрайонный экономический суд </w:t>
      </w:r>
      <w:proofErr w:type="spellStart"/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Кызылординской</w:t>
      </w:r>
      <w:proofErr w:type="spellEnd"/>
      <w:r w:rsidRPr="00296A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области в течение 15 дней со дня вручения копии решения.</w:t>
      </w:r>
    </w:p>
    <w:p w:rsidR="002E7801" w:rsidRPr="00296A20" w:rsidRDefault="002E7801" w:rsidP="002E780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2E7801" w:rsidRPr="00296A20" w:rsidRDefault="002E7801" w:rsidP="002E78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Судья                                                                             </w:t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ab/>
      </w:r>
      <w:r w:rsidRPr="00296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Шамшиев Р.Б.</w:t>
      </w:r>
    </w:p>
    <w:p w:rsidR="00F749E8" w:rsidRDefault="00F749E8"/>
    <w:sectPr w:rsidR="00F749E8" w:rsidSect="00F74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oNotDisplayPageBoundaries/>
  <w:proofState w:spelling="clean" w:grammar="clean"/>
  <w:defaultTabStop w:val="708"/>
  <w:characterSpacingControl w:val="doNotCompress"/>
  <w:compat/>
  <w:rsids>
    <w:rsidRoot w:val="002E7801"/>
    <w:rsid w:val="002E7801"/>
    <w:rsid w:val="00EE72DB"/>
    <w:rsid w:val="00F7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01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E7801"/>
    <w:pPr>
      <w:spacing w:after="120" w:line="240" w:lineRule="auto"/>
      <w:ind w:left="283"/>
    </w:pPr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2E7801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s0">
    <w:name w:val="s0"/>
    <w:basedOn w:val="a0"/>
    <w:uiPriority w:val="99"/>
    <w:rsid w:val="002E7801"/>
  </w:style>
  <w:style w:type="paragraph" w:styleId="a5">
    <w:name w:val="No Spacing"/>
    <w:uiPriority w:val="99"/>
    <w:qFormat/>
    <w:rsid w:val="002E7801"/>
    <w:pPr>
      <w:spacing w:after="0" w:line="240" w:lineRule="auto"/>
    </w:pPr>
    <w:rPr>
      <w:rFonts w:ascii="Calibri" w:eastAsia="SimSu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975</Words>
  <Characters>5563</Characters>
  <Application>Microsoft Office Word</Application>
  <DocSecurity>0</DocSecurity>
  <Lines>46</Lines>
  <Paragraphs>13</Paragraphs>
  <ScaleCrop>false</ScaleCrop>
  <Company/>
  <LinksUpToDate>false</LinksUpToDate>
  <CharactersWithSpaces>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724-0310</dc:creator>
  <cp:lastModifiedBy>724-0310</cp:lastModifiedBy>
  <cp:revision>2</cp:revision>
  <dcterms:created xsi:type="dcterms:W3CDTF">2016-02-19T04:43:00Z</dcterms:created>
  <dcterms:modified xsi:type="dcterms:W3CDTF">2016-02-19T04:46:00Z</dcterms:modified>
</cp:coreProperties>
</file>