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71" w:rsidRDefault="00182271" w:rsidP="00182271">
      <w:pPr>
        <w:jc w:val="both"/>
        <w:rPr>
          <w:sz w:val="28"/>
          <w:szCs w:val="28"/>
        </w:rPr>
      </w:pPr>
      <w:r>
        <w:rPr>
          <w:sz w:val="28"/>
          <w:szCs w:val="28"/>
        </w:rPr>
        <w:t>Дело № 2- 3133/15</w:t>
      </w:r>
    </w:p>
    <w:p w:rsidR="00182271" w:rsidRDefault="00182271" w:rsidP="00182271">
      <w:pPr>
        <w:ind w:right="1692"/>
        <w:jc w:val="center"/>
        <w:rPr>
          <w:sz w:val="28"/>
          <w:szCs w:val="28"/>
        </w:rPr>
      </w:pPr>
      <w:r>
        <w:rPr>
          <w:sz w:val="28"/>
          <w:szCs w:val="28"/>
        </w:rPr>
        <w:t xml:space="preserve">                   </w:t>
      </w:r>
      <w:r>
        <w:rPr>
          <w:noProof/>
          <w:sz w:val="28"/>
          <w:szCs w:val="28"/>
        </w:rPr>
        <w:drawing>
          <wp:inline distT="0" distB="0" distL="0" distR="0">
            <wp:extent cx="1057275" cy="1057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rsidR="00182271" w:rsidRDefault="00182271" w:rsidP="00182271">
      <w:pPr>
        <w:shd w:val="clear" w:color="auto" w:fill="FFFFFF"/>
        <w:jc w:val="both"/>
        <w:rPr>
          <w:b/>
          <w:sz w:val="28"/>
          <w:szCs w:val="28"/>
        </w:rPr>
      </w:pPr>
      <w:r>
        <w:rPr>
          <w:b/>
          <w:sz w:val="28"/>
          <w:szCs w:val="28"/>
        </w:rPr>
        <w:t xml:space="preserve">                                                   РЕШЕНИЕ</w:t>
      </w:r>
    </w:p>
    <w:p w:rsidR="00182271" w:rsidRDefault="00182271" w:rsidP="00182271">
      <w:pPr>
        <w:shd w:val="clear" w:color="auto" w:fill="FFFFFF"/>
        <w:ind w:hanging="142"/>
        <w:rPr>
          <w:b/>
          <w:sz w:val="28"/>
          <w:szCs w:val="28"/>
        </w:rPr>
      </w:pPr>
      <w:r>
        <w:rPr>
          <w:b/>
          <w:spacing w:val="-2"/>
          <w:sz w:val="28"/>
          <w:szCs w:val="28"/>
        </w:rPr>
        <w:t xml:space="preserve">                             ИМЕНЕМ  РЕСПУБЛИКИ  КАЗАХСТАН</w:t>
      </w:r>
    </w:p>
    <w:p w:rsidR="00182271" w:rsidRDefault="00182271" w:rsidP="00182271">
      <w:pPr>
        <w:jc w:val="both"/>
        <w:rPr>
          <w:sz w:val="28"/>
          <w:szCs w:val="28"/>
        </w:rPr>
      </w:pPr>
    </w:p>
    <w:p w:rsidR="00182271" w:rsidRDefault="00182271" w:rsidP="00182271">
      <w:pPr>
        <w:jc w:val="both"/>
        <w:rPr>
          <w:sz w:val="28"/>
          <w:szCs w:val="28"/>
        </w:rPr>
      </w:pPr>
      <w:r>
        <w:rPr>
          <w:sz w:val="28"/>
          <w:szCs w:val="28"/>
        </w:rPr>
        <w:t>14 апреля 2015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город Алматы          </w:t>
      </w:r>
    </w:p>
    <w:p w:rsidR="00182271" w:rsidRDefault="00182271" w:rsidP="00182271">
      <w:pPr>
        <w:tabs>
          <w:tab w:val="left" w:pos="567"/>
          <w:tab w:val="left" w:pos="9540"/>
        </w:tabs>
        <w:jc w:val="both"/>
        <w:rPr>
          <w:sz w:val="28"/>
          <w:szCs w:val="28"/>
        </w:rPr>
      </w:pPr>
      <w:r>
        <w:rPr>
          <w:sz w:val="28"/>
          <w:szCs w:val="28"/>
        </w:rPr>
        <w:t xml:space="preserve"> </w:t>
      </w:r>
    </w:p>
    <w:p w:rsidR="00182271" w:rsidRDefault="00182271" w:rsidP="00182271">
      <w:pPr>
        <w:tabs>
          <w:tab w:val="left" w:pos="567"/>
          <w:tab w:val="left" w:pos="9540"/>
        </w:tabs>
        <w:jc w:val="both"/>
        <w:rPr>
          <w:sz w:val="28"/>
          <w:szCs w:val="28"/>
        </w:rPr>
      </w:pPr>
      <w:r>
        <w:rPr>
          <w:sz w:val="28"/>
          <w:szCs w:val="28"/>
        </w:rPr>
        <w:t xml:space="preserve">Бостандыкский районный суд города Алматы </w:t>
      </w:r>
    </w:p>
    <w:p w:rsidR="00182271" w:rsidRDefault="00182271" w:rsidP="00182271">
      <w:pPr>
        <w:tabs>
          <w:tab w:val="left" w:pos="567"/>
          <w:tab w:val="left" w:pos="9540"/>
        </w:tabs>
        <w:jc w:val="both"/>
        <w:rPr>
          <w:sz w:val="28"/>
          <w:szCs w:val="28"/>
        </w:rPr>
      </w:pPr>
      <w:r>
        <w:rPr>
          <w:sz w:val="28"/>
          <w:szCs w:val="28"/>
        </w:rPr>
        <w:t xml:space="preserve">В составе председательствующего судьи Умарова Ж.А., </w:t>
      </w:r>
    </w:p>
    <w:p w:rsidR="00182271" w:rsidRDefault="00182271" w:rsidP="00182271">
      <w:pPr>
        <w:tabs>
          <w:tab w:val="left" w:pos="567"/>
          <w:tab w:val="left" w:pos="9540"/>
        </w:tabs>
        <w:jc w:val="both"/>
        <w:rPr>
          <w:sz w:val="28"/>
          <w:szCs w:val="28"/>
        </w:rPr>
      </w:pPr>
      <w:r>
        <w:rPr>
          <w:sz w:val="28"/>
          <w:szCs w:val="28"/>
        </w:rPr>
        <w:t>при секретаре судебного заседания Хояшеве Б.С.,</w:t>
      </w:r>
    </w:p>
    <w:p w:rsidR="00182271" w:rsidRDefault="00182271" w:rsidP="00182271">
      <w:pPr>
        <w:tabs>
          <w:tab w:val="left" w:pos="567"/>
          <w:tab w:val="left" w:pos="9540"/>
        </w:tabs>
        <w:jc w:val="both"/>
        <w:rPr>
          <w:sz w:val="28"/>
          <w:szCs w:val="28"/>
        </w:rPr>
      </w:pPr>
      <w:r>
        <w:rPr>
          <w:sz w:val="28"/>
          <w:szCs w:val="28"/>
        </w:rPr>
        <w:t>с участием прокурора Цветовой И.,</w:t>
      </w:r>
    </w:p>
    <w:p w:rsidR="00182271" w:rsidRDefault="00182271" w:rsidP="00182271">
      <w:pPr>
        <w:tabs>
          <w:tab w:val="left" w:pos="567"/>
          <w:tab w:val="left" w:pos="9540"/>
        </w:tabs>
        <w:jc w:val="both"/>
        <w:rPr>
          <w:sz w:val="28"/>
          <w:szCs w:val="28"/>
        </w:rPr>
      </w:pPr>
      <w:r>
        <w:rPr>
          <w:sz w:val="28"/>
          <w:szCs w:val="28"/>
        </w:rPr>
        <w:t>представителей заявителя Республиканского общественного объединения «Общенациональная социал-демократическая партия» по доверенности - Уткина С.Г., Самбетбай Т.Д. по доверенностям от 18.04.2015года без номера,</w:t>
      </w:r>
    </w:p>
    <w:p w:rsidR="00182271" w:rsidRDefault="00182271" w:rsidP="00182271">
      <w:pPr>
        <w:tabs>
          <w:tab w:val="left" w:pos="567"/>
          <w:tab w:val="left" w:pos="9540"/>
        </w:tabs>
        <w:jc w:val="both"/>
        <w:rPr>
          <w:sz w:val="28"/>
          <w:szCs w:val="28"/>
        </w:rPr>
      </w:pPr>
      <w:r>
        <w:rPr>
          <w:sz w:val="28"/>
          <w:szCs w:val="28"/>
        </w:rPr>
        <w:t>представителей ответчика маслихата города Алматы – Голофаст В.А., действующего на основании доверенности от 13.04.2015 года № 03.2-04/235И,  ордера № 19919 от 13.04.2015 года, Булекбаева В.Е., Манзорова Б.Н., Жумабай С.К по доверенностям №№-03.2-04/238и, 03.2-04/234и, 03.2-04/240и от 13.04.2015года,</w:t>
      </w:r>
    </w:p>
    <w:p w:rsidR="00182271" w:rsidRDefault="00182271" w:rsidP="00182271">
      <w:pPr>
        <w:tabs>
          <w:tab w:val="left" w:pos="567"/>
          <w:tab w:val="left" w:pos="9540"/>
        </w:tabs>
        <w:jc w:val="both"/>
        <w:rPr>
          <w:sz w:val="28"/>
          <w:szCs w:val="28"/>
        </w:rPr>
      </w:pPr>
      <w:r>
        <w:rPr>
          <w:sz w:val="28"/>
          <w:szCs w:val="28"/>
        </w:rPr>
        <w:t>рассмотрел в открытом судебном заседании гражданское дело по заявлению Республиканского общественного объединения «Общенациональная социал-демократическая партия» о признании незаконным распоряжения секретаря маслихата города Алматы от 23.02.2015 года № 5 в части пункта № 5 слов «или отсутствия конкурентности» и действий маслихата города Алматы о включении в избирательные бюллетени для голосования от 31.03.2015 года представителей иных общественных объединений (кроме политических партий), а также о признании недействительными результатов выборов членов избирательных комиссий, проведенных маслихатом города Алматы 31.03.2015 года по  избирательным комиссиям № 482, № 483, № 484, № 485, № 487, № 488, № 501, № 502, № 503, № 504, № 506, № 507, № 508, № 510, № 511, № 512, № 513, № 514, № 515, № 516, № 517, № 518, № 519,</w:t>
      </w:r>
    </w:p>
    <w:p w:rsidR="00182271" w:rsidRDefault="00182271" w:rsidP="00182271">
      <w:pPr>
        <w:tabs>
          <w:tab w:val="left" w:pos="567"/>
          <w:tab w:val="left" w:pos="9540"/>
        </w:tabs>
        <w:jc w:val="both"/>
        <w:rPr>
          <w:sz w:val="28"/>
          <w:szCs w:val="28"/>
        </w:rPr>
      </w:pPr>
    </w:p>
    <w:p w:rsidR="00182271" w:rsidRDefault="00182271" w:rsidP="00182271">
      <w:pPr>
        <w:pStyle w:val="a3"/>
        <w:ind w:firstLine="709"/>
        <w:rPr>
          <w:sz w:val="28"/>
          <w:szCs w:val="28"/>
        </w:rPr>
      </w:pPr>
      <w:r>
        <w:rPr>
          <w:sz w:val="28"/>
          <w:szCs w:val="28"/>
        </w:rPr>
        <w:t xml:space="preserve">                                          УСТАНОВИЛ:</w:t>
      </w:r>
    </w:p>
    <w:p w:rsidR="00182271" w:rsidRDefault="00182271" w:rsidP="00182271">
      <w:pPr>
        <w:jc w:val="both"/>
        <w:rPr>
          <w:sz w:val="28"/>
          <w:szCs w:val="28"/>
        </w:rPr>
      </w:pPr>
    </w:p>
    <w:p w:rsidR="00182271" w:rsidRDefault="00182271" w:rsidP="00182271">
      <w:pPr>
        <w:ind w:firstLine="567"/>
        <w:jc w:val="both"/>
        <w:rPr>
          <w:sz w:val="28"/>
          <w:szCs w:val="28"/>
        </w:rPr>
      </w:pPr>
      <w:r>
        <w:rPr>
          <w:sz w:val="28"/>
          <w:szCs w:val="28"/>
        </w:rPr>
        <w:t xml:space="preserve">Республиканское общественное объединение «Общенациональная социал-демократическая партия» (РОО «ОСДП») обратилось с заявлением  (с учетом уточнений в порядке ст. 49 ГПК)  о признании незаконным распоряжения секретаря маслихата города Алматы от 23.02.2015 года № 5 в части пункта № 5 слов «или отсутствия конкурентности» и действий маслихата города Алматы о включении в избирательные бюллетени для голосования от 31.03.2015 года представителей иных общественных </w:t>
      </w:r>
      <w:r>
        <w:rPr>
          <w:sz w:val="28"/>
          <w:szCs w:val="28"/>
        </w:rPr>
        <w:lastRenderedPageBreak/>
        <w:t>объединений (кроме политических партий), а также о признании недействительными результатов выборов членов избирательных комиссий, проведенных маслихатом города Алматы 31.03.2015 года по  избирательным комиссиям № 482, № 483, № 484, № 485, № 487, № 488, № 501, № 502, № 503, № 504, № 506, № 507, № 508, № 510, № 511, № 512, № 513, № 514, № 515, № 516, № 517, № 518, № 519, мотивируя  тем, что были ущемлены права РОО «ОСДП» быть представленным в составе избирательных комиссий города Алматы, в порядке, предусмотренном ст. 10 Конституционного Закона «О выборах в Республике Казахстан», полагает, что вместо их представителей членами избирательных комиссий неправомерно были избраны представители от общественного объединения «Центр гражданской инициативы», что подтверждается протоколом счетной комиссии от 31.03.2015 года. Заявитель полагает, что в установленные сроки представил в маслихат города  своих кандидатов в члены 23-х избирательных комиссий, однако, несмотря на то, что своих кандидатов в указанные избирательные комиссии представили семь политических партий, и данных кандидатов было достаточно для избрания избирательных комиссий, состоящих из семи членов, в бюллетени неправомерно были включены кандидаты от двух иных общественных объединений: ОО «Центр гражданской инициативы» и общественного объединения «Ветеранов и инвалидов войны в Афганистане «Ардагер»», тем самым была нарушена ст. 10  Конституционного Закона «О выборах в Республике Казахстан», согласно которой предложения иных общественных объединений принимаются только в случае отсутствия предложений политических партий.</w:t>
      </w:r>
    </w:p>
    <w:p w:rsidR="00182271" w:rsidRDefault="00182271" w:rsidP="00182271">
      <w:pPr>
        <w:ind w:firstLine="567"/>
        <w:jc w:val="both"/>
        <w:rPr>
          <w:sz w:val="28"/>
          <w:szCs w:val="28"/>
        </w:rPr>
      </w:pPr>
      <w:r>
        <w:rPr>
          <w:sz w:val="28"/>
          <w:szCs w:val="28"/>
        </w:rPr>
        <w:t xml:space="preserve">В судебном заседании представители истца Самбетбай Т.Д. и Уткин С.Г. поддержали заявленные требования с учетом уточнений и просили удовлетворить. </w:t>
      </w:r>
    </w:p>
    <w:p w:rsidR="00182271" w:rsidRDefault="00182271" w:rsidP="00182271">
      <w:pPr>
        <w:pStyle w:val="a3"/>
        <w:ind w:firstLine="567"/>
        <w:rPr>
          <w:sz w:val="28"/>
          <w:szCs w:val="28"/>
        </w:rPr>
      </w:pPr>
      <w:r>
        <w:rPr>
          <w:sz w:val="28"/>
          <w:szCs w:val="28"/>
        </w:rPr>
        <w:t xml:space="preserve">В судебном заседании представитель маслихата города Алматы, адвокат Голофаст В.А. заявление не признал и пояснил, что 28.02.2015 года  маслихатом г.Алматы, путем опубликования соответствующего объявления в печатном издании «Вечерний Алматы» № 25, было объявлено об образовании и проведении выборов членов избирательных комиссий по 43 избирательным комиссиям, в составе 301 члена. 27.03.2015 года в маслихат поступило предложение заявителя о включении 28 кандидатов в избирательные бюллетени участковых избирательных комиссий. В ходе осуществления мероприятий по проверке представленных кандидатов на соответствие требованиям Конституционного Закона «О выборах в Республике Казахстан», было установлено, что пять кандидатов не соответствуют требованиям п.10 ст.19 Закона, поскольку они не проживают  на территории территориально-административной единицы - города Алматы, где находятся соответствующие избирательные комиссии. В силу данных причин, протоколом временной комиссии маслихата г.Алматы </w:t>
      </w:r>
      <w:r>
        <w:rPr>
          <w:sz w:val="28"/>
          <w:szCs w:val="28"/>
          <w:lang w:val="en-US"/>
        </w:rPr>
        <w:t>V</w:t>
      </w:r>
      <w:r>
        <w:rPr>
          <w:sz w:val="28"/>
          <w:szCs w:val="28"/>
        </w:rPr>
        <w:t xml:space="preserve">-созыва по подготовке материалов и формированию избирательных комиссий от 30 марта 2015 года данным  кандидатам (Бисембаева Ж.К., Коптилеуов Ж.Б., Сикимбаева А.Т., Алимбекова Р.К., Коптлеуов Е.Ж.) было отказано во </w:t>
      </w:r>
      <w:r>
        <w:rPr>
          <w:sz w:val="28"/>
          <w:szCs w:val="28"/>
        </w:rPr>
        <w:lastRenderedPageBreak/>
        <w:t xml:space="preserve">включении в бюллетени голосования. В результате  со стороны РОО «ОСДП» были зарегистрированы и включены в бюллетени голосования 23 кандидата участковых избирательных комиссий. По состоянию на 18:00 часов 28.02.2015 года от политических партий был представлен только 281 кандидат, вместо необходимых 301. </w:t>
      </w:r>
    </w:p>
    <w:p w:rsidR="00182271" w:rsidRDefault="00182271" w:rsidP="00182271">
      <w:pPr>
        <w:pStyle w:val="a3"/>
        <w:ind w:firstLine="567"/>
        <w:rPr>
          <w:sz w:val="28"/>
          <w:szCs w:val="28"/>
        </w:rPr>
      </w:pPr>
      <w:r>
        <w:rPr>
          <w:sz w:val="28"/>
          <w:szCs w:val="28"/>
        </w:rPr>
        <w:t>Таким образом,  протоколом Временной комиссии был констатирован факт отсутствия кандидатов от партий и принято решение  о включении в избирательные бюллетени для голосования кандидатур от двух общественных объединений ОО «Центр гражданской инициативы», а также ОО «Ветеранов и инвалидов войны в Афганистане «Ардагер». Согласно п.3 ст. 10 КЗ «О выборах в РК» в случае отсутствия предложений политических партий в установленный маслихатом срок, который должен быть не менее одного месяца до срока образования избирательных комиссий, маслихаты избирают избирательную комиссию по предложению иных общественных объединений и вышестоящих избирательных комиссий.  Данные действия маслихата согласовываются с требованиями п.1 ст. 33 Конституции РК. Таким образом, маслихат не считает, что какие либо права заявителя нарушены при избрании кандидатов в избирательной комиссии. В удовлетворении заявленных требований просил отказать.</w:t>
      </w:r>
    </w:p>
    <w:p w:rsidR="00182271" w:rsidRDefault="00182271" w:rsidP="00182271">
      <w:pPr>
        <w:pStyle w:val="a3"/>
        <w:ind w:firstLine="567"/>
        <w:rPr>
          <w:sz w:val="28"/>
          <w:szCs w:val="28"/>
        </w:rPr>
      </w:pPr>
      <w:r>
        <w:rPr>
          <w:sz w:val="28"/>
          <w:szCs w:val="28"/>
        </w:rPr>
        <w:t>В судебном заседании представители ответчика маслихата города Алматы Булекбаев В.Е., Манзоров Б.Н., Жумабай С.К. дали аналогичные пояснения, в заявленных требованиях просили отказать.</w:t>
      </w:r>
    </w:p>
    <w:p w:rsidR="00182271" w:rsidRDefault="00182271" w:rsidP="00182271">
      <w:pPr>
        <w:pStyle w:val="a3"/>
        <w:ind w:firstLine="567"/>
        <w:rPr>
          <w:sz w:val="28"/>
          <w:szCs w:val="28"/>
        </w:rPr>
      </w:pPr>
      <w:r>
        <w:rPr>
          <w:sz w:val="28"/>
          <w:szCs w:val="28"/>
        </w:rPr>
        <w:t>Исследовав материалы дела, выслушав представителей сторон,  заключение прокурора, полагавшего в удовлетворении заявления отказать, суд считает заявленные требования не подлежащими удовлетворению по следующим основаниям.</w:t>
      </w:r>
    </w:p>
    <w:p w:rsidR="00182271" w:rsidRDefault="00182271" w:rsidP="00182271">
      <w:pPr>
        <w:pStyle w:val="a3"/>
        <w:ind w:firstLine="567"/>
        <w:rPr>
          <w:sz w:val="28"/>
          <w:szCs w:val="28"/>
        </w:rPr>
      </w:pPr>
      <w:r>
        <w:rPr>
          <w:sz w:val="28"/>
          <w:szCs w:val="28"/>
        </w:rPr>
        <w:t>Согласно ст. 65 ГПК РК, каждая сторона должна доказать те обстоятельства, на которые она ссылается как на основания своих требований и возражений.</w:t>
      </w:r>
    </w:p>
    <w:p w:rsidR="00182271" w:rsidRDefault="00182271" w:rsidP="00182271">
      <w:pPr>
        <w:pStyle w:val="a3"/>
        <w:ind w:firstLine="567"/>
        <w:rPr>
          <w:sz w:val="28"/>
          <w:szCs w:val="28"/>
        </w:rPr>
      </w:pPr>
      <w:r>
        <w:rPr>
          <w:sz w:val="28"/>
          <w:szCs w:val="28"/>
        </w:rPr>
        <w:t>Согласно ст. 272 ГПК РК гражданин, общественное объединение, член избирательной комиссии, считающие, что решением, действием (или бездействием) государственного органа, органа местного самоуправления, избирательной комиссии, должностными лицами нарушается право избирать или быть избранными, участвовать в выборах, референдуме, вправе обратиться с заявлением в суд по подсудности, установленной главой 3 настоящего Кодекса и другими законами.</w:t>
      </w:r>
    </w:p>
    <w:p w:rsidR="00182271" w:rsidRDefault="00182271" w:rsidP="00182271">
      <w:pPr>
        <w:pStyle w:val="a3"/>
        <w:ind w:firstLine="567"/>
        <w:rPr>
          <w:sz w:val="28"/>
          <w:szCs w:val="28"/>
        </w:rPr>
      </w:pPr>
      <w:r>
        <w:rPr>
          <w:sz w:val="28"/>
          <w:szCs w:val="28"/>
        </w:rPr>
        <w:t>Судом установлено, что 28 февраля 2015 года в печатном издании «Вечерний Алматы» за  № 25 было опубликовано сообщение маслихата города Алматы об образовании нового состава избирательных комиссий.</w:t>
      </w:r>
    </w:p>
    <w:p w:rsidR="00182271" w:rsidRDefault="00182271" w:rsidP="00182271">
      <w:pPr>
        <w:pStyle w:val="a3"/>
        <w:ind w:firstLine="567"/>
        <w:rPr>
          <w:sz w:val="28"/>
          <w:szCs w:val="28"/>
        </w:rPr>
      </w:pPr>
      <w:r>
        <w:rPr>
          <w:sz w:val="28"/>
          <w:szCs w:val="28"/>
        </w:rPr>
        <w:t xml:space="preserve">В данном сообщении указывалось о том, что в соответствии с требованиями статьи 10 Конституционного Закона «О выборах в Республике Казахстан» от 28 сентября 1995 года № 2464,  маслихат сообщает, что в связи с присоединением части территорий Алматинской области к городу Алматы  в городе Алматы образован новый район – Наурызбайский район, а также расширены границы Алатауского, Бостандыкского, Жетысуского, </w:t>
      </w:r>
      <w:r>
        <w:rPr>
          <w:sz w:val="28"/>
          <w:szCs w:val="28"/>
        </w:rPr>
        <w:lastRenderedPageBreak/>
        <w:t>Медеуского и Турксибского районов города Алматы. В этой связи были образованы 42 участковые избирательные комиссии и 1 территориальная избирательная комиссия Наурызбайского района. В этой связи маслихат разместил информацию о проведении выборов членов избирательных комиссий. В сообщении указывалось о том, что политические партии, иные общественные объединения, их структурные подразделения и вышестоящие по отношению к формируемым избирательные комиссии с 28 февраля 2015 года по 28 марта 2015 года предоставляют в маслихат документы, в установленном порядке. Каждая политическая партия была вправе предоставить только одну кандидатуру в состав соответствующей избирательной комиссии.</w:t>
      </w:r>
    </w:p>
    <w:p w:rsidR="00182271" w:rsidRDefault="00182271" w:rsidP="00182271">
      <w:pPr>
        <w:pStyle w:val="a3"/>
        <w:ind w:firstLine="567"/>
        <w:rPr>
          <w:sz w:val="28"/>
          <w:szCs w:val="28"/>
        </w:rPr>
      </w:pPr>
      <w:r>
        <w:rPr>
          <w:sz w:val="28"/>
          <w:szCs w:val="28"/>
        </w:rPr>
        <w:t>Кроме того, в официальном сообщении маслихата указывалось о том, что в случае отсутствия предложений политических партий маслихат избирает избирательную комиссию по предложению иных общественных объединений и вышестоящих избирательных комиссий. Всего по городу Алматы должно было быть образовано 43 избирательных комиссий в составе 301 члена избирательных комиссий.</w:t>
      </w:r>
    </w:p>
    <w:p w:rsidR="00182271" w:rsidRDefault="00182271" w:rsidP="00182271">
      <w:pPr>
        <w:pStyle w:val="a3"/>
        <w:ind w:firstLine="567"/>
        <w:rPr>
          <w:sz w:val="28"/>
          <w:szCs w:val="28"/>
        </w:rPr>
      </w:pPr>
      <w:r>
        <w:rPr>
          <w:sz w:val="28"/>
          <w:szCs w:val="28"/>
        </w:rPr>
        <w:t xml:space="preserve">27 марта 2015 года в адрес маслихата поступило предложение РОО «ОСДП» о включении 28 кандидатов в избирательные бюллетени участковых избирательных комиссий. В ходе осуществления мероприятий по проверке представленных кандидатов на соответствие требованиям Конституционного Закона «О выборах в Республике Казахстан», было установлено, что пять кандидатов не соответствуют требованиям п.10 ст.19 Закона, поскольку они не проживают  на территории территориально-административной единицы - города Алматы, где находятся соответствующие избирательные комиссии. В силу данных причин, протоколом временной комиссии маслихата г.Алматы </w:t>
      </w:r>
      <w:r>
        <w:rPr>
          <w:sz w:val="28"/>
          <w:szCs w:val="28"/>
          <w:lang w:val="en-US"/>
        </w:rPr>
        <w:t>V</w:t>
      </w:r>
      <w:r>
        <w:rPr>
          <w:sz w:val="28"/>
          <w:szCs w:val="28"/>
        </w:rPr>
        <w:t xml:space="preserve">-созыва по подготовке материалов и формированию избирательных комиссий от 30 марта 2015 года данным  кандидатам (Бисембаева Ж.К., Коптилеуов Ж.Б., Сикимбаева А.Т., Алимбекова Р.К., Коптлеуов Е.Ж.) было отказано во включении в бюллетени голосования. В результате  со стороны РОО «ОСДП» были зарегистрированы и включены в бюллетени голосования 23 кандидата участковых избирательных комиссий. </w:t>
      </w:r>
    </w:p>
    <w:p w:rsidR="00182271" w:rsidRDefault="00182271" w:rsidP="00182271">
      <w:pPr>
        <w:pStyle w:val="a3"/>
        <w:ind w:firstLine="567"/>
        <w:rPr>
          <w:sz w:val="28"/>
          <w:szCs w:val="28"/>
        </w:rPr>
      </w:pPr>
      <w:r>
        <w:rPr>
          <w:sz w:val="28"/>
          <w:szCs w:val="28"/>
        </w:rPr>
        <w:t xml:space="preserve">По состоянию на 18:00 часов 28.02.2015 года от политических партий был представлен только 281 кандидат, вместо необходимых 301 кандидата. </w:t>
      </w:r>
    </w:p>
    <w:p w:rsidR="00182271" w:rsidRDefault="00182271" w:rsidP="00182271">
      <w:pPr>
        <w:pStyle w:val="a3"/>
        <w:ind w:firstLine="567"/>
        <w:rPr>
          <w:sz w:val="28"/>
          <w:szCs w:val="28"/>
        </w:rPr>
      </w:pPr>
      <w:r>
        <w:rPr>
          <w:sz w:val="28"/>
          <w:szCs w:val="28"/>
        </w:rPr>
        <w:t xml:space="preserve">Протоколом Временной комиссии был зафиксирован факт отсутствия кандидатов от партий и принято решение  о включении в избирательные бюллетени для голосования кандидатур от двух общественных объединений ОО «Центр гражданской инициативы», а также ОО «Ветеранов и инвалидов войны в Афганистане «Ардагер». </w:t>
      </w:r>
    </w:p>
    <w:p w:rsidR="00182271" w:rsidRDefault="00182271" w:rsidP="00182271">
      <w:pPr>
        <w:pStyle w:val="a3"/>
        <w:ind w:firstLine="567"/>
        <w:rPr>
          <w:sz w:val="28"/>
          <w:szCs w:val="28"/>
        </w:rPr>
      </w:pPr>
      <w:r>
        <w:rPr>
          <w:sz w:val="28"/>
          <w:szCs w:val="28"/>
        </w:rPr>
        <w:t xml:space="preserve">Согласно п.1 ст. 10 Конституционного Закона «О выборах в Республике Казахстан» государственными избирательными органами, организующими подготовку и проведение выборов в Республике, являются избирательные комиссии. </w:t>
      </w:r>
    </w:p>
    <w:p w:rsidR="00182271" w:rsidRDefault="00182271" w:rsidP="00182271">
      <w:pPr>
        <w:pStyle w:val="a3"/>
        <w:ind w:firstLine="567"/>
        <w:rPr>
          <w:sz w:val="28"/>
          <w:szCs w:val="28"/>
        </w:rPr>
      </w:pPr>
      <w:r>
        <w:rPr>
          <w:sz w:val="28"/>
          <w:szCs w:val="28"/>
        </w:rPr>
        <w:lastRenderedPageBreak/>
        <w:t>Согласно п.2 ст. 33 Конституции РК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w:t>
      </w:r>
    </w:p>
    <w:p w:rsidR="00182271" w:rsidRDefault="00182271" w:rsidP="00182271">
      <w:pPr>
        <w:pStyle w:val="a3"/>
        <w:ind w:firstLine="567"/>
        <w:rPr>
          <w:sz w:val="28"/>
          <w:szCs w:val="28"/>
        </w:rPr>
      </w:pPr>
      <w:r>
        <w:rPr>
          <w:sz w:val="28"/>
          <w:szCs w:val="28"/>
        </w:rPr>
        <w:t xml:space="preserve">Статья 25 Международного пакта о гражданских и политических правах, принятого Генеральной Ассамблеей ООН 16 декабря 1966 года, к которому 15.11.2003 года присоединилась Республика Казахстан, запрещает необоснованные ограничения права голосовать и права быть избранным. Обоснованные ограничения гражданских и политических прав, в том числе избирательного права, Пакт не исключает при условии, что такие меры не являются несовместимыми с другими обязательствами государств по международному праву и не влекут дискриминации на основе признаков расы, цвета кожи, пола, языка, религии или социального происхождения (статьи 4 и 5  Пакта). </w:t>
      </w:r>
    </w:p>
    <w:p w:rsidR="00182271" w:rsidRDefault="00182271" w:rsidP="00182271">
      <w:pPr>
        <w:pStyle w:val="a3"/>
        <w:ind w:firstLine="567"/>
        <w:rPr>
          <w:sz w:val="28"/>
          <w:szCs w:val="28"/>
        </w:rPr>
      </w:pPr>
      <w:r>
        <w:rPr>
          <w:sz w:val="28"/>
          <w:szCs w:val="28"/>
        </w:rPr>
        <w:t xml:space="preserve">Согласно п.3 ст. 10 Конституционного Закона «О выборах в Республике Казахстан» в случае отсутствия предложений политических партий в установленный маслихатом срок, который должен быть не менее одного месяца до срока образования избирательных комиссий, маслихаты избирают избирательную комиссию по предложению иных общественных объединений и вышестоящих избирательных комиссий.  </w:t>
      </w:r>
    </w:p>
    <w:p w:rsidR="00182271" w:rsidRDefault="00182271" w:rsidP="00182271">
      <w:pPr>
        <w:pStyle w:val="a3"/>
        <w:ind w:firstLine="567"/>
        <w:rPr>
          <w:sz w:val="28"/>
          <w:szCs w:val="28"/>
        </w:rPr>
      </w:pPr>
      <w:r>
        <w:rPr>
          <w:sz w:val="28"/>
          <w:szCs w:val="28"/>
        </w:rPr>
        <w:t>Заявитель полагает, что внесением таких слов как «отсутствие конкурентности» пунктом 5 распоряжения маслихата города Алматы от 23.02.2015 года за № 5 нарушаются его права, не обосновав при этом о каких именно нарушениях прав идет речь. В пункте 5 распоряжения маслихата представлены права Временной комиссии принимать иные кандидатуры, в том числе от общественных объединений в случае отсутствия или недостаточного количества кандидатов в состав избирательных комиссий.  Данная фраза не противоречит требованиям ст. 10 вышеназванного Закона, а также не нарушает Конституционных  прав, свобод и охраняемых Законом  интересов заявителя.</w:t>
      </w:r>
    </w:p>
    <w:p w:rsidR="00182271" w:rsidRDefault="00182271" w:rsidP="00182271">
      <w:pPr>
        <w:pStyle w:val="a3"/>
        <w:ind w:firstLine="567"/>
        <w:rPr>
          <w:sz w:val="28"/>
          <w:szCs w:val="28"/>
        </w:rPr>
      </w:pPr>
      <w:r>
        <w:rPr>
          <w:sz w:val="28"/>
          <w:szCs w:val="28"/>
        </w:rPr>
        <w:t xml:space="preserve">Наряду с предложениями от политических партий, в том числе 23 кандидатов от РОО «ОСДП», в бюллетени  для голосования были включены кандидаты от ОО «Центр гражданской инициативы» и ОО «Ветеранов и инвалидов войны в Афганистане «Ардагер». </w:t>
      </w:r>
    </w:p>
    <w:p w:rsidR="00182271" w:rsidRDefault="00182271" w:rsidP="00182271">
      <w:pPr>
        <w:pStyle w:val="a3"/>
        <w:ind w:firstLine="567"/>
        <w:rPr>
          <w:sz w:val="28"/>
          <w:szCs w:val="28"/>
        </w:rPr>
      </w:pPr>
      <w:r>
        <w:rPr>
          <w:sz w:val="28"/>
          <w:szCs w:val="28"/>
        </w:rPr>
        <w:t>Тем самым, маслихатом были обеспечены условия реализации ст. 33 Конституции РК.</w:t>
      </w:r>
    </w:p>
    <w:p w:rsidR="00182271" w:rsidRDefault="00182271" w:rsidP="00182271">
      <w:pPr>
        <w:pStyle w:val="a3"/>
        <w:ind w:firstLine="567"/>
        <w:rPr>
          <w:sz w:val="28"/>
          <w:szCs w:val="28"/>
        </w:rPr>
      </w:pPr>
      <w:r>
        <w:rPr>
          <w:sz w:val="28"/>
          <w:szCs w:val="28"/>
        </w:rPr>
        <w:t xml:space="preserve">По итогам рейтингового голосования, проведенного 31 марта 2015 года по выборам членов комиссий были избраны 301 человек от: Коммунистической народной партии Казахстана – 43 человека, от Демократической партии Казахстана «Ак жол» - 43 человека,  от Партии патриотов Казахстана – 43 человека, от Партии «Нур Отан» - 43 человека, от Политической партии «Бiрлiк» - 43 человека, от Казахстанской социал-демократической партии «Ауыл» - 43 человека, от ОСДП – 0 человек, от ОО «Центр гражданской инициативы» - 43 человека, от ОО ««Ветеранов и инвалидов войны в Афганистане «Ардагер» - 0 человек. </w:t>
      </w:r>
    </w:p>
    <w:p w:rsidR="00182271" w:rsidRDefault="00182271" w:rsidP="00182271">
      <w:pPr>
        <w:pStyle w:val="a3"/>
        <w:ind w:firstLine="567"/>
        <w:rPr>
          <w:sz w:val="28"/>
          <w:szCs w:val="28"/>
        </w:rPr>
      </w:pPr>
      <w:r>
        <w:rPr>
          <w:sz w:val="28"/>
          <w:szCs w:val="28"/>
        </w:rPr>
        <w:lastRenderedPageBreak/>
        <w:t>Вышеуказанные обстоятельства указывают на соблюдение маслихатом требований законодательства о предоставлении равных избирательных прав, отвечающих Конституционным принципам, а также международным договорам.</w:t>
      </w:r>
    </w:p>
    <w:p w:rsidR="00182271" w:rsidRDefault="00182271" w:rsidP="00182271">
      <w:pPr>
        <w:pStyle w:val="a3"/>
        <w:ind w:firstLine="567"/>
        <w:rPr>
          <w:sz w:val="28"/>
          <w:szCs w:val="28"/>
        </w:rPr>
      </w:pPr>
      <w:r>
        <w:rPr>
          <w:sz w:val="28"/>
          <w:szCs w:val="28"/>
        </w:rPr>
        <w:t xml:space="preserve">Республика Казахстан, признавая и гарантируя права и свободы человека в соответствии с Конституцией (пункт 1 статьи 12), допускает обоснованные ограничения прав граждан. Они возможны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(пункт 1 статьи 39). </w:t>
      </w:r>
    </w:p>
    <w:p w:rsidR="00182271" w:rsidRDefault="00182271" w:rsidP="00182271">
      <w:pPr>
        <w:pStyle w:val="a3"/>
        <w:ind w:firstLine="567"/>
        <w:rPr>
          <w:sz w:val="28"/>
          <w:szCs w:val="28"/>
        </w:rPr>
      </w:pPr>
      <w:r>
        <w:rPr>
          <w:sz w:val="28"/>
          <w:szCs w:val="28"/>
        </w:rPr>
        <w:t>Пунктом 16 Нормативного постановления  Верховного суда РК от 11.07.2003 года  № 5 «О судебном решении» предмет иска обуславливается конкретными требованиями истца (заявителя) и определяется как материально-правовое обеспечение с указанием сути нарушения или угрозы нарушения прав, свобод или законных интересов обратившегося.</w:t>
      </w:r>
    </w:p>
    <w:p w:rsidR="00182271" w:rsidRDefault="00182271" w:rsidP="00182271">
      <w:pPr>
        <w:pStyle w:val="a3"/>
        <w:ind w:firstLine="567"/>
        <w:rPr>
          <w:sz w:val="28"/>
          <w:szCs w:val="28"/>
        </w:rPr>
      </w:pPr>
      <w:r>
        <w:rPr>
          <w:sz w:val="28"/>
          <w:szCs w:val="28"/>
        </w:rPr>
        <w:t>Заявителем не представлено доказательств нарушений его  прав и свобод.</w:t>
      </w:r>
    </w:p>
    <w:p w:rsidR="00182271" w:rsidRDefault="00182271" w:rsidP="00182271">
      <w:pPr>
        <w:ind w:firstLine="567"/>
        <w:jc w:val="both"/>
        <w:rPr>
          <w:sz w:val="28"/>
          <w:szCs w:val="28"/>
        </w:rPr>
      </w:pPr>
      <w:r>
        <w:rPr>
          <w:sz w:val="28"/>
          <w:szCs w:val="28"/>
        </w:rPr>
        <w:t xml:space="preserve">Согласно ч.2 ст. 218 ГПК, суд основывает решение лишь на тех доказательствах, которые были исследованы в судебном заседании. </w:t>
      </w:r>
    </w:p>
    <w:p w:rsidR="00182271" w:rsidRDefault="00182271" w:rsidP="00182271">
      <w:pPr>
        <w:ind w:firstLine="567"/>
        <w:jc w:val="both"/>
        <w:rPr>
          <w:sz w:val="28"/>
          <w:szCs w:val="28"/>
        </w:rPr>
      </w:pPr>
      <w:r>
        <w:rPr>
          <w:sz w:val="28"/>
          <w:szCs w:val="28"/>
        </w:rPr>
        <w:t xml:space="preserve">В силу ч.2 ст. 15 ГПК, стороны избирают в ходе гражданского судопроизводства свою позицию, способы и средства ее отстаивания  самостоятельно и независимо от суда, других органов и лиц. Суд полностью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предусмотренным  настоящим  Кодексом. </w:t>
      </w:r>
    </w:p>
    <w:p w:rsidR="00182271" w:rsidRDefault="00182271" w:rsidP="00182271">
      <w:pPr>
        <w:ind w:firstLine="567"/>
        <w:jc w:val="both"/>
        <w:rPr>
          <w:bCs/>
          <w:sz w:val="28"/>
          <w:szCs w:val="28"/>
        </w:rPr>
      </w:pPr>
      <w:r>
        <w:rPr>
          <w:bCs/>
          <w:sz w:val="28"/>
          <w:szCs w:val="28"/>
        </w:rPr>
        <w:t>Согласно ст.ст. 65, 77 ГПК каждая сторона должна доказать те обстоятельства, на которые она ссылается как на основания требований и возражений, которые подлежат оценке с точки зрения относимости, допустимости, достоверности, а все собранные доказательства в совокупности – достаточности для разрешения дела.</w:t>
      </w:r>
    </w:p>
    <w:p w:rsidR="00182271" w:rsidRDefault="00182271" w:rsidP="00182271">
      <w:pPr>
        <w:ind w:firstLine="567"/>
        <w:jc w:val="both"/>
        <w:rPr>
          <w:bCs/>
          <w:sz w:val="28"/>
          <w:szCs w:val="28"/>
        </w:rPr>
      </w:pPr>
      <w:r>
        <w:rPr>
          <w:bCs/>
          <w:sz w:val="28"/>
          <w:szCs w:val="28"/>
        </w:rPr>
        <w:t>В соответствии со ст. 66 ГПК доказательства представляются сторонами и другими лицами, участвующими в деле, суду первой инстанции и исследуются в судебном разбирательстве. Непредставление суду первой инстанции имеющихся у стороны доказательств исключает возможность представления этих доказательств суду апелляционной, кассационной и надзорной инстанций.</w:t>
      </w:r>
    </w:p>
    <w:p w:rsidR="00182271" w:rsidRDefault="00182271" w:rsidP="00182271">
      <w:pPr>
        <w:ind w:firstLine="567"/>
        <w:jc w:val="both"/>
        <w:rPr>
          <w:bCs/>
          <w:sz w:val="28"/>
          <w:szCs w:val="28"/>
        </w:rPr>
      </w:pPr>
      <w:r>
        <w:rPr>
          <w:bCs/>
          <w:sz w:val="28"/>
          <w:szCs w:val="28"/>
        </w:rPr>
        <w:t xml:space="preserve"> В силу требований статьи 110 ГПК не подлежат взысканию понесенные заявителем судебные расходы.</w:t>
      </w:r>
    </w:p>
    <w:p w:rsidR="00182271" w:rsidRDefault="00182271" w:rsidP="00182271">
      <w:pPr>
        <w:pStyle w:val="a3"/>
        <w:ind w:firstLine="567"/>
        <w:rPr>
          <w:sz w:val="28"/>
          <w:szCs w:val="28"/>
        </w:rPr>
      </w:pPr>
      <w:r>
        <w:rPr>
          <w:sz w:val="28"/>
          <w:szCs w:val="28"/>
        </w:rPr>
        <w:t>На основании вышеизложенного и руководствуясь требованиями ст.ст. 217-221, 273  ГПК Республики Казахстан, суд</w:t>
      </w:r>
    </w:p>
    <w:p w:rsidR="00182271" w:rsidRDefault="00182271" w:rsidP="00182271">
      <w:pPr>
        <w:pStyle w:val="a3"/>
        <w:ind w:firstLine="567"/>
        <w:rPr>
          <w:sz w:val="28"/>
          <w:szCs w:val="28"/>
        </w:rPr>
      </w:pPr>
    </w:p>
    <w:p w:rsidR="00182271" w:rsidRDefault="00182271" w:rsidP="00182271">
      <w:pPr>
        <w:ind w:firstLine="567"/>
        <w:rPr>
          <w:bCs/>
          <w:sz w:val="28"/>
          <w:szCs w:val="28"/>
        </w:rPr>
      </w:pPr>
      <w:r>
        <w:rPr>
          <w:bCs/>
          <w:sz w:val="28"/>
          <w:szCs w:val="28"/>
        </w:rPr>
        <w:t xml:space="preserve">                                          </w:t>
      </w:r>
      <w:r>
        <w:rPr>
          <w:bCs/>
          <w:sz w:val="28"/>
          <w:szCs w:val="28"/>
        </w:rPr>
        <w:tab/>
      </w:r>
      <w:r>
        <w:rPr>
          <w:bCs/>
          <w:sz w:val="28"/>
          <w:szCs w:val="28"/>
        </w:rPr>
        <w:tab/>
        <w:t xml:space="preserve">  РЕШИЛ:</w:t>
      </w:r>
    </w:p>
    <w:p w:rsidR="00182271" w:rsidRDefault="00182271" w:rsidP="00182271">
      <w:pPr>
        <w:ind w:firstLine="567"/>
        <w:jc w:val="both"/>
        <w:rPr>
          <w:bCs/>
          <w:sz w:val="28"/>
          <w:szCs w:val="28"/>
          <w:lang w:val="kk-KZ"/>
        </w:rPr>
      </w:pPr>
      <w:r>
        <w:rPr>
          <w:bCs/>
          <w:sz w:val="28"/>
          <w:szCs w:val="28"/>
          <w:lang w:val="kk-KZ"/>
        </w:rPr>
        <w:t xml:space="preserve"> </w:t>
      </w:r>
    </w:p>
    <w:p w:rsidR="00182271" w:rsidRDefault="00182271" w:rsidP="00182271">
      <w:pPr>
        <w:tabs>
          <w:tab w:val="left" w:pos="9540"/>
        </w:tabs>
        <w:ind w:firstLine="567"/>
        <w:jc w:val="both"/>
        <w:rPr>
          <w:sz w:val="28"/>
          <w:szCs w:val="28"/>
        </w:rPr>
      </w:pPr>
      <w:r>
        <w:rPr>
          <w:sz w:val="28"/>
          <w:szCs w:val="28"/>
        </w:rPr>
        <w:lastRenderedPageBreak/>
        <w:t>В удовлетворении заявления Республиканского общественного объединения «Общенациональная социал-демократическая партия»  о признании незаконным распоряжения секретаря маслихата города Алматы от 23.02.2015 года № 5 в части пункта № 5 слов «или отсутствия конкурентности» и действий маслихата города Алматы о включении в избирательные бюллетени для голосования от 31.03.2015 года представителей иных общественных объединений (кроме политических партий), а также о признании недействительными результатов выборов членов избирательных комиссий, проведенных маслихатом города Алматы 31.03.2015 года по  избирательным комиссиям № 482, № 483, № 484, № 485, № 487, № 488, № 501, № 502, № 503, № 504,  № 506, № 507, № 508, № 510, № 511, № 512, № 513, № 514, № 515, № 516, № 517, № 518, № 519 - отказать в полном объеме.</w:t>
      </w:r>
    </w:p>
    <w:p w:rsidR="00182271" w:rsidRDefault="00182271" w:rsidP="00182271">
      <w:pPr>
        <w:pStyle w:val="a3"/>
        <w:ind w:firstLine="567"/>
        <w:rPr>
          <w:sz w:val="28"/>
          <w:szCs w:val="28"/>
        </w:rPr>
      </w:pPr>
      <w:r>
        <w:rPr>
          <w:sz w:val="28"/>
          <w:szCs w:val="28"/>
        </w:rPr>
        <w:t>Решение может быть обжаловано и опротестовано с соблюдением требований ст.ст.334, 335 Гражданского процессуального кодекса Республики Казахстан в течение пятнадцати дней со дня вручения копии решения в апелляционную судебную коллегию по гражданским и административным делам Алматинского городского суда через Бостандыкский районный суд г.Алматы.</w:t>
      </w:r>
    </w:p>
    <w:p w:rsidR="00182271" w:rsidRDefault="00182271" w:rsidP="00182271">
      <w:pPr>
        <w:jc w:val="both"/>
        <w:rPr>
          <w:sz w:val="28"/>
          <w:szCs w:val="28"/>
        </w:rPr>
      </w:pPr>
    </w:p>
    <w:p w:rsidR="00182271" w:rsidRDefault="00182271" w:rsidP="00182271">
      <w:pPr>
        <w:tabs>
          <w:tab w:val="left" w:pos="567"/>
        </w:tabs>
        <w:jc w:val="both"/>
        <w:rPr>
          <w:sz w:val="28"/>
          <w:szCs w:val="28"/>
        </w:rPr>
      </w:pPr>
      <w:r>
        <w:rPr>
          <w:sz w:val="28"/>
          <w:szCs w:val="28"/>
        </w:rPr>
        <w:tab/>
        <w:t>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Ж.А. Умаров</w:t>
      </w:r>
    </w:p>
    <w:p w:rsidR="00182271" w:rsidRDefault="00182271" w:rsidP="00182271">
      <w:pPr>
        <w:tabs>
          <w:tab w:val="left" w:pos="567"/>
        </w:tabs>
        <w:jc w:val="both"/>
        <w:rPr>
          <w:sz w:val="28"/>
          <w:szCs w:val="28"/>
        </w:rPr>
      </w:pPr>
      <w:r>
        <w:rPr>
          <w:sz w:val="28"/>
          <w:szCs w:val="28"/>
        </w:rPr>
        <w:t>Копия на семи листах верна</w:t>
      </w:r>
    </w:p>
    <w:p w:rsidR="00182271" w:rsidRDefault="00182271" w:rsidP="00182271">
      <w:pPr>
        <w:tabs>
          <w:tab w:val="left" w:pos="567"/>
        </w:tabs>
        <w:jc w:val="both"/>
        <w:rPr>
          <w:sz w:val="28"/>
          <w:szCs w:val="28"/>
        </w:rPr>
      </w:pPr>
      <w:r>
        <w:rPr>
          <w:sz w:val="28"/>
          <w:szCs w:val="28"/>
        </w:rPr>
        <w:tab/>
        <w:t>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Ж.А. Умаров</w:t>
      </w:r>
    </w:p>
    <w:p w:rsidR="00182271" w:rsidRDefault="00182271" w:rsidP="00182271">
      <w:pPr>
        <w:tabs>
          <w:tab w:val="left" w:pos="567"/>
        </w:tabs>
        <w:jc w:val="both"/>
        <w:rPr>
          <w:sz w:val="28"/>
          <w:szCs w:val="28"/>
        </w:rPr>
      </w:pPr>
    </w:p>
    <w:p w:rsidR="00182271" w:rsidRDefault="00182271" w:rsidP="00182271">
      <w:pPr>
        <w:tabs>
          <w:tab w:val="left" w:pos="567"/>
        </w:tabs>
        <w:jc w:val="both"/>
        <w:rPr>
          <w:sz w:val="28"/>
          <w:szCs w:val="28"/>
        </w:rPr>
      </w:pPr>
      <w:r>
        <w:rPr>
          <w:sz w:val="28"/>
          <w:szCs w:val="28"/>
        </w:rPr>
        <w:t>Справка: решение не вступило в законную силу.</w:t>
      </w:r>
    </w:p>
    <w:p w:rsidR="00F919F7" w:rsidRDefault="00182271" w:rsidP="00182271">
      <w:r>
        <w:rPr>
          <w:sz w:val="28"/>
          <w:szCs w:val="28"/>
        </w:rPr>
        <w:tab/>
        <w:t>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Ж.А. Умаров</w:t>
      </w:r>
      <w:bookmarkStart w:id="0" w:name="_GoBack"/>
      <w:bookmarkEnd w:id="0"/>
    </w:p>
    <w:sectPr w:rsidR="00F91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C62"/>
    <w:rsid w:val="00182271"/>
    <w:rsid w:val="00D73C62"/>
    <w:rsid w:val="00F91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27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82271"/>
    <w:pPr>
      <w:jc w:val="both"/>
    </w:pPr>
    <w:rPr>
      <w:sz w:val="22"/>
    </w:rPr>
  </w:style>
  <w:style w:type="character" w:customStyle="1" w:styleId="a4">
    <w:name w:val="Основной текст Знак"/>
    <w:basedOn w:val="a0"/>
    <w:link w:val="a3"/>
    <w:semiHidden/>
    <w:rsid w:val="00182271"/>
    <w:rPr>
      <w:rFonts w:ascii="Times New Roman" w:eastAsia="Times New Roman" w:hAnsi="Times New Roman" w:cs="Times New Roman"/>
      <w:szCs w:val="20"/>
      <w:lang w:eastAsia="ru-RU"/>
    </w:rPr>
  </w:style>
  <w:style w:type="paragraph" w:styleId="a5">
    <w:name w:val="Balloon Text"/>
    <w:basedOn w:val="a"/>
    <w:link w:val="a6"/>
    <w:uiPriority w:val="99"/>
    <w:semiHidden/>
    <w:unhideWhenUsed/>
    <w:rsid w:val="00182271"/>
    <w:rPr>
      <w:rFonts w:ascii="Tahoma" w:hAnsi="Tahoma" w:cs="Tahoma"/>
      <w:sz w:val="16"/>
      <w:szCs w:val="16"/>
    </w:rPr>
  </w:style>
  <w:style w:type="character" w:customStyle="1" w:styleId="a6">
    <w:name w:val="Текст выноски Знак"/>
    <w:basedOn w:val="a0"/>
    <w:link w:val="a5"/>
    <w:uiPriority w:val="99"/>
    <w:semiHidden/>
    <w:rsid w:val="0018227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27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82271"/>
    <w:pPr>
      <w:jc w:val="both"/>
    </w:pPr>
    <w:rPr>
      <w:sz w:val="22"/>
    </w:rPr>
  </w:style>
  <w:style w:type="character" w:customStyle="1" w:styleId="a4">
    <w:name w:val="Основной текст Знак"/>
    <w:basedOn w:val="a0"/>
    <w:link w:val="a3"/>
    <w:semiHidden/>
    <w:rsid w:val="00182271"/>
    <w:rPr>
      <w:rFonts w:ascii="Times New Roman" w:eastAsia="Times New Roman" w:hAnsi="Times New Roman" w:cs="Times New Roman"/>
      <w:szCs w:val="20"/>
      <w:lang w:eastAsia="ru-RU"/>
    </w:rPr>
  </w:style>
  <w:style w:type="paragraph" w:styleId="a5">
    <w:name w:val="Balloon Text"/>
    <w:basedOn w:val="a"/>
    <w:link w:val="a6"/>
    <w:uiPriority w:val="99"/>
    <w:semiHidden/>
    <w:unhideWhenUsed/>
    <w:rsid w:val="00182271"/>
    <w:rPr>
      <w:rFonts w:ascii="Tahoma" w:hAnsi="Tahoma" w:cs="Tahoma"/>
      <w:sz w:val="16"/>
      <w:szCs w:val="16"/>
    </w:rPr>
  </w:style>
  <w:style w:type="character" w:customStyle="1" w:styleId="a6">
    <w:name w:val="Текст выноски Знак"/>
    <w:basedOn w:val="a0"/>
    <w:link w:val="a5"/>
    <w:uiPriority w:val="99"/>
    <w:semiHidden/>
    <w:rsid w:val="0018227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97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2587</Words>
  <Characters>14751</Characters>
  <Application>Microsoft Office Word</Application>
  <DocSecurity>0</DocSecurity>
  <Lines>122</Lines>
  <Paragraphs>34</Paragraphs>
  <ScaleCrop>false</ScaleCrop>
  <Company>Grizli777</Company>
  <LinksUpToDate>false</LinksUpToDate>
  <CharactersWithSpaces>17304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3</cp:revision>
  <dcterms:created xsi:type="dcterms:W3CDTF">2016-02-16T12:32:00Z</dcterms:created>
  <dcterms:modified xsi:type="dcterms:W3CDTF">2016-02-16T12:32:00Z</dcterms:modified>
</cp:coreProperties>
</file>