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6C" w:rsidRDefault="0094256C" w:rsidP="0094256C">
      <w:pPr>
        <w:jc w:val="both"/>
        <w:rPr>
          <w:sz w:val="28"/>
          <w:szCs w:val="28"/>
        </w:rPr>
      </w:pPr>
      <w:bookmarkStart w:id="0" w:name="_GoBack"/>
      <w:r>
        <w:rPr>
          <w:sz w:val="28"/>
          <w:szCs w:val="28"/>
        </w:rPr>
        <w:tab/>
        <w:t>Дело №2-121</w:t>
      </w:r>
    </w:p>
    <w:p w:rsidR="0094256C" w:rsidRDefault="0094256C" w:rsidP="0094256C">
      <w:pPr>
        <w:rPr>
          <w:sz w:val="28"/>
          <w:szCs w:val="28"/>
        </w:rPr>
      </w:pPr>
    </w:p>
    <w:p w:rsidR="0094256C" w:rsidRDefault="0094256C" w:rsidP="0094256C">
      <w:pPr>
        <w:jc w:val="center"/>
        <w:rPr>
          <w:sz w:val="28"/>
          <w:szCs w:val="28"/>
        </w:rPr>
      </w:pPr>
      <w:r>
        <w:rPr>
          <w:sz w:val="28"/>
          <w:szCs w:val="28"/>
        </w:rPr>
        <w:t>Р Е Ш Е Н И Е</w:t>
      </w:r>
    </w:p>
    <w:p w:rsidR="0094256C" w:rsidRDefault="0094256C" w:rsidP="0094256C">
      <w:pPr>
        <w:jc w:val="center"/>
        <w:rPr>
          <w:sz w:val="28"/>
          <w:szCs w:val="28"/>
        </w:rPr>
      </w:pPr>
      <w:r>
        <w:rPr>
          <w:sz w:val="28"/>
          <w:szCs w:val="28"/>
        </w:rPr>
        <w:t>ИМЕНЕМ   РЕСПУБЛИКИ   КАЗАХСТАН</w:t>
      </w:r>
    </w:p>
    <w:p w:rsidR="0094256C" w:rsidRDefault="0094256C" w:rsidP="0094256C">
      <w:pPr>
        <w:jc w:val="center"/>
        <w:rPr>
          <w:sz w:val="28"/>
          <w:szCs w:val="28"/>
        </w:rPr>
      </w:pPr>
    </w:p>
    <w:p w:rsidR="0094256C" w:rsidRDefault="0094256C" w:rsidP="0094256C">
      <w:pPr>
        <w:jc w:val="both"/>
        <w:rPr>
          <w:sz w:val="28"/>
          <w:szCs w:val="28"/>
        </w:rPr>
      </w:pPr>
      <w:r>
        <w:rPr>
          <w:sz w:val="28"/>
          <w:szCs w:val="28"/>
        </w:rPr>
        <w:tab/>
      </w:r>
      <w:r w:rsidR="00C73D17">
        <w:rPr>
          <w:sz w:val="28"/>
          <w:szCs w:val="28"/>
        </w:rPr>
        <w:t>20</w:t>
      </w:r>
      <w:r>
        <w:rPr>
          <w:sz w:val="28"/>
          <w:szCs w:val="28"/>
        </w:rPr>
        <w:t xml:space="preserve"> мая 2015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пос. Аршалы</w:t>
      </w:r>
    </w:p>
    <w:p w:rsidR="0094256C" w:rsidRDefault="0094256C" w:rsidP="0094256C">
      <w:pPr>
        <w:jc w:val="both"/>
        <w:rPr>
          <w:sz w:val="28"/>
          <w:szCs w:val="28"/>
        </w:rPr>
      </w:pPr>
    </w:p>
    <w:p w:rsidR="0094256C" w:rsidRDefault="0094256C" w:rsidP="0094256C">
      <w:pPr>
        <w:jc w:val="both"/>
        <w:rPr>
          <w:sz w:val="28"/>
          <w:szCs w:val="28"/>
        </w:rPr>
      </w:pPr>
      <w:r>
        <w:rPr>
          <w:sz w:val="28"/>
          <w:szCs w:val="28"/>
        </w:rPr>
        <w:tab/>
        <w:t>Аршалынский районный суд Акмолинской области в составе председательствующего судьи Бимендина М.А., при секретаре Шедербековой З., представителя заявителя Поляница А.Т. Тлеубаевой О.К. по доверенности №8803 от 08.10.2013 г., представителя Акимата Аршалынского района Есенгартовой Г.С. по доверенности №04-02-15/И-43 от 08.01.2015 г.,</w:t>
      </w:r>
    </w:p>
    <w:p w:rsidR="0094256C" w:rsidRDefault="0094256C" w:rsidP="0094256C">
      <w:pPr>
        <w:jc w:val="both"/>
        <w:rPr>
          <w:sz w:val="28"/>
          <w:szCs w:val="28"/>
        </w:rPr>
      </w:pPr>
      <w:r>
        <w:rPr>
          <w:sz w:val="28"/>
          <w:szCs w:val="28"/>
        </w:rPr>
        <w:tab/>
        <w:t xml:space="preserve">рассмотрел в открытом судебном заседании в пос. Аршалы гражданское дело по заявлению Поляница Анатолия Танасовича об установлении факта принадлежности договора о приватизации №11 от 26.11.1993 г., </w:t>
      </w:r>
    </w:p>
    <w:p w:rsidR="0094256C" w:rsidRDefault="0094256C" w:rsidP="0094256C">
      <w:pPr>
        <w:jc w:val="center"/>
        <w:rPr>
          <w:sz w:val="28"/>
          <w:szCs w:val="28"/>
        </w:rPr>
      </w:pPr>
      <w:r>
        <w:rPr>
          <w:sz w:val="28"/>
          <w:szCs w:val="28"/>
        </w:rPr>
        <w:t>У С Т А Н О В И Л :</w:t>
      </w:r>
    </w:p>
    <w:p w:rsidR="0094256C" w:rsidRDefault="0094256C" w:rsidP="0094256C">
      <w:pPr>
        <w:jc w:val="center"/>
        <w:rPr>
          <w:sz w:val="28"/>
          <w:szCs w:val="28"/>
        </w:rPr>
      </w:pPr>
    </w:p>
    <w:p w:rsidR="0094256C" w:rsidRDefault="0094256C" w:rsidP="0094256C">
      <w:pPr>
        <w:jc w:val="both"/>
        <w:rPr>
          <w:sz w:val="28"/>
          <w:szCs w:val="28"/>
        </w:rPr>
      </w:pPr>
      <w:r>
        <w:rPr>
          <w:sz w:val="28"/>
          <w:szCs w:val="28"/>
        </w:rPr>
        <w:tab/>
        <w:t xml:space="preserve">Поляница А.Т. обратился в суд с указанным заявлением, мотивируя его тем, что является </w:t>
      </w:r>
      <w:r w:rsidR="00D11FEB">
        <w:rPr>
          <w:sz w:val="28"/>
          <w:szCs w:val="28"/>
        </w:rPr>
        <w:t>сособственником дома в ауле Арнасай, ул. Молдагуловой д.23 на основании договора о приватизации №11 от 26.11.1993 г., однако в указанном договор</w:t>
      </w:r>
      <w:r w:rsidR="00C73D17">
        <w:rPr>
          <w:sz w:val="28"/>
          <w:szCs w:val="28"/>
        </w:rPr>
        <w:t>е</w:t>
      </w:r>
      <w:r w:rsidR="00D11FEB">
        <w:rPr>
          <w:sz w:val="28"/>
          <w:szCs w:val="28"/>
        </w:rPr>
        <w:t xml:space="preserve"> </w:t>
      </w:r>
      <w:r w:rsidR="002E0935">
        <w:rPr>
          <w:sz w:val="28"/>
          <w:szCs w:val="28"/>
        </w:rPr>
        <w:t xml:space="preserve">его </w:t>
      </w:r>
      <w:r w:rsidR="00D11FEB">
        <w:rPr>
          <w:sz w:val="28"/>
          <w:szCs w:val="28"/>
        </w:rPr>
        <w:t xml:space="preserve">фамилия </w:t>
      </w:r>
      <w:r w:rsidR="002E0935">
        <w:rPr>
          <w:sz w:val="28"/>
          <w:szCs w:val="28"/>
        </w:rPr>
        <w:t xml:space="preserve">и фамилии его отца и матери </w:t>
      </w:r>
      <w:r w:rsidR="00D11FEB">
        <w:rPr>
          <w:sz w:val="28"/>
          <w:szCs w:val="28"/>
        </w:rPr>
        <w:t>неправильно указан</w:t>
      </w:r>
      <w:r w:rsidR="002E0935">
        <w:rPr>
          <w:sz w:val="28"/>
          <w:szCs w:val="28"/>
        </w:rPr>
        <w:t>ы</w:t>
      </w:r>
      <w:r w:rsidR="00D11FEB">
        <w:rPr>
          <w:sz w:val="28"/>
          <w:szCs w:val="28"/>
        </w:rPr>
        <w:t xml:space="preserve"> как Паляница, тогда как согласно удостоверению личности </w:t>
      </w:r>
      <w:r w:rsidR="002E0935">
        <w:rPr>
          <w:sz w:val="28"/>
          <w:szCs w:val="28"/>
        </w:rPr>
        <w:t xml:space="preserve">заявителя, </w:t>
      </w:r>
      <w:r w:rsidR="00C73D17">
        <w:rPr>
          <w:sz w:val="28"/>
          <w:szCs w:val="28"/>
        </w:rPr>
        <w:t>и</w:t>
      </w:r>
      <w:r w:rsidR="002E0935">
        <w:rPr>
          <w:sz w:val="28"/>
          <w:szCs w:val="28"/>
        </w:rPr>
        <w:t xml:space="preserve"> свидетельства</w:t>
      </w:r>
      <w:r w:rsidR="00C73D17">
        <w:rPr>
          <w:sz w:val="28"/>
          <w:szCs w:val="28"/>
        </w:rPr>
        <w:t>м</w:t>
      </w:r>
      <w:r w:rsidR="002E0935">
        <w:rPr>
          <w:sz w:val="28"/>
          <w:szCs w:val="28"/>
        </w:rPr>
        <w:t xml:space="preserve"> о смерти его родителей их </w:t>
      </w:r>
      <w:r w:rsidR="00D11FEB">
        <w:rPr>
          <w:sz w:val="28"/>
          <w:szCs w:val="28"/>
        </w:rPr>
        <w:t xml:space="preserve">фамилия значится Поляница, в связи с чем, поскольку нотариусом в выдаче свидетельства о праве на наследство по закону после смерти его родителей было отказано по    </w:t>
      </w:r>
      <w:r w:rsidR="002E0935">
        <w:rPr>
          <w:sz w:val="28"/>
          <w:szCs w:val="28"/>
        </w:rPr>
        <w:t xml:space="preserve">указанным основаниям, </w:t>
      </w:r>
      <w:r>
        <w:rPr>
          <w:sz w:val="28"/>
          <w:szCs w:val="28"/>
        </w:rPr>
        <w:t>а Акимат Аршалынского района своим письмом отказал е</w:t>
      </w:r>
      <w:r w:rsidR="002E0935">
        <w:rPr>
          <w:sz w:val="28"/>
          <w:szCs w:val="28"/>
        </w:rPr>
        <w:t>му</w:t>
      </w:r>
      <w:r>
        <w:rPr>
          <w:sz w:val="28"/>
          <w:szCs w:val="28"/>
        </w:rPr>
        <w:t xml:space="preserve"> во внесении исправлений в указанный договор, с разъяснением права обратиться в суд, а также в связи с тем, что установление принадлежности е</w:t>
      </w:r>
      <w:r w:rsidR="002E0935">
        <w:rPr>
          <w:sz w:val="28"/>
          <w:szCs w:val="28"/>
        </w:rPr>
        <w:t>му</w:t>
      </w:r>
      <w:r>
        <w:rPr>
          <w:sz w:val="28"/>
          <w:szCs w:val="28"/>
        </w:rPr>
        <w:t xml:space="preserve"> данного договора  необходимо для получения свидетельства о праве на наследство по закону</w:t>
      </w:r>
      <w:r w:rsidR="002E0935">
        <w:rPr>
          <w:sz w:val="28"/>
          <w:szCs w:val="28"/>
        </w:rPr>
        <w:t xml:space="preserve"> после </w:t>
      </w:r>
      <w:r w:rsidR="00C73D17">
        <w:rPr>
          <w:sz w:val="28"/>
          <w:szCs w:val="28"/>
        </w:rPr>
        <w:t xml:space="preserve">смерти </w:t>
      </w:r>
      <w:r w:rsidR="002E0935">
        <w:rPr>
          <w:sz w:val="28"/>
          <w:szCs w:val="28"/>
        </w:rPr>
        <w:t>родителей</w:t>
      </w:r>
      <w:r>
        <w:rPr>
          <w:sz w:val="28"/>
          <w:szCs w:val="28"/>
        </w:rPr>
        <w:t xml:space="preserve">, просит суд установить факт принадлежности </w:t>
      </w:r>
      <w:r w:rsidR="002E0935">
        <w:rPr>
          <w:sz w:val="28"/>
          <w:szCs w:val="28"/>
        </w:rPr>
        <w:t xml:space="preserve">Поляница Танасию Юрьевичу, Поляница Марии Николаевне, Поляница Анатолию Танасовичу </w:t>
      </w:r>
      <w:r>
        <w:rPr>
          <w:sz w:val="28"/>
          <w:szCs w:val="28"/>
        </w:rPr>
        <w:t>договора о приватизации №</w:t>
      </w:r>
      <w:r w:rsidR="002E0935">
        <w:rPr>
          <w:sz w:val="28"/>
          <w:szCs w:val="28"/>
        </w:rPr>
        <w:t>11</w:t>
      </w:r>
      <w:r>
        <w:rPr>
          <w:sz w:val="28"/>
          <w:szCs w:val="28"/>
        </w:rPr>
        <w:t xml:space="preserve"> от </w:t>
      </w:r>
      <w:r w:rsidR="002E0935">
        <w:rPr>
          <w:sz w:val="28"/>
          <w:szCs w:val="28"/>
        </w:rPr>
        <w:t>26.11</w:t>
      </w:r>
      <w:r>
        <w:rPr>
          <w:sz w:val="28"/>
          <w:szCs w:val="28"/>
        </w:rPr>
        <w:t xml:space="preserve">.1993 г. на </w:t>
      </w:r>
      <w:r w:rsidR="002E0935">
        <w:rPr>
          <w:sz w:val="28"/>
          <w:szCs w:val="28"/>
        </w:rPr>
        <w:t xml:space="preserve">дом в </w:t>
      </w:r>
      <w:r w:rsidR="00C73D17">
        <w:rPr>
          <w:sz w:val="28"/>
          <w:szCs w:val="28"/>
        </w:rPr>
        <w:t>ауле</w:t>
      </w:r>
      <w:r w:rsidR="002E0935">
        <w:rPr>
          <w:sz w:val="28"/>
          <w:szCs w:val="28"/>
        </w:rPr>
        <w:t xml:space="preserve"> Арнасай, ул. Молдагуловой д.23 Ар</w:t>
      </w:r>
      <w:r>
        <w:rPr>
          <w:sz w:val="28"/>
          <w:szCs w:val="28"/>
        </w:rPr>
        <w:t>шалы</w:t>
      </w:r>
      <w:r w:rsidR="002E0935">
        <w:rPr>
          <w:sz w:val="28"/>
          <w:szCs w:val="28"/>
        </w:rPr>
        <w:t>нского района.</w:t>
      </w:r>
    </w:p>
    <w:p w:rsidR="0094256C" w:rsidRDefault="0094256C" w:rsidP="0094256C">
      <w:pPr>
        <w:jc w:val="both"/>
        <w:rPr>
          <w:sz w:val="28"/>
          <w:szCs w:val="28"/>
        </w:rPr>
      </w:pPr>
      <w:r>
        <w:rPr>
          <w:sz w:val="28"/>
          <w:szCs w:val="28"/>
        </w:rPr>
        <w:t xml:space="preserve">     </w:t>
      </w:r>
      <w:r>
        <w:rPr>
          <w:sz w:val="28"/>
          <w:szCs w:val="28"/>
        </w:rPr>
        <w:tab/>
        <w:t xml:space="preserve">В судебном заседании представитель заявителя поддержала заявленные требования своего доверителя, просит суд их удовлетворить, а также изложила доводы, указанные в заявлении.  </w:t>
      </w:r>
    </w:p>
    <w:p w:rsidR="0094256C" w:rsidRDefault="0094256C" w:rsidP="0094256C">
      <w:pPr>
        <w:jc w:val="both"/>
        <w:rPr>
          <w:sz w:val="28"/>
          <w:szCs w:val="28"/>
        </w:rPr>
      </w:pPr>
      <w:r>
        <w:rPr>
          <w:sz w:val="28"/>
          <w:szCs w:val="28"/>
        </w:rPr>
        <w:tab/>
        <w:t>В судебном заседании представитель Акимата Аршалынского района  не возразил</w:t>
      </w:r>
      <w:r w:rsidR="00C73D17">
        <w:rPr>
          <w:sz w:val="28"/>
          <w:szCs w:val="28"/>
        </w:rPr>
        <w:t>а</w:t>
      </w:r>
      <w:r>
        <w:rPr>
          <w:sz w:val="28"/>
          <w:szCs w:val="28"/>
        </w:rPr>
        <w:t xml:space="preserve"> против удовлетворения заявленных требований. </w:t>
      </w:r>
    </w:p>
    <w:p w:rsidR="002E0935" w:rsidRDefault="002E0935" w:rsidP="0094256C">
      <w:pPr>
        <w:jc w:val="both"/>
        <w:rPr>
          <w:sz w:val="28"/>
          <w:szCs w:val="28"/>
        </w:rPr>
      </w:pPr>
      <w:r>
        <w:rPr>
          <w:sz w:val="28"/>
          <w:szCs w:val="28"/>
        </w:rPr>
        <w:tab/>
        <w:t xml:space="preserve">В судебном заседании свидетель Винокурова </w:t>
      </w:r>
      <w:r w:rsidR="00803FB0">
        <w:rPr>
          <w:sz w:val="28"/>
          <w:szCs w:val="28"/>
        </w:rPr>
        <w:t xml:space="preserve">Е.Б. </w:t>
      </w:r>
      <w:r>
        <w:rPr>
          <w:sz w:val="28"/>
          <w:szCs w:val="28"/>
        </w:rPr>
        <w:t xml:space="preserve">суду показала, что </w:t>
      </w:r>
      <w:r w:rsidR="00803FB0">
        <w:rPr>
          <w:sz w:val="28"/>
          <w:szCs w:val="28"/>
        </w:rPr>
        <w:t xml:space="preserve">знает заявителя с 1983 года, с момента переезда в аул Арнасай, </w:t>
      </w:r>
      <w:r w:rsidR="00C73D17">
        <w:rPr>
          <w:sz w:val="28"/>
          <w:szCs w:val="28"/>
        </w:rPr>
        <w:t>а</w:t>
      </w:r>
      <w:r w:rsidR="00803FB0">
        <w:rPr>
          <w:sz w:val="28"/>
          <w:szCs w:val="28"/>
        </w:rPr>
        <w:t xml:space="preserve"> также </w:t>
      </w:r>
      <w:r w:rsidR="00C73D17">
        <w:rPr>
          <w:sz w:val="28"/>
          <w:szCs w:val="28"/>
        </w:rPr>
        <w:t xml:space="preserve">она </w:t>
      </w:r>
      <w:r w:rsidR="00803FB0">
        <w:rPr>
          <w:sz w:val="28"/>
          <w:szCs w:val="28"/>
        </w:rPr>
        <w:t>работала с его матерью Поляница Марией</w:t>
      </w:r>
      <w:r w:rsidR="00C73D17">
        <w:rPr>
          <w:sz w:val="28"/>
          <w:szCs w:val="28"/>
        </w:rPr>
        <w:t>,</w:t>
      </w:r>
      <w:r w:rsidR="00803FB0">
        <w:rPr>
          <w:sz w:val="28"/>
          <w:szCs w:val="28"/>
        </w:rPr>
        <w:t xml:space="preserve"> и отец </w:t>
      </w:r>
      <w:r w:rsidR="00C73D17">
        <w:rPr>
          <w:sz w:val="28"/>
          <w:szCs w:val="28"/>
        </w:rPr>
        <w:t xml:space="preserve">свидетеля </w:t>
      </w:r>
      <w:r w:rsidR="00803FB0">
        <w:rPr>
          <w:sz w:val="28"/>
          <w:szCs w:val="28"/>
        </w:rPr>
        <w:t>хорошо общался с отцом заявителя Поляница Танасием.</w:t>
      </w:r>
    </w:p>
    <w:p w:rsidR="00803FB0" w:rsidRDefault="00803FB0" w:rsidP="0094256C">
      <w:pPr>
        <w:jc w:val="both"/>
        <w:rPr>
          <w:sz w:val="28"/>
          <w:szCs w:val="28"/>
        </w:rPr>
      </w:pPr>
      <w:r>
        <w:rPr>
          <w:sz w:val="28"/>
          <w:szCs w:val="28"/>
        </w:rPr>
        <w:lastRenderedPageBreak/>
        <w:tab/>
        <w:t xml:space="preserve">В судебном заседании свидетель Кормош В.М. суду показал, что знает заявителя Поляница Анатолия с 1980 года, т.к. работал с его отцом Поляница Танасием механизаторами, и заявитель вместе с сыном Кормош В.М. посещали один детский сад.  </w:t>
      </w:r>
    </w:p>
    <w:p w:rsidR="0094256C" w:rsidRDefault="0094256C" w:rsidP="0094256C">
      <w:pPr>
        <w:jc w:val="both"/>
        <w:rPr>
          <w:sz w:val="28"/>
          <w:szCs w:val="28"/>
        </w:rPr>
      </w:pPr>
      <w:r>
        <w:rPr>
          <w:sz w:val="28"/>
          <w:szCs w:val="28"/>
        </w:rPr>
        <w:tab/>
        <w:t xml:space="preserve"> Суд, выслушав доводы лиц, участвующих в деле, исследовав материалы гражданского дела, </w:t>
      </w:r>
      <w:r w:rsidR="00C73D17">
        <w:rPr>
          <w:sz w:val="28"/>
          <w:szCs w:val="28"/>
        </w:rPr>
        <w:t xml:space="preserve">допросив свидетелей, </w:t>
      </w:r>
      <w:r>
        <w:rPr>
          <w:sz w:val="28"/>
          <w:szCs w:val="28"/>
        </w:rPr>
        <w:t xml:space="preserve">приходит к выводу о необходимости удовлетворения заявления по следующим основаниям. </w:t>
      </w:r>
    </w:p>
    <w:p w:rsidR="0094256C" w:rsidRDefault="0094256C" w:rsidP="0094256C">
      <w:pPr>
        <w:jc w:val="both"/>
        <w:rPr>
          <w:sz w:val="28"/>
          <w:szCs w:val="28"/>
        </w:rPr>
      </w:pPr>
      <w:r>
        <w:rPr>
          <w:sz w:val="28"/>
          <w:szCs w:val="28"/>
        </w:rPr>
        <w:tab/>
        <w:t>В соответствии со ст. 291 ч.ч.1,2 п.4 ГПК РК, суд устанавливает факты, от которых зависит возникновение, изменение или прекращение личных либо имущественных прав граждан. Суд рассматривает дела об установлении фактов принадлежности правоустанавливающих документов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свидетельству о рождении.</w:t>
      </w:r>
    </w:p>
    <w:p w:rsidR="0094256C" w:rsidRDefault="0094256C" w:rsidP="0094256C">
      <w:pPr>
        <w:jc w:val="both"/>
        <w:rPr>
          <w:sz w:val="28"/>
          <w:szCs w:val="28"/>
        </w:rPr>
      </w:pPr>
      <w:r>
        <w:rPr>
          <w:sz w:val="28"/>
          <w:szCs w:val="28"/>
        </w:rPr>
        <w:tab/>
        <w:t>В силу ст. 292 ГПК РК,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rsidR="00464FA7" w:rsidRDefault="0094256C" w:rsidP="0094256C">
      <w:pPr>
        <w:jc w:val="both"/>
        <w:rPr>
          <w:sz w:val="28"/>
          <w:szCs w:val="28"/>
        </w:rPr>
      </w:pPr>
      <w:r>
        <w:rPr>
          <w:sz w:val="28"/>
          <w:szCs w:val="28"/>
        </w:rPr>
        <w:tab/>
        <w:t>Из представленных заявителем документов, следует, что согласно свидетельству о рождении №</w:t>
      </w:r>
      <w:r w:rsidR="000146BE">
        <w:rPr>
          <w:sz w:val="28"/>
          <w:szCs w:val="28"/>
        </w:rPr>
        <w:t>4097518</w:t>
      </w:r>
      <w:r>
        <w:rPr>
          <w:sz w:val="28"/>
          <w:szCs w:val="28"/>
        </w:rPr>
        <w:t xml:space="preserve">, </w:t>
      </w:r>
      <w:r w:rsidR="000146BE">
        <w:rPr>
          <w:sz w:val="28"/>
          <w:szCs w:val="28"/>
        </w:rPr>
        <w:t xml:space="preserve">повторно </w:t>
      </w:r>
      <w:r>
        <w:rPr>
          <w:sz w:val="28"/>
          <w:szCs w:val="28"/>
        </w:rPr>
        <w:t xml:space="preserve">выданному </w:t>
      </w:r>
      <w:r w:rsidR="000146BE">
        <w:rPr>
          <w:sz w:val="28"/>
          <w:szCs w:val="28"/>
        </w:rPr>
        <w:t>03.02.2015</w:t>
      </w:r>
      <w:r>
        <w:rPr>
          <w:sz w:val="28"/>
          <w:szCs w:val="28"/>
        </w:rPr>
        <w:t xml:space="preserve"> г. </w:t>
      </w:r>
      <w:r w:rsidR="000146BE">
        <w:rPr>
          <w:sz w:val="28"/>
          <w:szCs w:val="28"/>
        </w:rPr>
        <w:t>службой ЗАГС У</w:t>
      </w:r>
      <w:r>
        <w:rPr>
          <w:sz w:val="28"/>
          <w:szCs w:val="28"/>
        </w:rPr>
        <w:t>правлени</w:t>
      </w:r>
      <w:r w:rsidR="000146BE">
        <w:rPr>
          <w:sz w:val="28"/>
          <w:szCs w:val="28"/>
        </w:rPr>
        <w:t>я</w:t>
      </w:r>
      <w:r>
        <w:rPr>
          <w:sz w:val="28"/>
          <w:szCs w:val="28"/>
        </w:rPr>
        <w:t xml:space="preserve"> юстиции </w:t>
      </w:r>
      <w:r w:rsidR="00CD1D87">
        <w:rPr>
          <w:sz w:val="28"/>
          <w:szCs w:val="28"/>
        </w:rPr>
        <w:t xml:space="preserve">Нуринского </w:t>
      </w:r>
      <w:r>
        <w:rPr>
          <w:sz w:val="28"/>
          <w:szCs w:val="28"/>
        </w:rPr>
        <w:t>района</w:t>
      </w:r>
      <w:r w:rsidR="00CD1D87">
        <w:rPr>
          <w:sz w:val="28"/>
          <w:szCs w:val="28"/>
        </w:rPr>
        <w:t xml:space="preserve"> Карагандинской области</w:t>
      </w:r>
      <w:r>
        <w:rPr>
          <w:sz w:val="28"/>
          <w:szCs w:val="28"/>
        </w:rPr>
        <w:t xml:space="preserve">, родителями </w:t>
      </w:r>
      <w:r w:rsidR="00CD1D87">
        <w:rPr>
          <w:sz w:val="28"/>
          <w:szCs w:val="28"/>
        </w:rPr>
        <w:t xml:space="preserve">Поляница Анатолия Танасовича, 17.01.1975 года рождения, являются Поляница Танасий Юрьевич и Поляница Мария Николаевна, актовая запись №10 от 28.02.1975 г.; </w:t>
      </w:r>
      <w:r>
        <w:rPr>
          <w:sz w:val="28"/>
          <w:szCs w:val="28"/>
        </w:rPr>
        <w:t>согласно свидетельству о смерти</w:t>
      </w:r>
      <w:r w:rsidR="00CD1D87">
        <w:rPr>
          <w:sz w:val="28"/>
          <w:szCs w:val="28"/>
        </w:rPr>
        <w:t>,</w:t>
      </w:r>
      <w:r>
        <w:rPr>
          <w:sz w:val="28"/>
          <w:szCs w:val="28"/>
        </w:rPr>
        <w:t xml:space="preserve"> выданному </w:t>
      </w:r>
      <w:r w:rsidR="00CD1D87">
        <w:rPr>
          <w:sz w:val="28"/>
          <w:szCs w:val="28"/>
        </w:rPr>
        <w:t>27.01.2015</w:t>
      </w:r>
      <w:r>
        <w:rPr>
          <w:sz w:val="28"/>
          <w:szCs w:val="28"/>
        </w:rPr>
        <w:t xml:space="preserve"> г. </w:t>
      </w:r>
      <w:r w:rsidR="00CD1D87">
        <w:rPr>
          <w:sz w:val="28"/>
          <w:szCs w:val="28"/>
        </w:rPr>
        <w:t xml:space="preserve">Арнасайским сельским округом Аршалынского района, Поляница Танасий Юрьевич, 10.04.1935 года рождения, </w:t>
      </w:r>
      <w:r>
        <w:rPr>
          <w:sz w:val="28"/>
          <w:szCs w:val="28"/>
        </w:rPr>
        <w:t xml:space="preserve">умер </w:t>
      </w:r>
      <w:r w:rsidR="00CD1D87">
        <w:rPr>
          <w:sz w:val="28"/>
          <w:szCs w:val="28"/>
        </w:rPr>
        <w:t>09.09.2007</w:t>
      </w:r>
      <w:r>
        <w:rPr>
          <w:sz w:val="28"/>
          <w:szCs w:val="28"/>
        </w:rPr>
        <w:t xml:space="preserve"> г.</w:t>
      </w:r>
      <w:r w:rsidR="00CD1D87">
        <w:rPr>
          <w:sz w:val="28"/>
          <w:szCs w:val="28"/>
        </w:rPr>
        <w:t>, актовая запись №5 от 14.09.2007 г.</w:t>
      </w:r>
      <w:r>
        <w:rPr>
          <w:sz w:val="28"/>
          <w:szCs w:val="28"/>
        </w:rPr>
        <w:t xml:space="preserve">; </w:t>
      </w:r>
      <w:r w:rsidR="00CD1D87">
        <w:rPr>
          <w:sz w:val="28"/>
          <w:szCs w:val="28"/>
        </w:rPr>
        <w:t>согласно свидетельству о смерти 1902 №0022059, выданному 03.03.2004 г. Вячеславским сельским округом Аршалынского района, Поляница Мария Николаевна, умерла 01.03.2004 г., актовая запись №3 от 03.03.2004 г.;</w:t>
      </w:r>
      <w:r w:rsidR="002F6984">
        <w:rPr>
          <w:sz w:val="28"/>
          <w:szCs w:val="28"/>
        </w:rPr>
        <w:t xml:space="preserve"> </w:t>
      </w:r>
      <w:r>
        <w:rPr>
          <w:sz w:val="28"/>
          <w:szCs w:val="28"/>
        </w:rPr>
        <w:t>согласно договору о приватизации №</w:t>
      </w:r>
      <w:r w:rsidR="002F6984">
        <w:rPr>
          <w:sz w:val="28"/>
          <w:szCs w:val="28"/>
        </w:rPr>
        <w:t>11</w:t>
      </w:r>
      <w:r>
        <w:rPr>
          <w:sz w:val="28"/>
          <w:szCs w:val="28"/>
        </w:rPr>
        <w:t xml:space="preserve"> от </w:t>
      </w:r>
      <w:r w:rsidR="002F6984">
        <w:rPr>
          <w:sz w:val="28"/>
          <w:szCs w:val="28"/>
        </w:rPr>
        <w:t>26.11</w:t>
      </w:r>
      <w:r>
        <w:rPr>
          <w:sz w:val="28"/>
          <w:szCs w:val="28"/>
        </w:rPr>
        <w:t xml:space="preserve">.1993 г., </w:t>
      </w:r>
      <w:r w:rsidR="002F6984">
        <w:rPr>
          <w:sz w:val="28"/>
          <w:szCs w:val="28"/>
        </w:rPr>
        <w:t xml:space="preserve">Паляница Танасий Юрьевич, </w:t>
      </w:r>
      <w:r>
        <w:rPr>
          <w:sz w:val="28"/>
          <w:szCs w:val="28"/>
        </w:rPr>
        <w:t xml:space="preserve">и постоянно проживающие с ним члены семьи </w:t>
      </w:r>
      <w:r w:rsidR="002F6984">
        <w:rPr>
          <w:sz w:val="28"/>
          <w:szCs w:val="28"/>
        </w:rPr>
        <w:t>Паляница М.Н., Паляница А.Т., пр</w:t>
      </w:r>
      <w:r>
        <w:rPr>
          <w:sz w:val="28"/>
          <w:szCs w:val="28"/>
        </w:rPr>
        <w:t xml:space="preserve">иобрели в общую совместную собственность </w:t>
      </w:r>
      <w:r w:rsidR="002F6984">
        <w:rPr>
          <w:sz w:val="28"/>
          <w:szCs w:val="28"/>
        </w:rPr>
        <w:t xml:space="preserve">жилой дом в с. Вячеславка, состоящий из трех комнат, общей площадью 90 кв.м., в том числе жилой 75 кв.м., сарай </w:t>
      </w:r>
      <w:r w:rsidR="00874115">
        <w:rPr>
          <w:sz w:val="28"/>
          <w:szCs w:val="28"/>
        </w:rPr>
        <w:t>за 3 623 купона; согласно постановлению главы Волгодоновской сельской администрации №27 от 20.04.1995 г., Паляница Танасию Юрьевичу предоставлен в пожизненное наследуемое владение для ведения личного подсобного хозяйства земельный участок в с. Вячеславка площадью 0,2068 га; на основании указанного постановления выдан государственный акт на земельный участок под кадастровым номером 01-005-014-368; согласно справке Акима аульного округа Арнасай №16 от 01.02.2012 г., с. Вячеславка переименовано в аул Арнасай на основании решения Акима аульного округа №19 от 29.04.2009 г.; согласно справке Акима аульного округа Арнасай №12 от 25.01.2012 г., Поляница Анатолий Танасович, 1975 года рождения проживал с отцом П</w:t>
      </w:r>
      <w:r w:rsidR="00C73D17">
        <w:rPr>
          <w:sz w:val="28"/>
          <w:szCs w:val="28"/>
        </w:rPr>
        <w:t>а</w:t>
      </w:r>
      <w:r w:rsidR="00874115">
        <w:rPr>
          <w:sz w:val="28"/>
          <w:szCs w:val="28"/>
        </w:rPr>
        <w:t xml:space="preserve">ляница Танасием </w:t>
      </w:r>
      <w:r w:rsidR="00874115">
        <w:rPr>
          <w:sz w:val="28"/>
          <w:szCs w:val="28"/>
        </w:rPr>
        <w:lastRenderedPageBreak/>
        <w:t xml:space="preserve">Юрьевичем в ауле Арнасай, ул. Молдагуловой д.23; </w:t>
      </w:r>
      <w:r>
        <w:rPr>
          <w:sz w:val="28"/>
          <w:szCs w:val="28"/>
        </w:rPr>
        <w:t>из ответа Акима Аршалынского района №02-06-</w:t>
      </w:r>
      <w:r w:rsidR="00874115">
        <w:rPr>
          <w:sz w:val="28"/>
          <w:szCs w:val="28"/>
        </w:rPr>
        <w:t>51</w:t>
      </w:r>
      <w:r>
        <w:rPr>
          <w:sz w:val="28"/>
          <w:szCs w:val="28"/>
        </w:rPr>
        <w:t>/ЖТ-</w:t>
      </w:r>
      <w:r w:rsidR="00874115">
        <w:rPr>
          <w:sz w:val="28"/>
          <w:szCs w:val="28"/>
        </w:rPr>
        <w:t>П</w:t>
      </w:r>
      <w:r>
        <w:rPr>
          <w:sz w:val="28"/>
          <w:szCs w:val="28"/>
        </w:rPr>
        <w:t>-</w:t>
      </w:r>
      <w:r w:rsidR="00874115">
        <w:rPr>
          <w:sz w:val="28"/>
          <w:szCs w:val="28"/>
        </w:rPr>
        <w:t>23</w:t>
      </w:r>
      <w:r>
        <w:rPr>
          <w:sz w:val="28"/>
          <w:szCs w:val="28"/>
        </w:rPr>
        <w:t xml:space="preserve"> от </w:t>
      </w:r>
      <w:r w:rsidR="00874115">
        <w:rPr>
          <w:sz w:val="28"/>
          <w:szCs w:val="28"/>
        </w:rPr>
        <w:t>04.03.2015</w:t>
      </w:r>
      <w:r>
        <w:rPr>
          <w:sz w:val="28"/>
          <w:szCs w:val="28"/>
        </w:rPr>
        <w:t xml:space="preserve"> г. следует, что </w:t>
      </w:r>
      <w:r w:rsidR="00874115">
        <w:rPr>
          <w:sz w:val="28"/>
          <w:szCs w:val="28"/>
        </w:rPr>
        <w:t xml:space="preserve">Поляница А.Т. </w:t>
      </w:r>
      <w:r>
        <w:rPr>
          <w:sz w:val="28"/>
          <w:szCs w:val="28"/>
        </w:rPr>
        <w:t xml:space="preserve">необходимо обратиться в суд, поскольку </w:t>
      </w:r>
      <w:r w:rsidR="00874115">
        <w:rPr>
          <w:sz w:val="28"/>
          <w:szCs w:val="28"/>
        </w:rPr>
        <w:t>Отдела коммунальной собственности Вишневского района Акмолинской области не существует, в связи с чем</w:t>
      </w:r>
      <w:r w:rsidR="00421410">
        <w:rPr>
          <w:sz w:val="28"/>
          <w:szCs w:val="28"/>
        </w:rPr>
        <w:t>,</w:t>
      </w:r>
      <w:r>
        <w:rPr>
          <w:sz w:val="28"/>
          <w:szCs w:val="28"/>
        </w:rPr>
        <w:t xml:space="preserve"> внес</w:t>
      </w:r>
      <w:r w:rsidR="00874115">
        <w:rPr>
          <w:sz w:val="28"/>
          <w:szCs w:val="28"/>
        </w:rPr>
        <w:t>ти</w:t>
      </w:r>
      <w:r>
        <w:rPr>
          <w:sz w:val="28"/>
          <w:szCs w:val="28"/>
        </w:rPr>
        <w:t xml:space="preserve"> изменени</w:t>
      </w:r>
      <w:r w:rsidR="00874115">
        <w:rPr>
          <w:sz w:val="28"/>
          <w:szCs w:val="28"/>
        </w:rPr>
        <w:t>я</w:t>
      </w:r>
      <w:r>
        <w:rPr>
          <w:sz w:val="28"/>
          <w:szCs w:val="28"/>
        </w:rPr>
        <w:t xml:space="preserve"> в договор приватизации</w:t>
      </w:r>
      <w:r w:rsidR="00874115">
        <w:rPr>
          <w:sz w:val="28"/>
          <w:szCs w:val="28"/>
        </w:rPr>
        <w:t xml:space="preserve"> не представляется возможным</w:t>
      </w:r>
      <w:r w:rsidR="00464FA7">
        <w:rPr>
          <w:sz w:val="28"/>
          <w:szCs w:val="28"/>
        </w:rPr>
        <w:t>.</w:t>
      </w:r>
    </w:p>
    <w:p w:rsidR="00394CA5" w:rsidRPr="00C73D17" w:rsidRDefault="0094256C" w:rsidP="0094256C">
      <w:pPr>
        <w:jc w:val="both"/>
        <w:rPr>
          <w:sz w:val="28"/>
          <w:szCs w:val="28"/>
          <w:lang w:val="en-US"/>
        </w:rPr>
      </w:pPr>
      <w:r>
        <w:rPr>
          <w:sz w:val="28"/>
          <w:szCs w:val="28"/>
        </w:rPr>
        <w:tab/>
        <w:t xml:space="preserve">Таким образом, исследованные в судебном заседании обстоятельства свидетельствуют о том, что поскольку </w:t>
      </w:r>
      <w:r w:rsidR="00394CA5">
        <w:rPr>
          <w:sz w:val="28"/>
          <w:szCs w:val="28"/>
        </w:rPr>
        <w:t xml:space="preserve">имя и отчество умершего Поляница Т.А. в договоре приватизации, в постановлении о предоставлении земельного участка, соответствует его </w:t>
      </w:r>
      <w:r>
        <w:rPr>
          <w:sz w:val="28"/>
          <w:szCs w:val="28"/>
        </w:rPr>
        <w:t>фамили</w:t>
      </w:r>
      <w:r w:rsidR="00394CA5">
        <w:rPr>
          <w:sz w:val="28"/>
          <w:szCs w:val="28"/>
        </w:rPr>
        <w:t>и</w:t>
      </w:r>
      <w:r>
        <w:rPr>
          <w:sz w:val="28"/>
          <w:szCs w:val="28"/>
        </w:rPr>
        <w:t xml:space="preserve"> и им</w:t>
      </w:r>
      <w:r w:rsidR="00394CA5">
        <w:rPr>
          <w:sz w:val="28"/>
          <w:szCs w:val="28"/>
        </w:rPr>
        <w:t xml:space="preserve">ени в свидетельстве о смерти Танасий Юрьевич, наличие на руках у заявителя оригиналов документов на дом с земельным участком, проживание заявителя в указанном доме, а также установленные обстоятельства дела о том, что фамилия собственников дома с земельным участком не соответствует их фамилиям по удостоверению личности, и по свидетельствам о смерти, соответственно необходимо установить факт принадлежности договора о приватизации заявителю и его умершим родителям. </w:t>
      </w:r>
    </w:p>
    <w:p w:rsidR="0094256C" w:rsidRDefault="0094256C" w:rsidP="0094256C">
      <w:pPr>
        <w:jc w:val="both"/>
        <w:rPr>
          <w:sz w:val="28"/>
          <w:szCs w:val="28"/>
        </w:rPr>
      </w:pPr>
      <w:r>
        <w:rPr>
          <w:sz w:val="28"/>
          <w:szCs w:val="28"/>
        </w:rPr>
        <w:tab/>
        <w:t>На основании изложенного и руководствуясь ст.ст. 217-221 ГПК РК, суд</w:t>
      </w:r>
    </w:p>
    <w:p w:rsidR="0094256C" w:rsidRDefault="0094256C" w:rsidP="0094256C">
      <w:pPr>
        <w:ind w:left="2832" w:firstLine="708"/>
        <w:jc w:val="both"/>
        <w:rPr>
          <w:sz w:val="28"/>
          <w:szCs w:val="28"/>
        </w:rPr>
      </w:pPr>
      <w:r>
        <w:rPr>
          <w:sz w:val="28"/>
          <w:szCs w:val="28"/>
        </w:rPr>
        <w:t>Р Е Ш И Л :</w:t>
      </w:r>
    </w:p>
    <w:p w:rsidR="0094256C" w:rsidRDefault="0094256C" w:rsidP="0094256C">
      <w:pPr>
        <w:ind w:left="708"/>
        <w:jc w:val="both"/>
        <w:rPr>
          <w:sz w:val="28"/>
          <w:szCs w:val="28"/>
        </w:rPr>
      </w:pPr>
    </w:p>
    <w:p w:rsidR="0094256C" w:rsidRDefault="0094256C" w:rsidP="00C73D17">
      <w:pPr>
        <w:ind w:firstLine="708"/>
        <w:jc w:val="both"/>
        <w:rPr>
          <w:sz w:val="28"/>
          <w:szCs w:val="28"/>
        </w:rPr>
      </w:pPr>
      <w:r>
        <w:rPr>
          <w:sz w:val="28"/>
          <w:szCs w:val="28"/>
        </w:rPr>
        <w:t xml:space="preserve">Заявление </w:t>
      </w:r>
      <w:r w:rsidR="00C73D17">
        <w:rPr>
          <w:sz w:val="28"/>
          <w:szCs w:val="28"/>
        </w:rPr>
        <w:t>Поляница Анатолия Танасовича об установлении факта принадлежности договора о приватизации №11 от 26.11.1993 г.</w:t>
      </w:r>
      <w:r w:rsidR="00C73D17" w:rsidRPr="00C73D17">
        <w:rPr>
          <w:sz w:val="28"/>
          <w:szCs w:val="28"/>
        </w:rPr>
        <w:t xml:space="preserve"> </w:t>
      </w:r>
      <w:r>
        <w:rPr>
          <w:sz w:val="28"/>
          <w:szCs w:val="28"/>
        </w:rPr>
        <w:t xml:space="preserve">удовлетворить.  </w:t>
      </w:r>
    </w:p>
    <w:p w:rsidR="0094256C" w:rsidRPr="00C73D17" w:rsidRDefault="0094256C" w:rsidP="00C73D17">
      <w:pPr>
        <w:ind w:firstLine="708"/>
        <w:jc w:val="both"/>
        <w:rPr>
          <w:sz w:val="28"/>
          <w:szCs w:val="28"/>
        </w:rPr>
      </w:pPr>
      <w:r>
        <w:rPr>
          <w:sz w:val="28"/>
          <w:szCs w:val="28"/>
        </w:rPr>
        <w:t xml:space="preserve">Установить факт принадлежности </w:t>
      </w:r>
      <w:r w:rsidR="00C73D17">
        <w:rPr>
          <w:sz w:val="28"/>
          <w:szCs w:val="28"/>
        </w:rPr>
        <w:t>Поляница Танасию Юрьевичу, Поляница Марии Николаевне, Поляница Анатолию Танасовичу договора о приватизации №11 от 26.11.1993 г. на дом в ауле Арнасай, ул. Молдагуловой д.23 Аршалынского района.</w:t>
      </w:r>
    </w:p>
    <w:p w:rsidR="0094256C" w:rsidRDefault="0094256C" w:rsidP="0094256C">
      <w:pPr>
        <w:ind w:firstLine="708"/>
        <w:jc w:val="both"/>
        <w:rPr>
          <w:sz w:val="28"/>
          <w:szCs w:val="28"/>
        </w:rPr>
      </w:pPr>
      <w:r>
        <w:rPr>
          <w:sz w:val="28"/>
          <w:szCs w:val="28"/>
        </w:rPr>
        <w:t>Решение может быть обжаловано, опротестовано с соблюдением требований ст.ст. 334, 335 ГПК РК в апелляционную судебную коллегию по гражданским и административным делам Акмолинского областного суда через Аршалынский районный суд в течение 15 дней с момента вручения копии решения.</w:t>
      </w:r>
    </w:p>
    <w:p w:rsidR="0094256C" w:rsidRDefault="0094256C" w:rsidP="0094256C">
      <w:pPr>
        <w:ind w:firstLine="708"/>
        <w:jc w:val="both"/>
        <w:rPr>
          <w:sz w:val="28"/>
          <w:szCs w:val="28"/>
        </w:rPr>
      </w:pPr>
    </w:p>
    <w:p w:rsidR="0094256C" w:rsidRDefault="0094256C" w:rsidP="0094256C">
      <w:pPr>
        <w:ind w:firstLine="708"/>
        <w:jc w:val="both"/>
        <w:rPr>
          <w:sz w:val="28"/>
          <w:szCs w:val="28"/>
        </w:rPr>
      </w:pPr>
      <w:r>
        <w:rPr>
          <w:sz w:val="28"/>
          <w:szCs w:val="28"/>
        </w:rPr>
        <w:t>Судья Аршалынского</w:t>
      </w:r>
    </w:p>
    <w:p w:rsidR="0094256C" w:rsidRDefault="0094256C" w:rsidP="0094256C">
      <w:pPr>
        <w:ind w:firstLine="708"/>
        <w:jc w:val="both"/>
        <w:rPr>
          <w:sz w:val="28"/>
          <w:szCs w:val="28"/>
        </w:rPr>
      </w:pPr>
      <w:r>
        <w:rPr>
          <w:sz w:val="28"/>
          <w:szCs w:val="28"/>
        </w:rPr>
        <w:t>районного суда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М.А. Бимендин</w:t>
      </w:r>
      <w:r>
        <w:rPr>
          <w:sz w:val="28"/>
          <w:szCs w:val="28"/>
        </w:rPr>
        <w:tab/>
      </w:r>
      <w:r>
        <w:rPr>
          <w:sz w:val="28"/>
          <w:szCs w:val="28"/>
        </w:rPr>
        <w:tab/>
        <w:t xml:space="preserve">  </w:t>
      </w:r>
    </w:p>
    <w:p w:rsidR="0094256C" w:rsidRDefault="0094256C" w:rsidP="00855AC6">
      <w:pPr>
        <w:jc w:val="both"/>
      </w:pPr>
      <w:r>
        <w:rPr>
          <w:sz w:val="28"/>
          <w:szCs w:val="28"/>
        </w:rPr>
        <w:tab/>
      </w:r>
    </w:p>
    <w:bookmarkEnd w:id="0"/>
    <w:p w:rsidR="004B1016" w:rsidRDefault="004B1016"/>
    <w:sectPr w:rsidR="004B101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F14" w:rsidRDefault="00F05F14" w:rsidP="00F05F14">
      <w:r>
        <w:separator/>
      </w:r>
    </w:p>
  </w:endnote>
  <w:endnote w:type="continuationSeparator" w:id="0">
    <w:p w:rsidR="00F05F14" w:rsidRDefault="00F05F14" w:rsidP="00F0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14" w:rsidRDefault="00F05F1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14" w:rsidRDefault="00F05F1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14" w:rsidRDefault="00F05F1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F14" w:rsidRDefault="00F05F14" w:rsidP="00F05F14">
      <w:r>
        <w:separator/>
      </w:r>
    </w:p>
  </w:footnote>
  <w:footnote w:type="continuationSeparator" w:id="0">
    <w:p w:rsidR="00F05F14" w:rsidRDefault="00F05F14" w:rsidP="00F05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14" w:rsidRDefault="00F05F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14" w:rsidRDefault="00F05F14">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05F14" w:rsidRPr="00F05F14" w:rsidRDefault="00F05F14">
                          <w:pPr>
                            <w:rPr>
                              <w:rFonts w:ascii="Arial Narrow" w:hAnsi="Arial Narrow"/>
                              <w:sz w:val="16"/>
                            </w:rPr>
                          </w:pPr>
                          <w:r>
                            <w:rPr>
                              <w:rFonts w:ascii="Arial Narrow" w:hAnsi="Arial Narrow"/>
                              <w:sz w:val="16"/>
                            </w:rPr>
                            <w:t>Документ подписал: Бимендин М. А. Аршалынский районный суд Судья 20.05.2015 14:45:55</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F05F14" w:rsidRPr="00F05F14" w:rsidRDefault="00F05F14">
                    <w:pPr>
                      <w:rPr>
                        <w:rFonts w:ascii="Arial Narrow" w:hAnsi="Arial Narrow"/>
                        <w:sz w:val="16"/>
                      </w:rPr>
                    </w:pPr>
                    <w:r>
                      <w:rPr>
                        <w:rFonts w:ascii="Arial Narrow" w:hAnsi="Arial Narrow"/>
                        <w:sz w:val="16"/>
                      </w:rPr>
                      <w:t>Документ подписал: Бимендин М. А. Аршалынский районный суд Судья 20.05.2015 14:45:55</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95pt;height:39.9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93638314"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F14" w:rsidRDefault="00F05F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cumentProtection w:edit="comments" w:enforcement="1" w:cryptProviderType="rsaFull" w:cryptAlgorithmClass="hash" w:cryptAlgorithmType="typeAny" w:cryptAlgorithmSid="4" w:cryptSpinCount="100000" w:hash="f0fC6IjM4xueq/kPTxDCRzV9cPQ=" w:salt="mItdRqSFsbavZchhUAAEo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01"/>
    <w:rsid w:val="000146BE"/>
    <w:rsid w:val="002E0935"/>
    <w:rsid w:val="002F6984"/>
    <w:rsid w:val="00394CA5"/>
    <w:rsid w:val="00421410"/>
    <w:rsid w:val="00464FA7"/>
    <w:rsid w:val="004B1016"/>
    <w:rsid w:val="00803FB0"/>
    <w:rsid w:val="00855AC6"/>
    <w:rsid w:val="00874115"/>
    <w:rsid w:val="0094256C"/>
    <w:rsid w:val="00C73D17"/>
    <w:rsid w:val="00CC1FA9"/>
    <w:rsid w:val="00CD1D87"/>
    <w:rsid w:val="00D11FEB"/>
    <w:rsid w:val="00E41401"/>
    <w:rsid w:val="00F05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AC6"/>
    <w:rPr>
      <w:rFonts w:ascii="Tahoma" w:hAnsi="Tahoma" w:cs="Tahoma"/>
      <w:sz w:val="16"/>
      <w:szCs w:val="16"/>
    </w:rPr>
  </w:style>
  <w:style w:type="character" w:customStyle="1" w:styleId="a4">
    <w:name w:val="Текст выноски Знак"/>
    <w:basedOn w:val="a0"/>
    <w:link w:val="a3"/>
    <w:uiPriority w:val="99"/>
    <w:semiHidden/>
    <w:rsid w:val="00855AC6"/>
    <w:rPr>
      <w:rFonts w:ascii="Tahoma" w:eastAsia="Times New Roman" w:hAnsi="Tahoma" w:cs="Tahoma"/>
      <w:sz w:val="16"/>
      <w:szCs w:val="16"/>
      <w:lang w:eastAsia="ru-RU"/>
    </w:rPr>
  </w:style>
  <w:style w:type="paragraph" w:styleId="a5">
    <w:name w:val="header"/>
    <w:basedOn w:val="a"/>
    <w:link w:val="a6"/>
    <w:uiPriority w:val="99"/>
    <w:unhideWhenUsed/>
    <w:rsid w:val="00F05F14"/>
    <w:pPr>
      <w:tabs>
        <w:tab w:val="center" w:pos="4677"/>
        <w:tab w:val="right" w:pos="9355"/>
      </w:tabs>
    </w:pPr>
  </w:style>
  <w:style w:type="character" w:customStyle="1" w:styleId="a6">
    <w:name w:val="Верхний колонтитул Знак"/>
    <w:basedOn w:val="a0"/>
    <w:link w:val="a5"/>
    <w:uiPriority w:val="99"/>
    <w:rsid w:val="00F05F1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05F14"/>
    <w:pPr>
      <w:tabs>
        <w:tab w:val="center" w:pos="4677"/>
        <w:tab w:val="right" w:pos="9355"/>
      </w:tabs>
    </w:pPr>
  </w:style>
  <w:style w:type="character" w:customStyle="1" w:styleId="a8">
    <w:name w:val="Нижний колонтитул Знак"/>
    <w:basedOn w:val="a0"/>
    <w:link w:val="a7"/>
    <w:uiPriority w:val="99"/>
    <w:rsid w:val="00F05F1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AC6"/>
    <w:rPr>
      <w:rFonts w:ascii="Tahoma" w:hAnsi="Tahoma" w:cs="Tahoma"/>
      <w:sz w:val="16"/>
      <w:szCs w:val="16"/>
    </w:rPr>
  </w:style>
  <w:style w:type="character" w:customStyle="1" w:styleId="a4">
    <w:name w:val="Текст выноски Знак"/>
    <w:basedOn w:val="a0"/>
    <w:link w:val="a3"/>
    <w:uiPriority w:val="99"/>
    <w:semiHidden/>
    <w:rsid w:val="00855AC6"/>
    <w:rPr>
      <w:rFonts w:ascii="Tahoma" w:eastAsia="Times New Roman" w:hAnsi="Tahoma" w:cs="Tahoma"/>
      <w:sz w:val="16"/>
      <w:szCs w:val="16"/>
      <w:lang w:eastAsia="ru-RU"/>
    </w:rPr>
  </w:style>
  <w:style w:type="paragraph" w:styleId="a5">
    <w:name w:val="header"/>
    <w:basedOn w:val="a"/>
    <w:link w:val="a6"/>
    <w:uiPriority w:val="99"/>
    <w:unhideWhenUsed/>
    <w:rsid w:val="00F05F14"/>
    <w:pPr>
      <w:tabs>
        <w:tab w:val="center" w:pos="4677"/>
        <w:tab w:val="right" w:pos="9355"/>
      </w:tabs>
    </w:pPr>
  </w:style>
  <w:style w:type="character" w:customStyle="1" w:styleId="a6">
    <w:name w:val="Верхний колонтитул Знак"/>
    <w:basedOn w:val="a0"/>
    <w:link w:val="a5"/>
    <w:uiPriority w:val="99"/>
    <w:rsid w:val="00F05F1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05F14"/>
    <w:pPr>
      <w:tabs>
        <w:tab w:val="center" w:pos="4677"/>
        <w:tab w:val="right" w:pos="9355"/>
      </w:tabs>
    </w:pPr>
  </w:style>
  <w:style w:type="character" w:customStyle="1" w:styleId="a8">
    <w:name w:val="Нижний колонтитул Знак"/>
    <w:basedOn w:val="a0"/>
    <w:link w:val="a7"/>
    <w:uiPriority w:val="99"/>
    <w:rsid w:val="00F05F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1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1070</Words>
  <Characters>6104</Characters>
  <Application>Microsoft Office Word</Application>
  <DocSecurity>8</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БИМЕНДИН МЕДЕТ АМАНТАЕВИЧ</dc:creator>
  <cp:keywords/>
  <dc:description/>
  <cp:lastModifiedBy>БИМЕНДИН МЕДЕТ АМАНТАЕВИЧ</cp:lastModifiedBy>
  <cp:revision>13</cp:revision>
  <cp:lastPrinted>2015-05-20T08:44:00Z</cp:lastPrinted>
  <dcterms:created xsi:type="dcterms:W3CDTF">2015-05-18T03:23:00Z</dcterms:created>
  <dcterms:modified xsi:type="dcterms:W3CDTF">2015-05-20T08:45:00Z</dcterms:modified>
</cp:coreProperties>
</file>