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6A" w:rsidRDefault="005E5D6A" w:rsidP="00736094">
      <w:pPr>
        <w:jc w:val="center"/>
        <w:rPr>
          <w:sz w:val="28"/>
          <w:szCs w:val="28"/>
        </w:rPr>
      </w:pPr>
    </w:p>
    <w:p w:rsidR="005E5D6A" w:rsidRDefault="005E5D6A" w:rsidP="00736094">
      <w:pPr>
        <w:jc w:val="center"/>
        <w:rPr>
          <w:sz w:val="28"/>
          <w:szCs w:val="28"/>
        </w:rPr>
      </w:pPr>
    </w:p>
    <w:p w:rsidR="00736094" w:rsidRDefault="00736094" w:rsidP="00736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                        </w:t>
      </w:r>
      <w:r>
        <w:rPr>
          <w:sz w:val="28"/>
          <w:szCs w:val="28"/>
          <w:lang w:val="kk-KZ"/>
        </w:rPr>
        <w:t xml:space="preserve">    </w:t>
      </w:r>
    </w:p>
    <w:p w:rsidR="00736094" w:rsidRDefault="00736094" w:rsidP="00736094">
      <w:pPr>
        <w:jc w:val="center"/>
        <w:rPr>
          <w:bCs/>
          <w:caps/>
          <w:sz w:val="28"/>
          <w:szCs w:val="28"/>
          <w:lang w:val="kk-KZ"/>
        </w:rPr>
      </w:pPr>
      <w:r>
        <w:rPr>
          <w:bCs/>
          <w:caps/>
          <w:sz w:val="28"/>
          <w:szCs w:val="28"/>
        </w:rPr>
        <w:t xml:space="preserve">                           Именем Республики Казахстан             2-16247-15</w:t>
      </w:r>
    </w:p>
    <w:p w:rsidR="00736094" w:rsidRDefault="00736094" w:rsidP="00736094">
      <w:pPr>
        <w:rPr>
          <w:bCs/>
          <w:caps/>
          <w:sz w:val="28"/>
          <w:szCs w:val="28"/>
          <w:lang w:val="kk-KZ"/>
        </w:rPr>
      </w:pPr>
    </w:p>
    <w:p w:rsidR="00736094" w:rsidRDefault="00736094" w:rsidP="007360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 </w:t>
      </w:r>
      <w:r>
        <w:rPr>
          <w:bCs/>
          <w:sz w:val="28"/>
          <w:szCs w:val="28"/>
          <w:lang w:val="kk-KZ"/>
        </w:rPr>
        <w:t>декабря</w:t>
      </w:r>
      <w:r>
        <w:rPr>
          <w:bCs/>
          <w:sz w:val="28"/>
          <w:szCs w:val="28"/>
        </w:rPr>
        <w:t xml:space="preserve"> 2015 года                                                         </w:t>
      </w:r>
      <w:r>
        <w:rPr>
          <w:bCs/>
          <w:sz w:val="28"/>
          <w:szCs w:val="28"/>
          <w:lang w:val="kk-KZ"/>
        </w:rPr>
        <w:t xml:space="preserve"> 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сть-Каменогорск</w:t>
      </w:r>
      <w:proofErr w:type="spellEnd"/>
    </w:p>
    <w:p w:rsidR="00736094" w:rsidRDefault="00736094" w:rsidP="00736094">
      <w:pPr>
        <w:rPr>
          <w:bCs/>
          <w:sz w:val="28"/>
          <w:szCs w:val="28"/>
        </w:rPr>
      </w:pPr>
    </w:p>
    <w:p w:rsidR="00736094" w:rsidRDefault="00736094" w:rsidP="00736094">
      <w:pPr>
        <w:pStyle w:val="2"/>
        <w:rPr>
          <w:b w:val="0"/>
          <w:color w:val="auto"/>
          <w:sz w:val="28"/>
          <w:szCs w:val="28"/>
        </w:rPr>
      </w:pPr>
      <w:proofErr w:type="spellStart"/>
      <w:proofErr w:type="gramStart"/>
      <w:r>
        <w:rPr>
          <w:b w:val="0"/>
          <w:color w:val="auto"/>
          <w:sz w:val="28"/>
          <w:szCs w:val="28"/>
        </w:rPr>
        <w:t>Усть-Каменогорский</w:t>
      </w:r>
      <w:proofErr w:type="spellEnd"/>
      <w:r>
        <w:rPr>
          <w:b w:val="0"/>
          <w:color w:val="auto"/>
          <w:sz w:val="28"/>
          <w:szCs w:val="28"/>
        </w:rPr>
        <w:t xml:space="preserve"> городской суд Восточно-Казахстанской области в составе председательствующего судьи </w:t>
      </w:r>
      <w:r>
        <w:rPr>
          <w:b w:val="0"/>
          <w:color w:val="auto"/>
          <w:sz w:val="28"/>
          <w:szCs w:val="28"/>
          <w:lang w:val="kk-KZ"/>
        </w:rPr>
        <w:t>Сауран Б.С., п</w:t>
      </w:r>
      <w:proofErr w:type="spellStart"/>
      <w:r>
        <w:rPr>
          <w:b w:val="0"/>
          <w:color w:val="auto"/>
          <w:sz w:val="28"/>
          <w:szCs w:val="28"/>
        </w:rPr>
        <w:t>ри</w:t>
      </w:r>
      <w:proofErr w:type="spellEnd"/>
      <w:r>
        <w:rPr>
          <w:b w:val="0"/>
          <w:color w:val="auto"/>
          <w:sz w:val="28"/>
          <w:szCs w:val="28"/>
        </w:rPr>
        <w:t xml:space="preserve"> секретаре судебного заседания </w:t>
      </w:r>
      <w:r>
        <w:rPr>
          <w:b w:val="0"/>
          <w:color w:val="auto"/>
          <w:sz w:val="28"/>
          <w:szCs w:val="28"/>
          <w:lang w:val="kk-KZ"/>
        </w:rPr>
        <w:t xml:space="preserve">Мубинбекове А.К., с участием представителя заявителя Б., действующего на основании доверенности от 28 декабря 2015 года, представителя заинтересованного лица Г., действующей на основании доверенности от 31 декабря 2015 года, </w:t>
      </w:r>
      <w:r>
        <w:rPr>
          <w:b w:val="0"/>
          <w:color w:val="auto"/>
          <w:sz w:val="28"/>
          <w:szCs w:val="28"/>
        </w:rPr>
        <w:t xml:space="preserve">рассмотрев в открытом судебном заседании гражданское дело по заявлению </w:t>
      </w:r>
      <w:r>
        <w:rPr>
          <w:b w:val="0"/>
          <w:color w:val="auto"/>
          <w:sz w:val="28"/>
          <w:szCs w:val="28"/>
          <w:lang w:val="kk-KZ"/>
        </w:rPr>
        <w:t>П. о признании продукции, размещенной</w:t>
      </w:r>
      <w:proofErr w:type="gramEnd"/>
      <w:r>
        <w:rPr>
          <w:b w:val="0"/>
          <w:color w:val="auto"/>
          <w:sz w:val="28"/>
          <w:szCs w:val="28"/>
          <w:lang w:val="kk-KZ"/>
        </w:rPr>
        <w:t xml:space="preserve"> на иностранных средствах массовой информации - интернет-ресурсах, незаконной</w:t>
      </w:r>
      <w:r>
        <w:rPr>
          <w:b w:val="0"/>
          <w:color w:val="auto"/>
          <w:sz w:val="28"/>
          <w:szCs w:val="28"/>
        </w:rPr>
        <w:t xml:space="preserve">, </w:t>
      </w:r>
    </w:p>
    <w:p w:rsidR="00736094" w:rsidRDefault="00736094" w:rsidP="00736094">
      <w:pPr>
        <w:jc w:val="both"/>
        <w:rPr>
          <w:sz w:val="28"/>
          <w:szCs w:val="28"/>
        </w:rPr>
      </w:pPr>
    </w:p>
    <w:p w:rsidR="00736094" w:rsidRDefault="00736094" w:rsidP="007360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736094" w:rsidRDefault="00736094" w:rsidP="00736094">
      <w:pPr>
        <w:jc w:val="both"/>
        <w:rPr>
          <w:bCs/>
          <w:sz w:val="28"/>
          <w:szCs w:val="28"/>
        </w:rPr>
      </w:pPr>
    </w:p>
    <w:p w:rsidR="00736094" w:rsidRDefault="00736094" w:rsidP="0073609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П.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обратил</w:t>
      </w:r>
      <w:r>
        <w:rPr>
          <w:sz w:val="28"/>
          <w:szCs w:val="28"/>
          <w:lang w:val="kk-KZ"/>
        </w:rPr>
        <w:t>ся</w:t>
      </w:r>
      <w:r>
        <w:rPr>
          <w:sz w:val="28"/>
          <w:szCs w:val="28"/>
        </w:rPr>
        <w:t xml:space="preserve"> в суд с заявлением</w:t>
      </w:r>
      <w:r>
        <w:rPr>
          <w:sz w:val="28"/>
          <w:szCs w:val="28"/>
          <w:lang w:val="kk-KZ"/>
        </w:rPr>
        <w:t xml:space="preserve"> о признании продукции, размещенной на иностранных средствах массовой информации - интернет-ресурсах, незаконной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мотивируя тем, что иностранным средством массовой информации, а именно интернет-рсурсами, принадлежащей </w:t>
      </w:r>
      <w:r>
        <w:rPr>
          <w:sz w:val="28"/>
          <w:szCs w:val="28"/>
          <w:lang w:val="en-US"/>
        </w:rPr>
        <w:t>GGS</w:t>
      </w:r>
      <w:r w:rsidRPr="006C36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NET</w:t>
      </w:r>
      <w:r w:rsidRPr="006C36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LTD</w:t>
      </w:r>
      <w:r>
        <w:rPr>
          <w:sz w:val="28"/>
          <w:szCs w:val="28"/>
          <w:lang w:val="kk-KZ"/>
        </w:rPr>
        <w:t xml:space="preserve">, сайт </w:t>
      </w:r>
      <w:proofErr w:type="spellStart"/>
      <w:r>
        <w:rPr>
          <w:sz w:val="28"/>
          <w:szCs w:val="28"/>
          <w:lang w:val="en-US"/>
        </w:rPr>
        <w:t>vabank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games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6C366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(ІР-адрес: 206.54.164.222), к которым имеется свободный доступ пользователей на всей территории Республики Казахстан, размещено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Bank</w:t>
      </w:r>
      <w:r w:rsidRPr="006C36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Online</w:t>
      </w:r>
      <w:r w:rsidRPr="006C366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Casino</w:t>
      </w:r>
      <w:r>
        <w:rPr>
          <w:sz w:val="28"/>
          <w:szCs w:val="28"/>
        </w:rPr>
        <w:t xml:space="preserve">. На сайте возможна онлайн игра в рулетку без </w:t>
      </w:r>
      <w:r>
        <w:rPr>
          <w:sz w:val="28"/>
          <w:szCs w:val="28"/>
          <w:lang w:val="kk-KZ"/>
        </w:rPr>
        <w:t xml:space="preserve">«Зеро», американскую, европейскую, Ва-Банк и др., а также с живым дилером. Кроме того возможны азартные игры в блэкджек, покер и др. Также возможна онлайн игра на игровых автоматах. В онлайн-казино допускается игра в видеопокер, кено и многое другое. Наименьшая сумма вывода средств доступная к снятию с игрового счета пользователя составляет 250 </w:t>
      </w:r>
      <w:r>
        <w:rPr>
          <w:sz w:val="28"/>
          <w:szCs w:val="28"/>
        </w:rPr>
        <w:t>до 1000</w:t>
      </w:r>
      <w:r>
        <w:rPr>
          <w:sz w:val="28"/>
          <w:szCs w:val="28"/>
          <w:lang w:val="kk-KZ"/>
        </w:rPr>
        <w:t xml:space="preserve"> долларов США. Казино выплачивает выигрыши игрокам ежедневно. Интернет-ресурс отнесен к средствам продукции массовой информации, а информация размещенная на нем является продукцией средств массовой информации. Согласно Закона «Об игорном бизнесе» на территории Республики Казахстан запрещается деятельность онлайн-казино, однако в нарушение Закона иностранным средством массовой информации к которому имеется свободный доступ пользователей Интернет-ресурсов на всей територии Республики Казахстан размещено онлайн-казино. Просит суд признать продукции, размещенной на иностранных средствах массовой информации - интернет-ресурсах, незаконной и запретить распространение продукции иностранного средства массовой информации - интернет-ресурсов: </w:t>
      </w:r>
      <w:proofErr w:type="spellStart"/>
      <w:r>
        <w:rPr>
          <w:sz w:val="28"/>
          <w:szCs w:val="28"/>
          <w:lang w:val="en-US"/>
        </w:rPr>
        <w:t>vabank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games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kk-KZ"/>
        </w:rPr>
        <w:t xml:space="preserve"> (ІР-адрес: 206.54.164.222), на всей территории Республики Казахстан.</w:t>
      </w:r>
    </w:p>
    <w:p w:rsidR="00736094" w:rsidRDefault="00736094" w:rsidP="007360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судебном заседании</w:t>
      </w:r>
      <w:r>
        <w:rPr>
          <w:sz w:val="28"/>
          <w:szCs w:val="28"/>
          <w:lang w:val="kk-KZ"/>
        </w:rPr>
        <w:t xml:space="preserve"> представитель заявителя Б.</w:t>
      </w:r>
      <w:r w:rsidR="005E5D6A">
        <w:rPr>
          <w:sz w:val="28"/>
          <w:szCs w:val="28"/>
          <w:lang w:val="kk-KZ"/>
        </w:rPr>
        <w:t>,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поддержав доводы заявления</w:t>
      </w:r>
      <w:r>
        <w:rPr>
          <w:sz w:val="28"/>
          <w:szCs w:val="28"/>
          <w:lang w:val="kk-KZ"/>
        </w:rPr>
        <w:t>, просил удовлетворить.</w:t>
      </w:r>
    </w:p>
    <w:p w:rsidR="00736094" w:rsidRDefault="00736094" w:rsidP="00736094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судебном заседании </w:t>
      </w:r>
      <w:r>
        <w:rPr>
          <w:sz w:val="28"/>
          <w:szCs w:val="28"/>
        </w:rPr>
        <w:t>представитель заинтересованного лица Г</w:t>
      </w:r>
      <w:r>
        <w:rPr>
          <w:sz w:val="28"/>
          <w:szCs w:val="28"/>
          <w:lang w:val="kk-KZ"/>
        </w:rPr>
        <w:t>. поддержав заявление, пояснила, что, согласно подпункта 4 статьи 1 Закона «О средствах массовой информации», интернет-ресурс отнесен к средствам массовой информации, а информации, размещенная на нем, является продукцией средства массовой информации. Законом не предусматривается какое-либо разделение интернет-ресурса на составные либо производные части, самостоятельные либо несамостоятельные интернет-ресурсы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Любой ресурс, функционирующий в сети Интернет, отвечающий приведенному в Законе «О средствах массовой информации» понятию, является интернет-ресурсом. Таким образом сайт </w:t>
      </w:r>
      <w:proofErr w:type="spellStart"/>
      <w:r>
        <w:rPr>
          <w:sz w:val="28"/>
          <w:szCs w:val="28"/>
          <w:lang w:val="en-US"/>
        </w:rPr>
        <w:t>vabank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games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kk-KZ"/>
        </w:rPr>
        <w:t xml:space="preserve"> является интернет-ресурсом.   </w:t>
      </w:r>
    </w:p>
    <w:p w:rsidR="00736094" w:rsidRDefault="00736094" w:rsidP="00736094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Представитель заинтересованного лица к. не явился в судебное заседание и не просил рассмотреть без его участия. </w:t>
      </w:r>
    </w:p>
    <w:p w:rsidR="00736094" w:rsidRDefault="00736094" w:rsidP="007360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возможным рассмотреть дело по правилам статьи 187  Гражданского процессуального кодекса (далее по тексту ГПК) в отсутствие не явившегося представителя заинтересованного лица.</w:t>
      </w:r>
    </w:p>
    <w:p w:rsidR="00736094" w:rsidRDefault="00736094" w:rsidP="00736094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Выслушав</w:t>
      </w:r>
      <w:r>
        <w:rPr>
          <w:sz w:val="28"/>
          <w:szCs w:val="28"/>
          <w:lang w:val="kk-KZ"/>
        </w:rPr>
        <w:t xml:space="preserve"> пояснения сторон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736094" w:rsidRDefault="00736094" w:rsidP="00736094">
      <w:pPr>
        <w:ind w:firstLine="720"/>
        <w:jc w:val="both"/>
        <w:rPr>
          <w:color w:val="000000"/>
          <w:spacing w:val="1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В соответствии со статьей 317-11 ГПК, с</w:t>
      </w:r>
      <w:r>
        <w:rPr>
          <w:color w:val="000000"/>
          <w:spacing w:val="1"/>
          <w:sz w:val="28"/>
          <w:szCs w:val="28"/>
          <w:shd w:val="clear" w:color="auto" w:fill="FFFFFF"/>
        </w:rPr>
        <w:t>уд, признав, что интернет-казино, продукция иностранного средства массовой информации, распространяемая на территории Республики Казахстан, содержащая информацию, противоречащую законодательным актам Республики Казахстан, являются незаконными, выносит решение о приостановлении либо прекращении деятельности интернет-казино, распространения на территории Республики Казахстан продукции иностранного средства массовой информации. Решение суда направляется в соответствующий государственный орган.</w:t>
      </w:r>
    </w:p>
    <w:p w:rsidR="00736094" w:rsidRDefault="00736094" w:rsidP="00736094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статьи 1,6 Закона «Об игорном бизнесе» (далее по тексту Закон), в Республике Казахстан запрещена деятельность онлайн-казино, игорного заведения, использующего аппаратно-программный комплекс, находящийся на территории Республики Казахстан и реализующий возможность организации и проведения азартных игр в режиме реального времени как в однопользовательском режиме, так и в много пользовательском режиме и предусматривающий получение выигрышей.</w:t>
      </w:r>
    </w:p>
    <w:p w:rsidR="00736094" w:rsidRDefault="00736094" w:rsidP="00736094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силу статьи 1 Закона «О средствах массовой информации», интернет-ресурс отнесен к средствам продукции массовой информации, а информация размещенная на нем является продукцией средств массовой информации.</w:t>
      </w:r>
    </w:p>
    <w:p w:rsidR="00736094" w:rsidRDefault="00736094" w:rsidP="00736094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Как установлено в судебном заседании, что средствами массовой информации Интернет-ресурсами: </w:t>
      </w:r>
      <w:proofErr w:type="spellStart"/>
      <w:r>
        <w:rPr>
          <w:sz w:val="28"/>
          <w:szCs w:val="28"/>
          <w:lang w:val="en-US"/>
        </w:rPr>
        <w:t>vabank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games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kk-KZ"/>
        </w:rPr>
        <w:t xml:space="preserve"> (ІР-адрес: 206.54.164.222), на которые имеются свободные доступы пользователей на всей территории Республики Каахстан размещено онлайн-казино. На сайте возможна онлайн игра </w:t>
      </w:r>
      <w:r>
        <w:rPr>
          <w:sz w:val="28"/>
          <w:szCs w:val="28"/>
        </w:rPr>
        <w:t xml:space="preserve">в рулетку без </w:t>
      </w:r>
      <w:r>
        <w:rPr>
          <w:sz w:val="28"/>
          <w:szCs w:val="28"/>
          <w:lang w:val="kk-KZ"/>
        </w:rPr>
        <w:t xml:space="preserve">«Зеро», американскую, европейскую, Ва-Банк и др., а также с живым дилером. Кроме того возможны азартные </w:t>
      </w:r>
      <w:r>
        <w:rPr>
          <w:sz w:val="28"/>
          <w:szCs w:val="28"/>
          <w:lang w:val="kk-KZ"/>
        </w:rPr>
        <w:lastRenderedPageBreak/>
        <w:t xml:space="preserve">игры в блэкджек, покер и другие. Также возможна онлайн игра на игровых автоматах. В онлайн-казино допускается игра в видеопокер, кено и многое другое. Наименьшая сумма вывода средств доступная к снятию с игрового счета пользователя составляет 250 </w:t>
      </w:r>
      <w:r>
        <w:rPr>
          <w:sz w:val="28"/>
          <w:szCs w:val="28"/>
        </w:rPr>
        <w:t>до 1000</w:t>
      </w:r>
      <w:r>
        <w:rPr>
          <w:sz w:val="28"/>
          <w:szCs w:val="28"/>
          <w:lang w:val="kk-KZ"/>
        </w:rPr>
        <w:t xml:space="preserve"> долларов США. Казино выплачивает выигрыши игрокам ежедневно. Вышеуказанное свидетельствует о том, что продукт иностранного средства массовой информации содержит информацию противоречащую законодательным актам Республики Казахстан, и поэтому указанная информация подлежит признанию незаконной.          </w:t>
      </w:r>
    </w:p>
    <w:p w:rsidR="00736094" w:rsidRDefault="00736094" w:rsidP="0073609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 учетом выше </w:t>
      </w:r>
      <w:r>
        <w:rPr>
          <w:sz w:val="28"/>
          <w:szCs w:val="28"/>
        </w:rPr>
        <w:t>изложенного, суд приходит к выводу, что заявленные требования подлежат удовлетворению.</w:t>
      </w:r>
    </w:p>
    <w:p w:rsidR="00736094" w:rsidRDefault="00736094" w:rsidP="00736094">
      <w:pPr>
        <w:ind w:firstLine="360"/>
        <w:jc w:val="both"/>
        <w:rPr>
          <w:rFonts w:cs="Zan Courier New"/>
          <w:sz w:val="28"/>
          <w:szCs w:val="28"/>
        </w:rPr>
      </w:pPr>
      <w:r>
        <w:rPr>
          <w:rFonts w:cs="Zan Courier New"/>
          <w:sz w:val="28"/>
          <w:szCs w:val="28"/>
        </w:rPr>
        <w:t xml:space="preserve">    В соответствии со статьей 116 ГПК судебные расходы по оплате госпошлины в размере 9</w:t>
      </w:r>
      <w:r>
        <w:rPr>
          <w:rFonts w:cs="Zan Courier New"/>
          <w:sz w:val="28"/>
          <w:szCs w:val="28"/>
          <w:lang w:val="kk-KZ"/>
        </w:rPr>
        <w:t xml:space="preserve">91 </w:t>
      </w:r>
      <w:r>
        <w:rPr>
          <w:rFonts w:cs="Zan Courier New"/>
          <w:sz w:val="28"/>
          <w:szCs w:val="28"/>
        </w:rPr>
        <w:t>тенге отнести на счет государственного бюджета.</w:t>
      </w:r>
    </w:p>
    <w:p w:rsidR="00736094" w:rsidRDefault="00736094" w:rsidP="001F4C0C">
      <w:pPr>
        <w:tabs>
          <w:tab w:val="left" w:pos="709"/>
        </w:tabs>
        <w:ind w:firstLine="708"/>
        <w:jc w:val="both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</w:rPr>
        <w:t xml:space="preserve">Руководствуясь ст.ст.217-219, 221, </w:t>
      </w:r>
      <w:r>
        <w:rPr>
          <w:sz w:val="28"/>
          <w:szCs w:val="28"/>
          <w:lang w:val="kk-KZ"/>
        </w:rPr>
        <w:t>317-</w:t>
      </w:r>
      <w:r>
        <w:rPr>
          <w:sz w:val="28"/>
          <w:szCs w:val="28"/>
        </w:rPr>
        <w:t>9</w:t>
      </w:r>
      <w:r>
        <w:rPr>
          <w:sz w:val="28"/>
          <w:szCs w:val="28"/>
          <w:lang w:val="kk-KZ"/>
        </w:rPr>
        <w:t>,317-10,317-11</w:t>
      </w:r>
      <w:r>
        <w:rPr>
          <w:sz w:val="28"/>
          <w:szCs w:val="28"/>
        </w:rPr>
        <w:t xml:space="preserve"> ГПК, суд</w:t>
      </w:r>
    </w:p>
    <w:p w:rsidR="00736094" w:rsidRDefault="00736094" w:rsidP="00736094">
      <w:pPr>
        <w:ind w:firstLine="708"/>
        <w:jc w:val="both"/>
        <w:rPr>
          <w:sz w:val="28"/>
          <w:szCs w:val="28"/>
          <w:lang w:val="kk-KZ"/>
        </w:rPr>
      </w:pPr>
    </w:p>
    <w:p w:rsidR="00736094" w:rsidRDefault="00736094" w:rsidP="00736094">
      <w:pPr>
        <w:ind w:firstLine="18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736094" w:rsidRDefault="00736094" w:rsidP="00736094">
      <w:pPr>
        <w:ind w:left="3540" w:firstLine="708"/>
        <w:rPr>
          <w:bCs/>
          <w:sz w:val="28"/>
          <w:szCs w:val="28"/>
        </w:rPr>
      </w:pPr>
    </w:p>
    <w:p w:rsidR="00736094" w:rsidRDefault="00736094" w:rsidP="0073609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Заявление </w:t>
      </w:r>
      <w:r>
        <w:rPr>
          <w:sz w:val="28"/>
          <w:szCs w:val="28"/>
          <w:lang w:val="kk-KZ"/>
        </w:rPr>
        <w:t>П. о признании продукции, размещенной на иностранных средствах массовой информации - интернет-ресурсах, незаконной</w:t>
      </w:r>
      <w:r>
        <w:rPr>
          <w:sz w:val="28"/>
          <w:szCs w:val="28"/>
        </w:rPr>
        <w:t xml:space="preserve"> удовлетворить.</w:t>
      </w:r>
    </w:p>
    <w:p w:rsidR="00736094" w:rsidRDefault="00736094" w:rsidP="0073609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Запретить распространение продукции иностранного средства массовой информации - интернет-ресурсов: </w:t>
      </w:r>
      <w:proofErr w:type="spellStart"/>
      <w:r>
        <w:rPr>
          <w:sz w:val="28"/>
          <w:szCs w:val="28"/>
          <w:lang w:val="en-US"/>
        </w:rPr>
        <w:t>vabank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games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kk-KZ"/>
        </w:rPr>
        <w:t xml:space="preserve"> (ІР-адрес: 206.54.164.222), на всей территории Республики Казахстан.</w:t>
      </w:r>
    </w:p>
    <w:p w:rsidR="00736094" w:rsidRDefault="00736094" w:rsidP="0073609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Исполнение решение суда о запрете распространения продукции иностранного средства массовой информации - интернет ресурсов: </w:t>
      </w:r>
      <w:proofErr w:type="spellStart"/>
      <w:r>
        <w:rPr>
          <w:sz w:val="28"/>
          <w:szCs w:val="28"/>
          <w:lang w:val="en-US"/>
        </w:rPr>
        <w:t>vabank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games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  <w:lang w:val="kk-KZ"/>
        </w:rPr>
        <w:t xml:space="preserve"> (ІР-адрес: 206.54.164.222) возложить на Комитет связи, информатизации и информации Республики Казахстан Министерства по инвестициям и развитию Республики Казахстан. </w:t>
      </w:r>
    </w:p>
    <w:p w:rsidR="00736094" w:rsidRDefault="00736094" w:rsidP="007360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или опротестовано соблюдением </w:t>
      </w: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 статей 334,335 ГПК в апелляционную судебную коллегию  по гражданским и административным делам Восточно-Казахстанского областного суда через </w:t>
      </w:r>
      <w:proofErr w:type="spellStart"/>
      <w:r>
        <w:rPr>
          <w:sz w:val="28"/>
          <w:szCs w:val="28"/>
        </w:rPr>
        <w:t>Усть-Каменогорский</w:t>
      </w:r>
      <w:proofErr w:type="spellEnd"/>
      <w:r>
        <w:rPr>
          <w:sz w:val="28"/>
          <w:szCs w:val="28"/>
        </w:rPr>
        <w:t xml:space="preserve"> городской суд в течение 15 дней со дня вручения копии.</w:t>
      </w:r>
    </w:p>
    <w:p w:rsidR="00736094" w:rsidRDefault="00736094" w:rsidP="00736094">
      <w:pPr>
        <w:jc w:val="both"/>
        <w:rPr>
          <w:sz w:val="28"/>
          <w:szCs w:val="28"/>
          <w:lang w:val="kk-KZ"/>
        </w:rPr>
      </w:pPr>
    </w:p>
    <w:p w:rsidR="00736094" w:rsidRDefault="00736094" w:rsidP="00736094">
      <w:pPr>
        <w:pStyle w:val="3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color w:val="FFFFFF"/>
          <w:sz w:val="28"/>
          <w:szCs w:val="28"/>
        </w:rPr>
        <w:t xml:space="preserve">/подпись/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>Сауран Б.С.</w:t>
      </w:r>
    </w:p>
    <w:p w:rsidR="00736094" w:rsidRPr="006C366F" w:rsidRDefault="00736094" w:rsidP="00736094">
      <w:pPr>
        <w:rPr>
          <w:sz w:val="28"/>
          <w:szCs w:val="28"/>
          <w:lang w:val="kk-KZ"/>
        </w:rPr>
      </w:pPr>
      <w:r w:rsidRPr="006C366F">
        <w:rPr>
          <w:sz w:val="28"/>
          <w:szCs w:val="28"/>
          <w:lang w:val="kk-KZ"/>
        </w:rPr>
        <w:t>Копия верна.</w:t>
      </w:r>
    </w:p>
    <w:p w:rsidR="00736094" w:rsidRPr="006C366F" w:rsidRDefault="00736094" w:rsidP="00736094">
      <w:pPr>
        <w:rPr>
          <w:sz w:val="28"/>
          <w:szCs w:val="28"/>
          <w:lang w:val="kk-KZ"/>
        </w:rPr>
      </w:pPr>
      <w:r w:rsidRPr="006C366F">
        <w:rPr>
          <w:sz w:val="28"/>
          <w:szCs w:val="28"/>
          <w:lang w:val="kk-KZ"/>
        </w:rPr>
        <w:t>Судья                                                                                                      Сауран Б.С.</w:t>
      </w:r>
    </w:p>
    <w:p w:rsidR="00736094" w:rsidRPr="006C366F" w:rsidRDefault="00736094" w:rsidP="00736094">
      <w:pPr>
        <w:rPr>
          <w:sz w:val="28"/>
          <w:szCs w:val="28"/>
          <w:lang w:val="kk-KZ"/>
        </w:rPr>
      </w:pPr>
    </w:p>
    <w:p w:rsidR="00736094" w:rsidRPr="006C366F" w:rsidRDefault="00736094" w:rsidP="00736094">
      <w:pPr>
        <w:rPr>
          <w:sz w:val="28"/>
          <w:szCs w:val="28"/>
          <w:lang w:val="kk-KZ"/>
        </w:rPr>
      </w:pPr>
      <w:r w:rsidRPr="006C366F">
        <w:rPr>
          <w:sz w:val="28"/>
          <w:szCs w:val="28"/>
          <w:lang w:val="kk-KZ"/>
        </w:rPr>
        <w:t>Решение вступило в законную силу 08.02.2016 г.</w:t>
      </w:r>
    </w:p>
    <w:p w:rsidR="00736094" w:rsidRPr="006C366F" w:rsidRDefault="00736094" w:rsidP="00736094">
      <w:pPr>
        <w:rPr>
          <w:sz w:val="28"/>
          <w:szCs w:val="28"/>
          <w:lang w:val="kk-KZ"/>
        </w:rPr>
      </w:pPr>
    </w:p>
    <w:p w:rsidR="00736094" w:rsidRPr="006C366F" w:rsidRDefault="00736094" w:rsidP="00736094">
      <w:pPr>
        <w:rPr>
          <w:sz w:val="28"/>
          <w:szCs w:val="28"/>
          <w:lang w:val="kk-KZ"/>
        </w:rPr>
      </w:pPr>
      <w:r w:rsidRPr="006C366F">
        <w:rPr>
          <w:sz w:val="28"/>
          <w:szCs w:val="28"/>
          <w:lang w:val="kk-KZ"/>
        </w:rPr>
        <w:t xml:space="preserve">Судья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</w:t>
      </w:r>
      <w:r w:rsidRPr="006C366F">
        <w:rPr>
          <w:sz w:val="28"/>
          <w:szCs w:val="28"/>
          <w:lang w:val="kk-KZ"/>
        </w:rPr>
        <w:t xml:space="preserve">       Сауран Б.С.    </w:t>
      </w:r>
    </w:p>
    <w:p w:rsidR="00736094" w:rsidRPr="006C366F" w:rsidRDefault="00736094" w:rsidP="00736094">
      <w:pPr>
        <w:rPr>
          <w:sz w:val="28"/>
          <w:szCs w:val="28"/>
          <w:lang w:val="kk-KZ"/>
        </w:rPr>
      </w:pPr>
    </w:p>
    <w:p w:rsidR="001D0077" w:rsidRDefault="001F4C0C"/>
    <w:sectPr w:rsidR="001D0077" w:rsidSect="0097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n 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94"/>
    <w:rsid w:val="001F4C0C"/>
    <w:rsid w:val="005E5D6A"/>
    <w:rsid w:val="00736094"/>
    <w:rsid w:val="00986A0E"/>
    <w:rsid w:val="00AF419A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094"/>
    <w:pPr>
      <w:keepNext/>
      <w:ind w:firstLine="708"/>
      <w:jc w:val="both"/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link w:val="30"/>
    <w:semiHidden/>
    <w:unhideWhenUsed/>
    <w:qFormat/>
    <w:rsid w:val="007360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094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3609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094"/>
    <w:pPr>
      <w:keepNext/>
      <w:ind w:firstLine="708"/>
      <w:jc w:val="both"/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link w:val="30"/>
    <w:semiHidden/>
    <w:unhideWhenUsed/>
    <w:qFormat/>
    <w:rsid w:val="007360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094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3609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5</cp:revision>
  <dcterms:created xsi:type="dcterms:W3CDTF">2016-02-19T06:38:00Z</dcterms:created>
  <dcterms:modified xsi:type="dcterms:W3CDTF">2016-02-19T06:40:00Z</dcterms:modified>
</cp:coreProperties>
</file>