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2м-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23857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/14                                                                                           </w:t>
      </w:r>
    </w:p>
    <w:p w:rsidR="00946F2D" w:rsidRPr="00665262" w:rsidRDefault="00665262" w:rsidP="00946F2D">
      <w:pPr>
        <w:spacing w:after="0" w:line="240" w:lineRule="atLeast"/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 Р Е Д Е Л Е Н И Е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сентября 2015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              г.Актобе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7C" w:rsidRPr="009C0C7C" w:rsidRDefault="00665262" w:rsidP="009C0C7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Суд г.Актобе в составе председательствующего судьи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Абызбаевой С.Б.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секретаре судебного заседания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Кушкеновой А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с участием прокурора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прокуратуры города Актобе Самбаева К.Н.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ответчика Бостекова Т.Р. (доверенность от 27 января 2015 года)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в помещении суда заявление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ответчика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АО «Пассажирские перевозки»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повороте исполнения решения суда от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    </w:t>
      </w:r>
    </w:p>
    <w:p w:rsidR="008B505F" w:rsidRDefault="008B505F" w:rsidP="0066526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5262" w:rsidRPr="00665262" w:rsidRDefault="00665262" w:rsidP="0066526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 города Актобе через канцелярию суда от представителя ответчика АО «Пассажирские перевозки» Бостекова Т. поступило заявление о повороте исполнения решения суда города Актобе от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судебном заседании представитель ответчика Бостеков Т. поддержал поданное заявление.</w:t>
      </w:r>
    </w:p>
    <w:p w:rsidR="00665262" w:rsidRPr="00665262" w:rsidRDefault="009C0C7C" w:rsidP="006652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Истец Кубланов Е.У.</w:t>
      </w:r>
      <w:r w:rsidR="00665262"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явился на судебное заседание.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Суд, изучив пояснения представителя ответчика</w:t>
      </w:r>
      <w:r w:rsidR="00AF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гражданского дела, заключение  прокурора, приходит к следующему</w:t>
      </w:r>
      <w:r w:rsidR="00AF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выводу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со ст.240-1 ГПК РК, в случае отмены вступившего в законную силу решения суда, которое полностью или частично исполнено,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(поворот исполнения решения).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Согласно ст.240-2 ГПК РК, суд вынесший новое решение по делу, по которому имело место исполнение отмененного решения, по письменному заявлению ответчика рассматривает вопрос о повороте исполнения и разрешает этот вопрос в новом решении.</w:t>
      </w:r>
    </w:p>
    <w:p w:rsidR="00665262" w:rsidRPr="009C0C7C" w:rsidRDefault="00665262" w:rsidP="0066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суда г.Актобе от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исковые требования </w:t>
      </w:r>
      <w:r w:rsidRPr="009C0C7C">
        <w:rPr>
          <w:rFonts w:ascii="Times New Roman" w:hAnsi="Times New Roman" w:cs="Times New Roman"/>
          <w:sz w:val="28"/>
          <w:szCs w:val="28"/>
        </w:rPr>
        <w:t xml:space="preserve">Кубланова Ерлана Умирзаковича </w:t>
      </w:r>
      <w:r w:rsidRPr="009C0C7C">
        <w:rPr>
          <w:rFonts w:ascii="Times New Roman" w:hAnsi="Times New Roman" w:cs="Times New Roman"/>
          <w:color w:val="000000"/>
          <w:sz w:val="28"/>
          <w:szCs w:val="28"/>
        </w:rPr>
        <w:t>к АО «Пассажирские перевозки» об отмене приказа о привлечении к дисциплинарной ответственности,   о расторжении трудового договора и восстановлении на работе,  взыскании заработной платы за время вынужденного  прогула, моральном вреде  удовлетворено  частично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665262" w:rsidRPr="009C0C7C" w:rsidRDefault="00C76063" w:rsidP="00665262">
      <w:pPr>
        <w:pStyle w:val="a4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постановлено</w:t>
      </w:r>
      <w:r w:rsidRPr="009C0C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</w:t>
      </w:r>
      <w:r w:rsidR="00205E34" w:rsidRPr="009C0C7C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665262" w:rsidRPr="009C0C7C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п.2 №234 от 19.03.2014 года  «О привлечении к дисциплинарной ответственности» в виде расторжения трудового договора Кубланова Е. признать незаконным и его отменить. </w:t>
      </w:r>
    </w:p>
    <w:p w:rsidR="00665262" w:rsidRPr="009C0C7C" w:rsidRDefault="00665262" w:rsidP="00665262">
      <w:pPr>
        <w:pStyle w:val="a4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7C">
        <w:rPr>
          <w:rFonts w:ascii="Times New Roman" w:hAnsi="Times New Roman" w:cs="Times New Roman"/>
          <w:color w:val="000000"/>
          <w:sz w:val="28"/>
          <w:szCs w:val="28"/>
        </w:rPr>
        <w:t>Восстановить его  в занимаемой должности проводника пассажирских вагонов Мангышлакского участка Регионального филиала по пассажирским перевозкам «Западный» АО «Пассажирские перевозки».</w:t>
      </w:r>
      <w:r w:rsidR="00C76063" w:rsidRPr="009C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063" w:rsidRPr="009C0C7C" w:rsidRDefault="00665262" w:rsidP="00C76063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Взыскать с АО «Пассажирские перевозки» в пользу Кубланова Ерлана Умирзаковича  заработную плату за время вынужденного прогула в размере </w:t>
      </w:r>
      <w:r w:rsidRPr="009C0C7C">
        <w:rPr>
          <w:rFonts w:ascii="Times New Roman" w:hAnsi="Times New Roman" w:cs="Times New Roman"/>
          <w:color w:val="000000"/>
          <w:sz w:val="28"/>
          <w:szCs w:val="28"/>
        </w:rPr>
        <w:lastRenderedPageBreak/>
        <w:t>161533 (сто шестьдесят одна тысяча пятьсот тридцать три)  тенге, моральный вред в сумме 10 000 (десять тысяч) тенге.</w:t>
      </w:r>
    </w:p>
    <w:p w:rsidR="00665262" w:rsidRPr="009C0C7C" w:rsidRDefault="00665262" w:rsidP="00C76063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063" w:rsidRPr="009C0C7C">
        <w:rPr>
          <w:rFonts w:ascii="Times New Roman" w:hAnsi="Times New Roman" w:cs="Times New Roman"/>
          <w:color w:val="000000"/>
          <w:sz w:val="28"/>
          <w:szCs w:val="28"/>
        </w:rPr>
        <w:tab/>
        <w:t>Обратить к немедленному исполнению решение суда в части восстановления на работе и заработной платы за время вынужденного прогула в размере 161533 тенге.</w:t>
      </w:r>
    </w:p>
    <w:p w:rsidR="00665262" w:rsidRPr="009C0C7C" w:rsidRDefault="00665262" w:rsidP="006652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тем, что решение суда подлежало немедленному исполнению,  ответчик произвел выплаты в размере </w:t>
      </w:r>
      <w:r w:rsidR="00C76063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161 533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тенге, что подтверждается платежным поручением №</w:t>
      </w:r>
      <w:r w:rsidR="00C76063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2866 от  21.05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 года.</w:t>
      </w:r>
    </w:p>
    <w:p w:rsidR="00C76063" w:rsidRPr="009C0C7C" w:rsidRDefault="00C76063" w:rsidP="00C7606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ответчик выплатил истцу </w:t>
      </w:r>
      <w:r w:rsidR="00205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 в размере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10 000 тенге</w:t>
      </w:r>
      <w:r w:rsidR="00205E34" w:rsidRPr="00205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205E34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моральный вред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подтверждается платежным поручением №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2589 от  24.07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 года.</w:t>
      </w:r>
      <w:r w:rsidR="00205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Данное решение суда ответчиками было обжаловано в Актюбинский областной суд.</w:t>
      </w:r>
    </w:p>
    <w:p w:rsidR="00B37AA9" w:rsidRPr="009C0C7C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Постановлением апелляционной судебной коллегии по гражданским  и административным делам Актюбинского областного суда от </w:t>
      </w:r>
      <w:r w:rsidR="00B37AA9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решение суда г.Актобе от </w:t>
      </w:r>
      <w:r w:rsidR="00B37AA9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2014 года по данному гражданскому делу </w:t>
      </w:r>
      <w:r w:rsidR="00B37AA9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оставлено без изменения, апелляционная жалоба ответчика без удовлетворения.</w:t>
      </w:r>
    </w:p>
    <w:p w:rsidR="00B37AA9" w:rsidRPr="009C0C7C" w:rsidRDefault="00B37AA9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Постановлением кассационной судебной коллегии Актюбинского областного суда от 21 октября 2014 года п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апелляционной судебной коллегии по гражданским  и административным делам Актюбинского областного суда от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оставлено без изменения, кассационная жалоба ответчика без удовлетворения.</w:t>
      </w:r>
    </w:p>
    <w:p w:rsidR="00B37AA9" w:rsidRPr="009C0C7C" w:rsidRDefault="00B37AA9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Постановлением надзорной судебной коллегии по гражданским и административным делам Верховного Суда Республики Казахстан от 11 августа 2015 года решение суда города Актобе от 28 апреля 2014 года, постановление апелляционной судебной коллегии 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гражданским  и административным делам Актюбинского областного суда от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F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</w:t>
      </w:r>
      <w:r w:rsidR="00AF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новление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кассационной судебной коллегии Актюбинского областного суда от 21 октября 2014 года отменено.</w:t>
      </w:r>
    </w:p>
    <w:p w:rsidR="00B37AA9" w:rsidRPr="009C0C7C" w:rsidRDefault="00B37AA9" w:rsidP="00B37AA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Вынесено по делу новое решение. </w:t>
      </w:r>
    </w:p>
    <w:p w:rsidR="00B37AA9" w:rsidRPr="009C0C7C" w:rsidRDefault="00B37AA9" w:rsidP="00B3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удовлетворении иска </w:t>
      </w:r>
      <w:r w:rsidRPr="009C0C7C">
        <w:rPr>
          <w:rFonts w:ascii="Times New Roman" w:hAnsi="Times New Roman" w:cs="Times New Roman"/>
          <w:sz w:val="28"/>
          <w:szCs w:val="28"/>
        </w:rPr>
        <w:t xml:space="preserve">Кубланова Ерлана Умирзаковича </w:t>
      </w:r>
      <w:r w:rsidRPr="009C0C7C">
        <w:rPr>
          <w:rFonts w:ascii="Times New Roman" w:hAnsi="Times New Roman" w:cs="Times New Roman"/>
          <w:color w:val="000000"/>
          <w:sz w:val="28"/>
          <w:szCs w:val="28"/>
        </w:rPr>
        <w:t>к АО «Пассажирские перевозки»  о восстановлении на работе,  взыскании заработной платы за время вынужденного  прогула и компенсации морального вреда отказано.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0C7C" w:rsidRPr="009C0C7C" w:rsidRDefault="009C0C7C" w:rsidP="009C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считает заявление представителя ответчика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 «Пассажирские перевозки»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повороте исполнения решения суда от  </w:t>
      </w:r>
      <w:r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</w:t>
      </w:r>
      <w:r w:rsidR="00AF51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удовлетворению.</w:t>
      </w:r>
    </w:p>
    <w:p w:rsidR="009C0C7C" w:rsidRPr="009C0C7C" w:rsidRDefault="009C0C7C" w:rsidP="009C0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и, руководствуясь ст.240-1,251-252 ГПК РК, суд </w:t>
      </w:r>
    </w:p>
    <w:p w:rsidR="00665262" w:rsidRPr="00665262" w:rsidRDefault="00665262" w:rsidP="0066526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 Р Е Д Е Л И Л:</w:t>
      </w:r>
    </w:p>
    <w:p w:rsidR="00665262" w:rsidRPr="00665262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ответчика АО «Пассажирские перевозки» о повороте исполнения решения суда от  </w:t>
      </w:r>
      <w:r w:rsidR="009C0C7C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="009C0C7C"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9C0C7C"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удовлетворить.</w:t>
      </w:r>
      <w:r w:rsidR="009C0C7C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0C7C" w:rsidRPr="009C0C7C" w:rsidRDefault="00665262" w:rsidP="006652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Произвести по</w:t>
      </w:r>
      <w:r w:rsidR="00AF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ворот исполнения решения суда города 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Актобе от </w:t>
      </w:r>
      <w:r w:rsidR="009C0C7C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2014</w:t>
      </w:r>
      <w:r w:rsidR="009C0C7C"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66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C7C" w:rsidRPr="009C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взыскать с </w:t>
      </w:r>
      <w:r w:rsidR="009C0C7C" w:rsidRPr="009C0C7C">
        <w:rPr>
          <w:rFonts w:ascii="Times New Roman" w:hAnsi="Times New Roman" w:cs="Times New Roman"/>
          <w:sz w:val="28"/>
          <w:szCs w:val="28"/>
        </w:rPr>
        <w:t xml:space="preserve">Кубланова Ерлана Умирзаковича в пользу </w:t>
      </w:r>
      <w:r w:rsidR="009C0C7C" w:rsidRPr="009C0C7C">
        <w:rPr>
          <w:rFonts w:ascii="Times New Roman" w:hAnsi="Times New Roman" w:cs="Times New Roman"/>
          <w:color w:val="000000"/>
          <w:sz w:val="28"/>
          <w:szCs w:val="28"/>
        </w:rPr>
        <w:t xml:space="preserve"> АО </w:t>
      </w:r>
      <w:r w:rsidR="009C0C7C" w:rsidRPr="009C0C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«Пассажирские перевозки» сумму в размере 161 533 тенге (сто шестьдесят одна тысяч пятьсот тридцать три) тенге и компенсации морального вреда в сумме 10 000 (десять тысяч) тенге.  </w:t>
      </w:r>
    </w:p>
    <w:p w:rsidR="009C0C7C" w:rsidRPr="009C0C7C" w:rsidRDefault="009C0C7C" w:rsidP="009C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может быть обжаловано или опротестовано с соблюдением  требований статей 344 Гражданско-процессуального кодекса Республики Казахстан в апелляционную  судебную  коллегию Актюбинского областного  суда через суд города Актобе в течение пятнадцати дней.</w:t>
      </w:r>
    </w:p>
    <w:p w:rsidR="009C0C7C" w:rsidRPr="009C0C7C" w:rsidRDefault="009C0C7C" w:rsidP="009C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C7C" w:rsidRPr="009C0C7C" w:rsidRDefault="009C0C7C" w:rsidP="009C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7C"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  <w:t>Абызбаева С.Б.</w:t>
      </w:r>
    </w:p>
    <w:p w:rsidR="009C0C7C" w:rsidRPr="009C0C7C" w:rsidRDefault="009C0C7C" w:rsidP="009C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верна</w:t>
      </w:r>
    </w:p>
    <w:p w:rsidR="009C0C7C" w:rsidRPr="009C0C7C" w:rsidRDefault="009C0C7C" w:rsidP="009C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C7C"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C0C7C">
        <w:rPr>
          <w:rFonts w:ascii="Times New Roman" w:eastAsia="Times New Roman" w:hAnsi="Times New Roman" w:cs="Times New Roman"/>
          <w:sz w:val="28"/>
          <w:szCs w:val="28"/>
        </w:rPr>
        <w:tab/>
        <w:t>Абызбаева С.Б.</w:t>
      </w:r>
    </w:p>
    <w:bookmarkEnd w:id="0"/>
    <w:p w:rsidR="001E1590" w:rsidRPr="009C0C7C" w:rsidRDefault="005F6C2F" w:rsidP="009C0C7C">
      <w:pPr>
        <w:spacing w:after="0" w:line="240" w:lineRule="atLeast"/>
        <w:jc w:val="both"/>
        <w:rPr>
          <w:color w:val="000000" w:themeColor="text1"/>
          <w:sz w:val="28"/>
          <w:szCs w:val="28"/>
        </w:rPr>
      </w:pPr>
    </w:p>
    <w:sectPr w:rsidR="001E1590" w:rsidRPr="009C0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2F" w:rsidRDefault="005F6C2F" w:rsidP="005F6C2F">
      <w:pPr>
        <w:spacing w:after="0" w:line="240" w:lineRule="auto"/>
      </w:pPr>
      <w:r>
        <w:separator/>
      </w:r>
    </w:p>
  </w:endnote>
  <w:endnote w:type="continuationSeparator" w:id="0">
    <w:p w:rsidR="005F6C2F" w:rsidRDefault="005F6C2F" w:rsidP="005F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2F" w:rsidRDefault="005F6C2F" w:rsidP="005F6C2F">
      <w:pPr>
        <w:spacing w:after="0" w:line="240" w:lineRule="auto"/>
      </w:pPr>
      <w:r>
        <w:separator/>
      </w:r>
    </w:p>
  </w:footnote>
  <w:footnote w:type="continuationSeparator" w:id="0">
    <w:p w:rsidR="005F6C2F" w:rsidRDefault="005F6C2F" w:rsidP="005F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C2F" w:rsidRPr="005F6C2F" w:rsidRDefault="005F6C2F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АБЫЗБАЕВА С. Б. Суд города Актобе Судья 30.09.2015 10:38:24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5F6C2F" w:rsidRPr="005F6C2F" w:rsidRDefault="005F6C2F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АБЫЗБАЕВА С. Б. Суд города Актобе Судья 30.09.2015 10:38:24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511466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dit="comments" w:enforcement="1" w:cryptProviderType="rsaFull" w:cryptAlgorithmClass="hash" w:cryptAlgorithmType="typeAny" w:cryptAlgorithmSid="4" w:cryptSpinCount="100000" w:hash="FF8XlfCyJ5anKp2JRrNjLN7hnMo=" w:salt="QnuA2dbThmpfI5tv91t1g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5"/>
    <w:rsid w:val="00205E34"/>
    <w:rsid w:val="005F6C2F"/>
    <w:rsid w:val="00665262"/>
    <w:rsid w:val="006B4845"/>
    <w:rsid w:val="008B505F"/>
    <w:rsid w:val="00946F2D"/>
    <w:rsid w:val="009C0C7C"/>
    <w:rsid w:val="00AF51F6"/>
    <w:rsid w:val="00B37AA9"/>
    <w:rsid w:val="00C76063"/>
    <w:rsid w:val="00E13739"/>
    <w:rsid w:val="00E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65262"/>
    <w:rPr>
      <w:sz w:val="24"/>
      <w:szCs w:val="24"/>
    </w:rPr>
  </w:style>
  <w:style w:type="paragraph" w:styleId="a4">
    <w:name w:val="Body Text"/>
    <w:basedOn w:val="a"/>
    <w:link w:val="a3"/>
    <w:rsid w:val="00665262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65262"/>
  </w:style>
  <w:style w:type="paragraph" w:styleId="a5">
    <w:name w:val="No Spacing"/>
    <w:uiPriority w:val="1"/>
    <w:qFormat/>
    <w:rsid w:val="009C0C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1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6C2F"/>
  </w:style>
  <w:style w:type="paragraph" w:styleId="aa">
    <w:name w:val="footer"/>
    <w:basedOn w:val="a"/>
    <w:link w:val="ab"/>
    <w:uiPriority w:val="99"/>
    <w:unhideWhenUsed/>
    <w:rsid w:val="005F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65262"/>
    <w:rPr>
      <w:sz w:val="24"/>
      <w:szCs w:val="24"/>
    </w:rPr>
  </w:style>
  <w:style w:type="paragraph" w:styleId="a4">
    <w:name w:val="Body Text"/>
    <w:basedOn w:val="a"/>
    <w:link w:val="a3"/>
    <w:rsid w:val="00665262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65262"/>
  </w:style>
  <w:style w:type="paragraph" w:styleId="a5">
    <w:name w:val="No Spacing"/>
    <w:uiPriority w:val="1"/>
    <w:qFormat/>
    <w:rsid w:val="009C0C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1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6C2F"/>
  </w:style>
  <w:style w:type="paragraph" w:styleId="aa">
    <w:name w:val="footer"/>
    <w:basedOn w:val="a"/>
    <w:link w:val="ab"/>
    <w:uiPriority w:val="99"/>
    <w:unhideWhenUsed/>
    <w:rsid w:val="005F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857</Words>
  <Characters>4888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АБЫЗБАЕВА САЛТАНАТ БЕКТАЙҚЫЗЫ</dc:creator>
  <cp:keywords/>
  <dc:description/>
  <cp:lastModifiedBy>АБЫЗБАЕВА САЛТАНАТ БЕКТАЙҚЫЗЫ</cp:lastModifiedBy>
  <cp:revision>3</cp:revision>
  <cp:lastPrinted>2015-09-30T06:17:00Z</cp:lastPrinted>
  <dcterms:created xsi:type="dcterms:W3CDTF">2015-09-30T03:53:00Z</dcterms:created>
  <dcterms:modified xsi:type="dcterms:W3CDTF">2015-09-30T06:38:00Z</dcterms:modified>
</cp:coreProperties>
</file>