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7137B482" w:rsidR="00A81D5F" w:rsidRPr="00306965" w:rsidRDefault="00E318BD" w:rsidP="003069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6965">
        <w:rPr>
          <w:rFonts w:ascii="Times New Roman" w:hAnsi="Times New Roman" w:cs="Times New Roman"/>
          <w:b/>
          <w:bCs/>
          <w:sz w:val="24"/>
          <w:szCs w:val="24"/>
        </w:rPr>
        <w:t>По делам ускоренного досудебного расследования срок или размер основного вида наказания не может превышать половину максимального срока или размера, предусмотренного соответствующей статьей УК</w:t>
      </w:r>
    </w:p>
    <w:p w14:paraId="7EA7FA65" w14:textId="0D3DEF47" w:rsidR="00F173BA" w:rsidRPr="00306965" w:rsidRDefault="00F173BA" w:rsidP="003069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12B2D1" w14:textId="77777777" w:rsidR="00306965" w:rsidRDefault="00F24F13" w:rsidP="0030696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06965">
        <w:rPr>
          <w:rFonts w:ascii="Times New Roman" w:hAnsi="Times New Roman" w:cs="Times New Roman"/>
          <w:sz w:val="24"/>
          <w:szCs w:val="24"/>
        </w:rPr>
        <w:t xml:space="preserve">Приговором районного суда № 2 Алматинского района города Нур-Султан от 2 мая 2019 года: Г., ранее не судимый, осужден по части 3 статьи 24, по пункту 2) части 3 статьи 188 Уголовного кодекса Республики Казахстан (далее – УК) к 2 годам ограничения свободы с привлечением к принудительному труду в местах, определяемых местными исполнительными органами, в размере 100 часов в год, по пункту 2) части 3 статьи 188 УК к 4 годам ограничения свободы с привлечением к принудительному труду в местах, определяемых местными исполнительными органами, в размере 100 часов в год. </w:t>
      </w:r>
    </w:p>
    <w:p w14:paraId="730C3BC6" w14:textId="6E5C82E6" w:rsidR="00306965" w:rsidRDefault="00F24F13" w:rsidP="0030696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06965">
        <w:rPr>
          <w:rFonts w:ascii="Times New Roman" w:hAnsi="Times New Roman" w:cs="Times New Roman"/>
          <w:sz w:val="24"/>
          <w:szCs w:val="24"/>
        </w:rPr>
        <w:t xml:space="preserve">На основании части 3 статьи 58 УК путем частичного сложения наказаний окончательно назначено 4 года 6 </w:t>
      </w:r>
      <w:hyperlink r:id="rId6" w:history="1">
        <w:r w:rsidRPr="005F06E4">
          <w:rPr>
            <w:rStyle w:val="aa"/>
            <w:rFonts w:ascii="Times New Roman" w:hAnsi="Times New Roman" w:cs="Times New Roman"/>
            <w:sz w:val="24"/>
            <w:szCs w:val="24"/>
          </w:rPr>
          <w:t>месяцев ограничения свободы, с привлечением к</w:t>
        </w:r>
      </w:hyperlink>
      <w:r w:rsidRPr="00306965">
        <w:rPr>
          <w:rFonts w:ascii="Times New Roman" w:hAnsi="Times New Roman" w:cs="Times New Roman"/>
          <w:sz w:val="24"/>
          <w:szCs w:val="24"/>
        </w:rPr>
        <w:t xml:space="preserve"> принудительному труду в местах, определяемых местными исполнительными органами, в размере 100 часов в год. Установлен </w:t>
      </w:r>
      <w:proofErr w:type="spellStart"/>
      <w:r w:rsidRPr="00306965">
        <w:rPr>
          <w:rFonts w:ascii="Times New Roman" w:hAnsi="Times New Roman" w:cs="Times New Roman"/>
          <w:sz w:val="24"/>
          <w:szCs w:val="24"/>
        </w:rPr>
        <w:t>пробационный</w:t>
      </w:r>
      <w:proofErr w:type="spellEnd"/>
      <w:r w:rsidRPr="00306965">
        <w:rPr>
          <w:rFonts w:ascii="Times New Roman" w:hAnsi="Times New Roman" w:cs="Times New Roman"/>
          <w:sz w:val="24"/>
          <w:szCs w:val="24"/>
        </w:rPr>
        <w:t xml:space="preserve"> контроль на весь указанный срок. Судом Г. признан виновным в неоднократном совершении краж, а также в покушении на совершение кражи. В апелляционной инстанции приговор суда не рассматривался. В протесте Генеральный Прокурор, не оспаривая доказанность вины и правильность квалификации действий Г., полагает, что приговор суда подлежит изменению ввиду неправильного применения уголовного закона, повлекшего неправильное назначение наказания. </w:t>
      </w:r>
    </w:p>
    <w:p w14:paraId="2F18C68D" w14:textId="77777777" w:rsidR="00306965" w:rsidRDefault="00F24F13" w:rsidP="0030696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06965">
        <w:rPr>
          <w:rFonts w:ascii="Times New Roman" w:hAnsi="Times New Roman" w:cs="Times New Roman"/>
          <w:sz w:val="24"/>
          <w:szCs w:val="24"/>
        </w:rPr>
        <w:t xml:space="preserve">Указывает, что досудебное расследование окончено в ускоренном порядке, по которому срок и размер основного вида наказания за совершенное уголовное правонарушение не может превышать половину максимального срока и размера, предусмотренного соответствующей статьей УК. Санкция части 3 статьи 188 УК предусматривает наказание в виде ограничения свободы до 7 лет либо лишения свободы на тот же срок, следовательно, половина от данного срока составляет 3 года 6 месяцев. Просит приговор районного суда № 2 Алматинского района города Нур-Султан от 2 мая 2019 года изменить. </w:t>
      </w:r>
    </w:p>
    <w:p w14:paraId="6B99B494" w14:textId="35B104B4" w:rsidR="00306965" w:rsidRDefault="00F24F13" w:rsidP="0030696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06965">
        <w:rPr>
          <w:rFonts w:ascii="Times New Roman" w:hAnsi="Times New Roman" w:cs="Times New Roman"/>
          <w:sz w:val="24"/>
          <w:szCs w:val="24"/>
        </w:rPr>
        <w:t xml:space="preserve">Вина Г. в совершении инкриминированных ему правонарушений полностью доказана и никем не оспаривается. Действия Г. по части 3 статьи 24, пункту 2) части 3 статьи 188, пункту 2) части 3 статьи 188 УК квалифицированы правильно. Досудебное расследование уголовного дела окончено в ускоренном порядке в соответствии со статьей 190 УПК. Согласно части 3 статьи 55 УК по делам ускоренного досудебного расследования срок или размер основного вида наказания за </w:t>
      </w:r>
      <w:hyperlink r:id="rId7" w:history="1">
        <w:r w:rsidRPr="00306965">
          <w:rPr>
            <w:rStyle w:val="aa"/>
            <w:rFonts w:ascii="Times New Roman" w:hAnsi="Times New Roman" w:cs="Times New Roman"/>
            <w:sz w:val="24"/>
            <w:szCs w:val="24"/>
          </w:rPr>
          <w:t>совершенное уголовное правонарушение не может превышать половину</w:t>
        </w:r>
      </w:hyperlink>
      <w:r w:rsidRPr="00306965">
        <w:rPr>
          <w:rFonts w:ascii="Times New Roman" w:hAnsi="Times New Roman" w:cs="Times New Roman"/>
          <w:sz w:val="24"/>
          <w:szCs w:val="24"/>
        </w:rPr>
        <w:t xml:space="preserve"> максимального срока или размера, предусмотренного соответствующей статьей УК. </w:t>
      </w:r>
    </w:p>
    <w:p w14:paraId="7C822810" w14:textId="2847F549" w:rsidR="00306965" w:rsidRDefault="00F24F13" w:rsidP="0030696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06965">
        <w:rPr>
          <w:rFonts w:ascii="Times New Roman" w:hAnsi="Times New Roman" w:cs="Times New Roman"/>
          <w:sz w:val="24"/>
          <w:szCs w:val="24"/>
        </w:rPr>
        <w:t xml:space="preserve">Санкция части 3 статьи 188 УК предусматривает наказание в виде ограничения свободы до 7 лет. </w:t>
      </w:r>
      <w:proofErr w:type="gramStart"/>
      <w:r w:rsidRPr="00306965">
        <w:rPr>
          <w:rFonts w:ascii="Times New Roman" w:hAnsi="Times New Roman" w:cs="Times New Roman"/>
          <w:sz w:val="24"/>
          <w:szCs w:val="24"/>
        </w:rPr>
        <w:t>При таких обстоятельствах,</w:t>
      </w:r>
      <w:proofErr w:type="gramEnd"/>
      <w:r w:rsidRPr="00306965">
        <w:rPr>
          <w:rFonts w:ascii="Times New Roman" w:hAnsi="Times New Roman" w:cs="Times New Roman"/>
          <w:sz w:val="24"/>
          <w:szCs w:val="24"/>
        </w:rPr>
        <w:t xml:space="preserve"> судебная коллегия считает, что Г. необходимо назначить наказание с применением правил части 3 статьи 55 УК, и оно не должно превышать 3 лет 6 месяцев ограничения свободы. Коллегия считает, что судом первой инстанции допущено грубое нарушение закона при рассмотрении дела. Небрежное изучение материалов дела и рассмотрение его по существу повлекло неправильное назначение наказания Г. </w:t>
      </w:r>
    </w:p>
    <w:p w14:paraId="1C113091" w14:textId="6485CFCF" w:rsidR="00F173BA" w:rsidRPr="00306965" w:rsidRDefault="00F24F13" w:rsidP="0030696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06965">
        <w:rPr>
          <w:rFonts w:ascii="Times New Roman" w:hAnsi="Times New Roman" w:cs="Times New Roman"/>
          <w:sz w:val="24"/>
          <w:szCs w:val="24"/>
        </w:rPr>
        <w:t xml:space="preserve">На основании изложенного судебная коллегия по уголовным делам Верховного Суда изменила приговор суда первой инстанции. По пункту 2) части 3 статьи 188 УК, с применением части 3 статьи 55 УК, срок наказания снижен до 3 лет 6 месяцев ограничения свободы. По части 3 статьи 24, пункту 2) части 3 статьи 188 УК наказание оставлено без изменения. В соответствии с частью 3 статьи 58 УК путем частичного сложения наказаний </w:t>
      </w:r>
      <w:r w:rsidRPr="00306965">
        <w:rPr>
          <w:rFonts w:ascii="Times New Roman" w:hAnsi="Times New Roman" w:cs="Times New Roman"/>
          <w:sz w:val="24"/>
          <w:szCs w:val="24"/>
        </w:rPr>
        <w:lastRenderedPageBreak/>
        <w:t>окончательно к отбытию назначено 4 года ограничения свободы. В остальной части приговор оставлен без изменения. Протест Генерального Прокурора Республики Казахстан удовлетворен.</w:t>
      </w:r>
    </w:p>
    <w:p w14:paraId="1D196CDE" w14:textId="737247FA" w:rsidR="00F173BA" w:rsidRPr="00306965" w:rsidRDefault="00F173BA" w:rsidP="003069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306965" w:rsidRDefault="00F173BA" w:rsidP="003069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306965" w:rsidRDefault="00F173BA" w:rsidP="003069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306965" w:rsidRDefault="00F173BA" w:rsidP="003069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306965" w:rsidRDefault="00F173BA" w:rsidP="003069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306965" w:rsidRDefault="00F173BA" w:rsidP="003069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306965" w:rsidRDefault="00F173BA" w:rsidP="003069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306965" w:rsidRDefault="00F173BA" w:rsidP="0030696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306965" w:rsidRDefault="00F173BA" w:rsidP="00306965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06965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306965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E6421" w14:textId="77777777" w:rsidR="00127701" w:rsidRDefault="00127701" w:rsidP="00702393">
      <w:pPr>
        <w:spacing w:after="0" w:line="240" w:lineRule="auto"/>
      </w:pPr>
      <w:r>
        <w:separator/>
      </w:r>
    </w:p>
  </w:endnote>
  <w:endnote w:type="continuationSeparator" w:id="0">
    <w:p w14:paraId="2C191AFB" w14:textId="77777777" w:rsidR="00127701" w:rsidRDefault="00127701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88A4E" w14:textId="77777777" w:rsidR="00127701" w:rsidRDefault="00127701" w:rsidP="00702393">
      <w:pPr>
        <w:spacing w:after="0" w:line="240" w:lineRule="auto"/>
      </w:pPr>
      <w:r>
        <w:separator/>
      </w:r>
    </w:p>
  </w:footnote>
  <w:footnote w:type="continuationSeparator" w:id="0">
    <w:p w14:paraId="2B13C9B1" w14:textId="77777777" w:rsidR="00127701" w:rsidRDefault="00127701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27701"/>
    <w:rsid w:val="00152128"/>
    <w:rsid w:val="001539CF"/>
    <w:rsid w:val="00193E1B"/>
    <w:rsid w:val="001A3256"/>
    <w:rsid w:val="001C5801"/>
    <w:rsid w:val="001E7ED8"/>
    <w:rsid w:val="002570B0"/>
    <w:rsid w:val="002A1A72"/>
    <w:rsid w:val="002B659E"/>
    <w:rsid w:val="00306965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5E5A71"/>
    <w:rsid w:val="005F06E4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318BD"/>
    <w:rsid w:val="00EE78AD"/>
    <w:rsid w:val="00F173BA"/>
    <w:rsid w:val="00F24F13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0696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069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2021-12-14T14:05:00Z</dcterms:modified>
</cp:coreProperties>
</file>