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569B70" w14:textId="23EFB5D0" w:rsidR="006105C7" w:rsidRPr="006105C7" w:rsidRDefault="003D0954" w:rsidP="006105C7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  <w:r>
        <w:rPr>
          <w:rFonts w:ascii="Times New Roman" w:hAnsi="Times New Roman" w:cs="Times New Roman"/>
          <w:b/>
          <w:bCs/>
          <w:lang w:val="kk-KZ"/>
        </w:rPr>
        <w:t xml:space="preserve"> </w:t>
      </w:r>
    </w:p>
    <w:p w14:paraId="16A2CB84" w14:textId="57AF551D" w:rsidR="006105C7" w:rsidRPr="006105C7" w:rsidRDefault="00FF25DA" w:rsidP="00530BEA">
      <w:pPr>
        <w:pStyle w:val="a9"/>
        <w:jc w:val="center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Отзыв </w:t>
      </w:r>
      <w:r w:rsidR="00530BEA">
        <w:rPr>
          <w:rFonts w:ascii="Times New Roman" w:hAnsi="Times New Roman" w:cs="Times New Roman"/>
          <w:b/>
          <w:bCs/>
          <w:sz w:val="24"/>
          <w:szCs w:val="24"/>
        </w:rPr>
        <w:t xml:space="preserve">ВОЗРАЖЕНИЕ </w:t>
      </w:r>
      <w:r w:rsidR="00530BEA">
        <w:rPr>
          <w:rFonts w:ascii="Times New Roman" w:hAnsi="Times New Roman" w:cs="Times New Roman"/>
          <w:sz w:val="24"/>
          <w:szCs w:val="24"/>
        </w:rPr>
        <w:t>на Апелляционную жалобу Ответчика</w:t>
      </w:r>
    </w:p>
    <w:p w14:paraId="36C1D2C2" w14:textId="77777777" w:rsid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3CAAC09" w14:textId="48CDE0FF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7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8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1D7A2DC3" w14:textId="77777777" w:rsidR="00530BEA" w:rsidRDefault="003D0954" w:rsidP="00530BEA">
      <w:pPr>
        <w:pStyle w:val="a9"/>
        <w:ind w:left="566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lang w:val="kk-KZ"/>
        </w:rPr>
        <w:t xml:space="preserve"> </w:t>
      </w:r>
      <w:r w:rsidR="00530BEA">
        <w:rPr>
          <w:rFonts w:ascii="Times New Roman" w:hAnsi="Times New Roman" w:cs="Times New Roman"/>
          <w:b/>
          <w:bCs/>
          <w:sz w:val="24"/>
          <w:szCs w:val="24"/>
        </w:rPr>
        <w:t>В Апелляционную судебную коллегию по гражданским города Алматы</w:t>
      </w:r>
    </w:p>
    <w:p w14:paraId="733A6096" w14:textId="77777777" w:rsidR="00530BEA" w:rsidRDefault="00530BEA" w:rsidP="00530BEA">
      <w:pPr>
        <w:pStyle w:val="a9"/>
        <w:ind w:left="5664"/>
        <w:rPr>
          <w:rStyle w:val="ad"/>
          <w:color w:val="222222"/>
        </w:rPr>
      </w:pPr>
      <w:r>
        <w:rPr>
          <w:rStyle w:val="ad"/>
          <w:color w:val="222222"/>
          <w:sz w:val="24"/>
          <w:szCs w:val="24"/>
        </w:rPr>
        <w:t xml:space="preserve">г. Алматы, ул. </w:t>
      </w:r>
      <w:proofErr w:type="spellStart"/>
      <w:r>
        <w:rPr>
          <w:rStyle w:val="ad"/>
          <w:color w:val="222222"/>
          <w:sz w:val="24"/>
          <w:szCs w:val="24"/>
        </w:rPr>
        <w:t>Казыбек</w:t>
      </w:r>
      <w:proofErr w:type="spellEnd"/>
      <w:r>
        <w:rPr>
          <w:rStyle w:val="ad"/>
          <w:color w:val="222222"/>
          <w:sz w:val="24"/>
          <w:szCs w:val="24"/>
        </w:rPr>
        <w:t xml:space="preserve"> Би 85.</w:t>
      </w:r>
    </w:p>
    <w:p w14:paraId="21985706" w14:textId="77777777" w:rsidR="00530BEA" w:rsidRDefault="00530BEA" w:rsidP="00530BEA">
      <w:pPr>
        <w:pStyle w:val="a9"/>
        <w:ind w:left="5664"/>
        <w:rPr>
          <w:rFonts w:ascii="Times New Roman" w:hAnsi="Times New Roman" w:cs="Times New Roman"/>
          <w:b/>
          <w:bCs/>
        </w:rPr>
      </w:pPr>
    </w:p>
    <w:p w14:paraId="6C4F56D2" w14:textId="03540478" w:rsidR="00530BEA" w:rsidRDefault="00530BEA" w:rsidP="00530BEA">
      <w:pPr>
        <w:pStyle w:val="a9"/>
        <w:ind w:left="5664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от Истца: </w:t>
      </w:r>
      <w:r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="008E09E6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>З</w:t>
      </w:r>
      <w:r w:rsidR="008E09E6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3AC2A7BB" w14:textId="35763C40" w:rsidR="00530BEA" w:rsidRDefault="00530BEA" w:rsidP="00530BEA">
      <w:pPr>
        <w:pStyle w:val="a9"/>
        <w:ind w:left="5664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</w:rPr>
        <w:t xml:space="preserve">ИИН </w:t>
      </w:r>
      <w:r w:rsidR="008E09E6">
        <w:rPr>
          <w:rFonts w:ascii="Times New Roman" w:hAnsi="Times New Roman" w:cs="Times New Roman"/>
          <w:sz w:val="24"/>
          <w:szCs w:val="24"/>
        </w:rPr>
        <w:t>…</w:t>
      </w:r>
    </w:p>
    <w:p w14:paraId="58A98B12" w14:textId="77777777" w:rsidR="00530BEA" w:rsidRDefault="00530BEA" w:rsidP="00530BEA">
      <w:pPr>
        <w:pStyle w:val="a9"/>
        <w:ind w:left="5664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>Представитель по доверенности:</w:t>
      </w:r>
    </w:p>
    <w:p w14:paraId="7B491F15" w14:textId="77777777" w:rsidR="00530BEA" w:rsidRDefault="00530BEA" w:rsidP="00530BEA">
      <w:pPr>
        <w:pStyle w:val="a9"/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Адвокатской контора Закон и Право</w:t>
      </w:r>
    </w:p>
    <w:p w14:paraId="3F3A57E6" w14:textId="77777777" w:rsidR="00530BEA" w:rsidRDefault="00530BEA" w:rsidP="00530BEA">
      <w:pPr>
        <w:pStyle w:val="a9"/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БИН 201240021767</w:t>
      </w:r>
    </w:p>
    <w:p w14:paraId="3C4AE25B" w14:textId="77777777" w:rsidR="00530BEA" w:rsidRDefault="00530BEA" w:rsidP="00530BEA">
      <w:pPr>
        <w:pStyle w:val="a9"/>
        <w:ind w:left="566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г. Алматы, пр. Абылай Хана, д. 79, офис 304.</w:t>
      </w:r>
    </w:p>
    <w:p w14:paraId="1FDA81B2" w14:textId="28B51399" w:rsidR="00530BEA" w:rsidRDefault="00000000" w:rsidP="00530BEA">
      <w:pPr>
        <w:pStyle w:val="a9"/>
        <w:ind w:left="5664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9" w:history="1">
        <w:r w:rsidR="00530BEA">
          <w:rPr>
            <w:rStyle w:val="a8"/>
          </w:rPr>
          <w:t>info@zakonpravo.kz</w:t>
        </w:r>
      </w:hyperlink>
      <w:r w:rsidR="00530BE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/ </w:t>
      </w:r>
      <w:hyperlink r:id="rId10" w:history="1">
        <w:r w:rsidR="00FF25DA" w:rsidRPr="003439CA">
          <w:rPr>
            <w:rStyle w:val="a8"/>
          </w:rPr>
          <w:t>www.zakonpravo.kz</w:t>
        </w:r>
      </w:hyperlink>
    </w:p>
    <w:p w14:paraId="1CAE4BD4" w14:textId="77777777" w:rsidR="00530BEA" w:rsidRDefault="00530BEA" w:rsidP="00530BEA">
      <w:pPr>
        <w:pStyle w:val="a9"/>
        <w:ind w:left="566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+ 7 727 971 78 58; +7 708 971 78 58.</w:t>
      </w:r>
    </w:p>
    <w:p w14:paraId="659FC666" w14:textId="77777777" w:rsidR="00530BEA" w:rsidRDefault="00530BEA" w:rsidP="00530BE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D8B34B6" w14:textId="77777777" w:rsidR="00530BEA" w:rsidRDefault="00530BEA" w:rsidP="00530BEA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ВОЗРАЖЕНИЕ</w:t>
      </w:r>
    </w:p>
    <w:p w14:paraId="2071F50C" w14:textId="4E5DD5B1" w:rsidR="00530BEA" w:rsidRDefault="00530BEA" w:rsidP="00530BEA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Апелляционную жалобу Ответчика А</w:t>
      </w:r>
      <w:r w:rsidR="008E09E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Қ.Р. </w:t>
      </w:r>
      <w:r>
        <w:rPr>
          <w:rFonts w:ascii="Times New Roman" w:hAnsi="Times New Roman" w:cs="Times New Roman"/>
          <w:sz w:val="24"/>
          <w:szCs w:val="24"/>
        </w:rPr>
        <w:t>на</w:t>
      </w:r>
    </w:p>
    <w:p w14:paraId="4ED29969" w14:textId="77777777" w:rsidR="00530BEA" w:rsidRDefault="00530BEA" w:rsidP="00530BEA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решение Алатауского районного суда города Алматы от 14 декабря 2023 года</w:t>
      </w:r>
    </w:p>
    <w:p w14:paraId="00543900" w14:textId="77777777" w:rsidR="00530BEA" w:rsidRDefault="00530BEA" w:rsidP="00530BE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A1B5F09" w14:textId="503EE486" w:rsidR="00530BEA" w:rsidRDefault="00530BEA" w:rsidP="00530BE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 декабря 2023 года Алатауский районный суд города Алматы председательствующий суд Сарыбаев Г.А. рассмотрев гражданское дело</w:t>
      </w:r>
      <w: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№7575-23-00-2</w:t>
      </w:r>
      <w:proofErr w:type="gramEnd"/>
      <w:r>
        <w:rPr>
          <w:rFonts w:ascii="Times New Roman" w:hAnsi="Times New Roman" w:cs="Times New Roman"/>
          <w:sz w:val="24"/>
          <w:szCs w:val="24"/>
        </w:rPr>
        <w:t>/3388 по иску О</w:t>
      </w:r>
      <w:r w:rsidR="008E09E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З (Далее – Истец) к А</w:t>
      </w:r>
      <w:r w:rsidR="008E09E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Қ</w:t>
      </w:r>
      <w:r w:rsidR="008E09E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Е</w:t>
      </w:r>
      <w:r w:rsidR="008E09E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о выселении, Суд Решил - Выселить А</w:t>
      </w:r>
      <w:r w:rsidR="008E09E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Қ</w:t>
      </w:r>
      <w:r w:rsidR="008E09E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Е</w:t>
      </w:r>
      <w:r w:rsidR="008E09E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(Далее – Ответчик), со всеми проживающими лицами из жилого помещения расположенного по адресу: г. Алматы, </w:t>
      </w:r>
      <w:proofErr w:type="spellStart"/>
      <w:r>
        <w:rPr>
          <w:rFonts w:ascii="Times New Roman" w:hAnsi="Times New Roman" w:cs="Times New Roman"/>
          <w:sz w:val="24"/>
          <w:szCs w:val="24"/>
        </w:rPr>
        <w:t>мкр</w:t>
      </w:r>
      <w:proofErr w:type="spellEnd"/>
      <w:r>
        <w:rPr>
          <w:rFonts w:ascii="Times New Roman" w:hAnsi="Times New Roman" w:cs="Times New Roman"/>
          <w:sz w:val="24"/>
          <w:szCs w:val="24"/>
        </w:rPr>
        <w:t>. А</w:t>
      </w:r>
      <w:r w:rsidR="008E09E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, дом 48, квартира 9, без предоставления другого жилища.</w:t>
      </w:r>
    </w:p>
    <w:p w14:paraId="4719B24A" w14:textId="77777777" w:rsidR="00530BEA" w:rsidRDefault="00530BEA" w:rsidP="00530BE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Судом первой инстанции установлено, что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>поскольку ответчик не имеет, каких-либо прав на данную квартиру, суд первой инстанции приходит к выводу о том, что ответчик, проживающими вместе с ней лицами подлежат выселению из квартиры, без предоставления другого жилого помещения.</w:t>
      </w:r>
    </w:p>
    <w:p w14:paraId="3FD996D3" w14:textId="77777777" w:rsidR="00530BEA" w:rsidRDefault="00530BEA" w:rsidP="00530BE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>В последующем, не согласившись с решением суда, Ответчик подал Апелляционную жалобу.</w:t>
      </w:r>
      <w:r>
        <w:rPr>
          <w:rFonts w:ascii="Times New Roman" w:hAnsi="Times New Roman" w:cs="Times New Roman"/>
          <w:sz w:val="24"/>
          <w:szCs w:val="24"/>
        </w:rPr>
        <w:t xml:space="preserve"> В своей жалобе представитель ответчика приводит доводы, о том, что ответчику и ее представителю не было предоставлено перевод иска и якобы переводчик не присутствовал на судебных заседаниях. Однако данные доводы не соответствуют действительности, так как в действительности суд обеспечил ответчику и ее представителю переводчика, которая перевела иск на русский язык и участвовала на всех основных судебных процессах. Таким образом все процессуальные права ответчика были обеспечены судом.</w:t>
      </w:r>
    </w:p>
    <w:p w14:paraId="197C039B" w14:textId="2C170F4B" w:rsidR="00530BEA" w:rsidRDefault="00530BEA" w:rsidP="00530BE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Уважаемые судьи Апелляционной коллегии, изначально необходимо отметить, что 3 августа 2023 года между АО «ШЕКЕРБАНК ТҮРК АНОНИМ ШИРКЕТИ» (Далее – Банк) и Истцом О</w:t>
      </w:r>
      <w:r w:rsidR="008E09E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З</w:t>
      </w:r>
      <w:r w:rsidR="008E09E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, был оформлен договор купли продажи квартиры расположенный по адресу: г. Алматы, Алатауский район, </w:t>
      </w:r>
      <w:proofErr w:type="spellStart"/>
      <w:r>
        <w:rPr>
          <w:rFonts w:ascii="Times New Roman" w:hAnsi="Times New Roman" w:cs="Times New Roman"/>
          <w:sz w:val="24"/>
          <w:szCs w:val="24"/>
        </w:rPr>
        <w:t>мкр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8E09E6">
        <w:rPr>
          <w:rFonts w:ascii="Times New Roman" w:hAnsi="Times New Roman" w:cs="Times New Roman"/>
          <w:sz w:val="24"/>
          <w:szCs w:val="24"/>
        </w:rPr>
        <w:t>..</w:t>
      </w:r>
      <w:r>
        <w:rPr>
          <w:rFonts w:ascii="Times New Roman" w:hAnsi="Times New Roman" w:cs="Times New Roman"/>
          <w:sz w:val="24"/>
          <w:szCs w:val="24"/>
        </w:rPr>
        <w:t xml:space="preserve">, дом 48, кв. 9. Данный договор купли-продажи был заверен нотариусом города Алматы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r w:rsidR="008E09E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Е</w:t>
      </w:r>
      <w:r w:rsidR="008E09E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Турсынбековичем</w:t>
      </w:r>
      <w:proofErr w:type="spellEnd"/>
      <w:r>
        <w:rPr>
          <w:rFonts w:ascii="Times New Roman" w:hAnsi="Times New Roman" w:cs="Times New Roman"/>
          <w:sz w:val="24"/>
          <w:szCs w:val="24"/>
        </w:rPr>
        <w:t>, который зарегистрировал в реестре за №10399.</w:t>
      </w:r>
    </w:p>
    <w:p w14:paraId="45A31AD0" w14:textId="7E6F2196" w:rsidR="00530BEA" w:rsidRDefault="00530BEA" w:rsidP="00530BE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Указанный договор является основанием для регистрации О</w:t>
      </w:r>
      <w:r w:rsidR="00FF25D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З</w:t>
      </w:r>
      <w:r w:rsidR="00FF25D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права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собственности на полученное им имущество в государственных органах. На основании договора купли продажи квартиры право собственности имущества перешёл к Истцу.</w:t>
      </w:r>
    </w:p>
    <w:p w14:paraId="1D487EAC" w14:textId="0977D19C" w:rsidR="00530BEA" w:rsidRDefault="00530BEA" w:rsidP="00530BE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момента регистрации данного договора, незаконно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проживащий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вышеуказанной квартире А</w:t>
      </w:r>
      <w:r w:rsidR="00FF25D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 w:rsidR="00FF25D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Е</w:t>
      </w:r>
      <w:r w:rsidR="00FF25D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не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давала возможности переселится в квартиру. </w:t>
      </w:r>
    </w:p>
    <w:p w14:paraId="01304F8D" w14:textId="720ED79D" w:rsidR="00530BEA" w:rsidRDefault="00530BEA" w:rsidP="00530BE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Согласно ст. 260 ГК РК, собственник вправе истребовать свое имущество из чужого незаконного владения. Соответственно О</w:t>
      </w:r>
      <w:r w:rsidR="00FF25D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</w:t>
      </w:r>
      <w:r w:rsidR="00FF25D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подал виндикационный иск в отношении А</w:t>
      </w:r>
      <w:r w:rsidR="008E09E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К</w:t>
      </w:r>
      <w:r w:rsidR="008E09E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Е</w:t>
      </w:r>
      <w:r w:rsidR="008E09E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, и на сегодняшний день, 14 декабря 2023 года Алатауский районный суд решил удовлетворить заявленные требования О</w:t>
      </w:r>
      <w:r w:rsidR="008E09E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З</w:t>
      </w:r>
      <w:r w:rsidR="008E09E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и суд решил, - Выселить </w:t>
      </w:r>
      <w:proofErr w:type="gramStart"/>
      <w:r>
        <w:rPr>
          <w:rFonts w:ascii="Times New Roman" w:hAnsi="Times New Roman" w:cs="Times New Roman"/>
          <w:sz w:val="24"/>
          <w:szCs w:val="24"/>
        </w:rPr>
        <w:t>А</w:t>
      </w:r>
      <w:r w:rsidR="008E09E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E09E6"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>Е</w:t>
      </w:r>
      <w:r w:rsidR="008E09E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, со всеми проживающими лицами из жилого помещения расположенного по адресу: г. Алматы, </w:t>
      </w:r>
      <w:proofErr w:type="spellStart"/>
      <w:r>
        <w:rPr>
          <w:rFonts w:ascii="Times New Roman" w:hAnsi="Times New Roman" w:cs="Times New Roman"/>
          <w:sz w:val="24"/>
          <w:szCs w:val="24"/>
        </w:rPr>
        <w:t>мкр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Аккент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дом </w:t>
      </w:r>
      <w:r w:rsidR="00FF25D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F25DA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квартира 9, без предоставления другого жилища.</w:t>
      </w:r>
    </w:p>
    <w:p w14:paraId="35687724" w14:textId="582EE181" w:rsidR="00530BEA" w:rsidRDefault="00530BEA" w:rsidP="00530BE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образом выясняется, что изначально Ответчик 22 мая 2015 года заключила с доверительным управляющим Банка АО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Sekerbank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Turk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Anonim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Sirketi</w:t>
      </w:r>
      <w:proofErr w:type="spellEnd"/>
      <w:r>
        <w:rPr>
          <w:rFonts w:ascii="Times New Roman" w:hAnsi="Times New Roman" w:cs="Times New Roman"/>
          <w:sz w:val="24"/>
          <w:szCs w:val="24"/>
        </w:rPr>
        <w:t>» - ТОО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Ayt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Housing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Complex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договор купли продажи квартиры расположенной по адресу: город Алматы, Алатауский район, микрорайон </w:t>
      </w:r>
      <w:r w:rsidR="00565A7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, дом 48, квартира 9 с рассрочкой платежа.</w:t>
      </w:r>
    </w:p>
    <w:p w14:paraId="03AF6C49" w14:textId="77777777" w:rsidR="00530BEA" w:rsidRDefault="00530BEA" w:rsidP="00530BE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2018 году ответчик перестала оплачивать платежи по графику основываясь на том, что якобы АО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Sekerbank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T.A.S. связались с ней через сотрудников ТОО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Ayt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Housing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Complex</w:t>
      </w:r>
      <w:proofErr w:type="spellEnd"/>
      <w:r>
        <w:rPr>
          <w:rFonts w:ascii="Times New Roman" w:hAnsi="Times New Roman" w:cs="Times New Roman"/>
          <w:sz w:val="24"/>
          <w:szCs w:val="24"/>
        </w:rPr>
        <w:t>» и поручили перечислить оставшиеся платежи на счет физического лица, являющемуся незаконным представителем банка.</w:t>
      </w:r>
    </w:p>
    <w:p w14:paraId="7BD9E10A" w14:textId="77777777" w:rsidR="00530BEA" w:rsidRDefault="00530BEA" w:rsidP="00530BE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Однако, доводы Ответчика, указанные в жалобе голословны, и не подтверждается конкретными доказательствами. Согласно п. 5.3.1. Договора №1005534632/28/2015 Покупатель обязуется в полном объеме оплатить Собственнику Покупную цену Квартиры в порядке, размере и сроки, предусмотренные Договором и Приложениями к нему. Также в данном Договоре в пункте 7.1. указано, что не допускается односторонний отказ от исполнения Договора или одностороннее расторжение Договора.</w:t>
      </w:r>
    </w:p>
    <w:p w14:paraId="709B497F" w14:textId="77777777" w:rsidR="00530BEA" w:rsidRDefault="00530BEA" w:rsidP="00530BE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Согласно статье 72 ГПК, каждая сторона должна доказать те обстоятельства, на которые она ссылается как на основания своих требований и возражений, использовать средства защиты, утверждать, оспаривать факты, приводить доказательства и возражения против доказательств в установленные судьей сроки, которые соответствуют добросовестному ведению процесса и направлены на содействие производству.</w:t>
      </w:r>
    </w:p>
    <w:p w14:paraId="105F7990" w14:textId="5963BE5F" w:rsidR="00530BEA" w:rsidRDefault="00530BEA" w:rsidP="00530BE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Соответственно Банк в 2021 года направил уведомление о расторжении договора в одностороннем порядке в связи с неисполнением договорных обязательств со стороны Покупателя </w:t>
      </w:r>
      <w:proofErr w:type="gramStart"/>
      <w:r>
        <w:rPr>
          <w:rFonts w:ascii="Times New Roman" w:hAnsi="Times New Roman" w:cs="Times New Roman"/>
          <w:sz w:val="24"/>
          <w:szCs w:val="24"/>
        </w:rPr>
        <w:t>А</w:t>
      </w:r>
      <w:r w:rsidR="00565A7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К</w:t>
      </w:r>
      <w:r w:rsidR="00565A7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Е</w:t>
      </w:r>
      <w:r w:rsidR="00565A7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Необходимо особо отметить, что Банк в течение 4 лет неоднократно предлагал ответчику выкупить квартиру. </w:t>
      </w:r>
    </w:p>
    <w:p w14:paraId="39C7367F" w14:textId="77777777" w:rsidR="00530BEA" w:rsidRDefault="00530BEA" w:rsidP="00530BE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Согласно ст. 349 ГК РК под нарушением обязательства понимается его неисполнение либо исполнение ненадлежащим образом (несвоевременное, с недостатками товаров и работ, с нарушением других условий, определенных содержанием обязательства) - ненадлежащее </w:t>
      </w:r>
      <w:r>
        <w:rPr>
          <w:rFonts w:ascii="Times New Roman" w:hAnsi="Times New Roman" w:cs="Times New Roman"/>
          <w:sz w:val="24"/>
          <w:szCs w:val="24"/>
        </w:rPr>
        <w:lastRenderedPageBreak/>
        <w:t>исполнение. При возникшей невозможности надлежащего исполнения должник обязан незамедлительно известить об этом кредитора.</w:t>
      </w:r>
    </w:p>
    <w:p w14:paraId="2A826DEB" w14:textId="77777777" w:rsidR="00530BEA" w:rsidRDefault="00530BEA" w:rsidP="00530BEA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основании части 1 статьи 68 ГПК каждое доказательство подлежит оценке с учетом относимости, допустимости, достоверности, а все собранные доказательства в совокупности – достаточности для разрешения гражданского дела.</w:t>
      </w:r>
    </w:p>
    <w:p w14:paraId="68BFAAA8" w14:textId="77777777" w:rsidR="00530BEA" w:rsidRDefault="00530BEA" w:rsidP="00530BEA">
      <w:pPr>
        <w:ind w:firstLine="708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В силу ст.13 Конституции Республики Казахстан каждый имеет право на защиту своих нарушенных или оспариваемых прав, свобод или охраняемых законом интересов. </w:t>
      </w:r>
    </w:p>
    <w:p w14:paraId="1C02EA84" w14:textId="77777777" w:rsidR="00530BEA" w:rsidRDefault="00530BEA" w:rsidP="00530BEA">
      <w:pPr>
        <w:pStyle w:val="a9"/>
        <w:ind w:firstLine="708"/>
        <w:jc w:val="both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соответствии ст. 408 ГПК РК Лицо, участвующее в деле, направляет отзыв на</w:t>
      </w:r>
      <w:r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апелляционные жалобу, ходатайство прокурора в суд апелляционной инстанции, другим лицам, участвующим в деле, с приложением документов, подтверждающих возражения относительно апелляционных жалобы, ходатайства прокурора.</w:t>
      </w:r>
    </w:p>
    <w:p w14:paraId="36EB8A9E" w14:textId="77777777" w:rsidR="00530BEA" w:rsidRDefault="00530BEA" w:rsidP="00530BEA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основании изложенного и руководствуясь требованиями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ст. 424 ГПК</w:t>
      </w:r>
      <w:r>
        <w:rPr>
          <w:rFonts w:ascii="Times New Roman" w:hAnsi="Times New Roman" w:cs="Times New Roman"/>
          <w:sz w:val="24"/>
          <w:szCs w:val="24"/>
        </w:rPr>
        <w:t xml:space="preserve"> Республики Казахстан,</w:t>
      </w:r>
    </w:p>
    <w:p w14:paraId="05319FE0" w14:textId="77777777" w:rsidR="00530BEA" w:rsidRDefault="00530BEA" w:rsidP="00530BEA">
      <w:pPr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BCF0AFF" w14:textId="77777777" w:rsidR="00530BEA" w:rsidRDefault="00530BEA" w:rsidP="00530BEA">
      <w:pPr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Прошу Суд:</w:t>
      </w:r>
    </w:p>
    <w:p w14:paraId="30E5C270" w14:textId="77777777" w:rsidR="00530BEA" w:rsidRDefault="00530BEA" w:rsidP="00530BE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9610871" w14:textId="10E7B68C" w:rsidR="00530BEA" w:rsidRDefault="00530BEA" w:rsidP="00530BEA">
      <w:pPr>
        <w:pStyle w:val="a9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Апелляционную жалобу ответчика А</w:t>
      </w:r>
      <w:r w:rsidR="00565A7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kk-KZ"/>
        </w:rPr>
        <w:t>Қ.Р.</w:t>
      </w:r>
      <w:r>
        <w:rPr>
          <w:rFonts w:ascii="Times New Roman" w:hAnsi="Times New Roman" w:cs="Times New Roman"/>
          <w:sz w:val="24"/>
          <w:szCs w:val="24"/>
        </w:rPr>
        <w:t xml:space="preserve"> на решение Алатауского районного суда города Алматы от 14 декабря 2023 года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eastAsia="ru-RU" w:bidi="ru-RU"/>
        </w:rPr>
        <w:t xml:space="preserve">–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 w:bidi="ru-RU"/>
        </w:rPr>
        <w:t>оставить без удовлетворения.</w:t>
      </w:r>
    </w:p>
    <w:p w14:paraId="4F25C352" w14:textId="4F5CE84C" w:rsidR="00530BEA" w:rsidRDefault="00530BEA" w:rsidP="008A7FD0">
      <w:pPr>
        <w:pStyle w:val="ab"/>
        <w:numPr>
          <w:ilvl w:val="0"/>
          <w:numId w:val="7"/>
        </w:numPr>
        <w:spacing w:after="0" w:line="240" w:lineRule="auto"/>
        <w:ind w:firstLine="708"/>
        <w:jc w:val="both"/>
      </w:pPr>
      <w:r w:rsidRPr="00FF25DA">
        <w:rPr>
          <w:rFonts w:ascii="Times New Roman" w:hAnsi="Times New Roman" w:cs="Times New Roman"/>
          <w:sz w:val="24"/>
          <w:szCs w:val="24"/>
        </w:rPr>
        <w:t>Решение Алатауского районного суда города Алматы от 14 декабря 2023 года</w:t>
      </w:r>
      <w:r w:rsidRPr="00FF25DA">
        <w:rPr>
          <w:rFonts w:ascii="Times New Roman" w:hAnsi="Times New Roman" w:cs="Times New Roman"/>
          <w:b/>
          <w:bCs/>
          <w:sz w:val="24"/>
          <w:szCs w:val="24"/>
        </w:rPr>
        <w:t xml:space="preserve"> - оставить без изменений.</w:t>
      </w:r>
    </w:p>
    <w:p w14:paraId="76C30BA2" w14:textId="77777777" w:rsidR="00530BEA" w:rsidRDefault="00530BEA" w:rsidP="00530BE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3A246CE" w14:textId="77777777" w:rsidR="00530BEA" w:rsidRDefault="00530BEA" w:rsidP="00530BE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 уважением,</w:t>
      </w:r>
    </w:p>
    <w:p w14:paraId="7053DC05" w14:textId="433B28DA" w:rsidR="00530BEA" w:rsidRDefault="00530BEA" w:rsidP="00FF25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Представитель по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доверенности:</w:t>
      </w:r>
      <w:r w:rsidR="00FF25DA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proofErr w:type="gramEnd"/>
      <w:r w:rsidR="00FF25DA">
        <w:rPr>
          <w:rFonts w:ascii="Times New Roman" w:hAnsi="Times New Roman" w:cs="Times New Roman"/>
          <w:b/>
          <w:bCs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b/>
          <w:bCs/>
          <w:sz w:val="24"/>
          <w:szCs w:val="24"/>
        </w:rPr>
        <w:t>___________/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Кеңесбек И.М.</w:t>
      </w:r>
    </w:p>
    <w:p w14:paraId="5C2C8C66" w14:textId="77777777" w:rsidR="00530BEA" w:rsidRDefault="00530BEA" w:rsidP="00530BEA">
      <w:pPr>
        <w:jc w:val="center"/>
        <w:rPr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«_____» __________ 2024 г.</w:t>
      </w:r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11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2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3"/>
      <w:footerReference w:type="default" r:id="rId14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15C5F6" w14:textId="77777777" w:rsidR="00FD5A70" w:rsidRDefault="00FD5A70" w:rsidP="00702393">
      <w:pPr>
        <w:spacing w:after="0" w:line="240" w:lineRule="auto"/>
      </w:pPr>
      <w:r>
        <w:separator/>
      </w:r>
    </w:p>
  </w:endnote>
  <w:endnote w:type="continuationSeparator" w:id="0">
    <w:p w14:paraId="378E8BB4" w14:textId="77777777" w:rsidR="00FD5A70" w:rsidRDefault="00FD5A70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E54B09" w14:textId="77777777" w:rsidR="00FD5A70" w:rsidRDefault="00FD5A70" w:rsidP="00702393">
      <w:pPr>
        <w:spacing w:after="0" w:line="240" w:lineRule="auto"/>
      </w:pPr>
      <w:r>
        <w:separator/>
      </w:r>
    </w:p>
  </w:footnote>
  <w:footnote w:type="continuationSeparator" w:id="0">
    <w:p w14:paraId="3B12A3C2" w14:textId="77777777" w:rsidR="00FD5A70" w:rsidRDefault="00FD5A70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416E4C60" w:rsidR="00702393" w:rsidRPr="00017580" w:rsidRDefault="00D11A8A" w:rsidP="003D095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B46462B"/>
    <w:multiLevelType w:val="hybridMultilevel"/>
    <w:tmpl w:val="16785B7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3"/>
  </w:num>
  <w:num w:numId="2" w16cid:durableId="96797831">
    <w:abstractNumId w:val="0"/>
  </w:num>
  <w:num w:numId="3" w16cid:durableId="1584561244">
    <w:abstractNumId w:val="4"/>
  </w:num>
  <w:num w:numId="4" w16cid:durableId="465246920">
    <w:abstractNumId w:val="2"/>
  </w:num>
  <w:num w:numId="5" w16cid:durableId="1546064905">
    <w:abstractNumId w:val="3"/>
  </w:num>
  <w:num w:numId="6" w16cid:durableId="1555854343">
    <w:abstractNumId w:val="4"/>
  </w:num>
  <w:num w:numId="7" w16cid:durableId="7563663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0E7AB7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D0954"/>
    <w:rsid w:val="003E3623"/>
    <w:rsid w:val="00406923"/>
    <w:rsid w:val="00442855"/>
    <w:rsid w:val="004D7680"/>
    <w:rsid w:val="004F22C8"/>
    <w:rsid w:val="00530BEA"/>
    <w:rsid w:val="00544A1D"/>
    <w:rsid w:val="00565A79"/>
    <w:rsid w:val="00577C42"/>
    <w:rsid w:val="005B4DC1"/>
    <w:rsid w:val="005F07D3"/>
    <w:rsid w:val="006105C7"/>
    <w:rsid w:val="00654F3A"/>
    <w:rsid w:val="006B0A4D"/>
    <w:rsid w:val="006E2D0A"/>
    <w:rsid w:val="00702393"/>
    <w:rsid w:val="00722D19"/>
    <w:rsid w:val="00737C06"/>
    <w:rsid w:val="008A7236"/>
    <w:rsid w:val="008E09E6"/>
    <w:rsid w:val="008E7DF6"/>
    <w:rsid w:val="008F4E8E"/>
    <w:rsid w:val="0091354D"/>
    <w:rsid w:val="00915C18"/>
    <w:rsid w:val="0094655E"/>
    <w:rsid w:val="009C3495"/>
    <w:rsid w:val="009E6904"/>
    <w:rsid w:val="00A23573"/>
    <w:rsid w:val="00A30870"/>
    <w:rsid w:val="00A45B15"/>
    <w:rsid w:val="00A935B4"/>
    <w:rsid w:val="00AE3915"/>
    <w:rsid w:val="00B31BDB"/>
    <w:rsid w:val="00B33E81"/>
    <w:rsid w:val="00B7221A"/>
    <w:rsid w:val="00BD7730"/>
    <w:rsid w:val="00BF1FB2"/>
    <w:rsid w:val="00C15EB7"/>
    <w:rsid w:val="00C16D9C"/>
    <w:rsid w:val="00C601F1"/>
    <w:rsid w:val="00C935AE"/>
    <w:rsid w:val="00C97844"/>
    <w:rsid w:val="00CB275A"/>
    <w:rsid w:val="00CB37F9"/>
    <w:rsid w:val="00CD2BD8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778EE"/>
    <w:rsid w:val="00EE78AD"/>
    <w:rsid w:val="00F173BA"/>
    <w:rsid w:val="00F96E54"/>
    <w:rsid w:val="00FB02BF"/>
    <w:rsid w:val="00FD5A70"/>
    <w:rsid w:val="00FE4925"/>
    <w:rsid w:val="00FE608D"/>
    <w:rsid w:val="00FF2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05C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paragraph" w:customStyle="1" w:styleId="ae">
    <w:name w:val="Текстовый блок"/>
    <w:rsid w:val="00530BE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styleId="af">
    <w:name w:val="Unresolved Mention"/>
    <w:basedOn w:val="a0"/>
    <w:uiPriority w:val="99"/>
    <w:semiHidden/>
    <w:unhideWhenUsed/>
    <w:rsid w:val="00FF25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37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hyperlink" Target="https://zakonpravo.kz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zakonpravo.k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zakonpravo.kz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3</Pages>
  <Words>1075</Words>
  <Characters>6130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69</cp:revision>
  <cp:lastPrinted>2021-08-17T09:15:00Z</cp:lastPrinted>
  <dcterms:created xsi:type="dcterms:W3CDTF">2021-08-13T09:00:00Z</dcterms:created>
  <dcterms:modified xsi:type="dcterms:W3CDTF">2024-05-15T15:06:00Z</dcterms:modified>
</cp:coreProperties>
</file>