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64BF7A0B" w:rsidR="006105C7" w:rsidRPr="006105C7" w:rsidRDefault="00CA747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sz w:val="27"/>
          <w:szCs w:val="27"/>
          <w:lang w:val="kk-KZ"/>
        </w:rPr>
        <w:t>Жалоба на постановление судьи Межрайонного следственного суда города Алматы</w:t>
      </w:r>
      <w:r w:rsidR="003D0954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EE23E9F" w14:textId="77777777" w:rsidR="00CA7474" w:rsidRDefault="003D0954" w:rsidP="00CA7474">
      <w:pPr>
        <w:ind w:left="5387"/>
        <w:rPr>
          <w:sz w:val="27"/>
          <w:szCs w:val="27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CA7474">
        <w:rPr>
          <w:sz w:val="27"/>
          <w:szCs w:val="27"/>
          <w:lang w:val="kk-KZ"/>
        </w:rPr>
        <w:t>В Алматинский городской суд</w:t>
      </w:r>
    </w:p>
    <w:p w14:paraId="253C6DB6" w14:textId="115F29C0" w:rsidR="00CA7474" w:rsidRDefault="00CA7474" w:rsidP="00CA7474">
      <w:pPr>
        <w:ind w:left="5387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от защитника подозреваемой С</w:t>
      </w:r>
      <w:r w:rsidR="004B7C54">
        <w:rPr>
          <w:sz w:val="27"/>
          <w:szCs w:val="27"/>
          <w:lang w:val="kk-KZ"/>
        </w:rPr>
        <w:t>.</w:t>
      </w:r>
      <w:r>
        <w:rPr>
          <w:sz w:val="27"/>
          <w:szCs w:val="27"/>
          <w:lang w:val="kk-KZ"/>
        </w:rPr>
        <w:t>Л.К. – адвоката Нигметова С.Д.</w:t>
      </w:r>
    </w:p>
    <w:p w14:paraId="7C83769C" w14:textId="77777777" w:rsidR="00CA7474" w:rsidRDefault="00CA7474" w:rsidP="00CA7474">
      <w:pPr>
        <w:jc w:val="center"/>
        <w:rPr>
          <w:sz w:val="27"/>
          <w:szCs w:val="27"/>
          <w:lang w:val="kk-KZ"/>
        </w:rPr>
      </w:pPr>
    </w:p>
    <w:p w14:paraId="5A6A4937" w14:textId="77777777" w:rsidR="00CA7474" w:rsidRDefault="00CA7474" w:rsidP="00CA7474">
      <w:pPr>
        <w:jc w:val="center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жалоба на постановление судьи Межрайонного следственного суда города Алматы Джарилгасовой М.С. от 18 июля 2023 года</w:t>
      </w:r>
    </w:p>
    <w:p w14:paraId="23691BDA" w14:textId="3BD810D5" w:rsidR="00CA7474" w:rsidRDefault="00CA7474" w:rsidP="00CA7474">
      <w:pPr>
        <w:ind w:firstLine="709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18 июля 2023 года  судьей Межрайонного следственного суда города Алматы Джарилгасовой М.С. было рассмотрено ходатайство о санкционировании изменения меры пресечения в виде залога на домашний арест в отношении подозреваемой С</w:t>
      </w:r>
      <w:r w:rsidR="004B7C54">
        <w:rPr>
          <w:sz w:val="27"/>
          <w:szCs w:val="27"/>
          <w:lang w:val="kk-KZ"/>
        </w:rPr>
        <w:t>.</w:t>
      </w:r>
      <w:r>
        <w:rPr>
          <w:sz w:val="27"/>
          <w:szCs w:val="27"/>
          <w:lang w:val="kk-KZ"/>
        </w:rPr>
        <w:t>Л.К.</w:t>
      </w:r>
    </w:p>
    <w:p w14:paraId="125E2CC6" w14:textId="77777777" w:rsidR="00CA7474" w:rsidRDefault="00CA7474" w:rsidP="00CA7474">
      <w:pPr>
        <w:ind w:firstLine="709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Данное постановление является незаконным по следующим основаниям.</w:t>
      </w:r>
    </w:p>
    <w:p w14:paraId="41E872B5" w14:textId="77777777" w:rsidR="00CA7474" w:rsidRDefault="00CA7474" w:rsidP="00CA7474">
      <w:pPr>
        <w:ind w:firstLine="709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В ходе рассмотрения ходатайства сторона защиты заявляла о том, что считает необходимым и достаточным примененить меру пресечения виде подписки о невыезде.</w:t>
      </w:r>
    </w:p>
    <w:p w14:paraId="0D856E3C" w14:textId="77777777" w:rsidR="00CA7474" w:rsidRDefault="00CA7474" w:rsidP="00CA7474">
      <w:pPr>
        <w:ind w:firstLine="709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  <w:lang w:val="kk-KZ"/>
        </w:rPr>
        <w:t>Согласно статьи 140 Уголовно-процессуального кодекса Республики Казахстан «о</w:t>
      </w:r>
      <w:r>
        <w:rPr>
          <w:sz w:val="27"/>
          <w:szCs w:val="27"/>
          <w:shd w:val="clear" w:color="auto" w:fill="FFFFFF"/>
        </w:rPr>
        <w:t xml:space="preserve"> применении меры пресечения орган, ведущий уголовный процесс, выносит постановление, содержащее указание на уголовное правонарушение, в котором подозревается, обвиняется лицо, и основания для применения этой меры пресечения</w:t>
      </w:r>
      <w:r>
        <w:rPr>
          <w:sz w:val="27"/>
          <w:szCs w:val="27"/>
          <w:shd w:val="clear" w:color="auto" w:fill="FFFFFF"/>
          <w:lang w:val="kk-KZ"/>
        </w:rPr>
        <w:t>»</w:t>
      </w:r>
      <w:r>
        <w:rPr>
          <w:sz w:val="27"/>
          <w:szCs w:val="27"/>
          <w:shd w:val="clear" w:color="auto" w:fill="FFFFFF"/>
        </w:rPr>
        <w:t xml:space="preserve">. </w:t>
      </w:r>
    </w:p>
    <w:p w14:paraId="52E2BD87" w14:textId="25A55288" w:rsidR="00CA7474" w:rsidRDefault="00CA7474" w:rsidP="00CA7474">
      <w:pPr>
        <w:ind w:firstLine="709"/>
        <w:rPr>
          <w:sz w:val="27"/>
          <w:szCs w:val="27"/>
        </w:rPr>
      </w:pPr>
      <w:r>
        <w:rPr>
          <w:sz w:val="27"/>
          <w:szCs w:val="27"/>
        </w:rPr>
        <w:t> </w:t>
      </w:r>
      <w:r>
        <w:rPr>
          <w:sz w:val="27"/>
          <w:szCs w:val="27"/>
          <w:lang w:val="kk-KZ"/>
        </w:rPr>
        <w:t>Согласно статье 136 Уголовно-процессуального кодекса Республики Казахстан: «</w:t>
      </w:r>
      <w:r>
        <w:rPr>
          <w:sz w:val="27"/>
          <w:szCs w:val="27"/>
        </w:rPr>
        <w:t>1. При наличии достаточных оснований полагать, что подозреваемый, обвиняемый скроются от органов уголовного преследования или суда либо воспрепятствуют объективному расследованию дела или его разбирательству в суде, либо будут продолжать заниматься преступной деятельностью, а также для обеспечения исполнения приговора орган, ведущий уголовный процесс, в пределах своих полномочий вправе применить к этим лицам одну из мер пресечения, предусмотренных </w:t>
      </w:r>
      <w:r w:rsidRPr="007E4EC0">
        <w:rPr>
          <w:rFonts w:ascii="Times New Roman" w:hAnsi="Times New Roman" w:cs="Times New Roman"/>
          <w:b/>
          <w:bCs/>
          <w:spacing w:val="2"/>
          <w:sz w:val="27"/>
          <w:szCs w:val="27"/>
        </w:rPr>
        <w:t>статьей 137</w:t>
      </w:r>
      <w:r>
        <w:rPr>
          <w:sz w:val="27"/>
          <w:szCs w:val="27"/>
        </w:rPr>
        <w:t> настоящего Кодекса.</w:t>
      </w:r>
    </w:p>
    <w:p w14:paraId="5F8DB3B1" w14:textId="77777777" w:rsidR="00CA7474" w:rsidRDefault="00CA7474" w:rsidP="00CA7474">
      <w:pPr>
        <w:ind w:firstLine="709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      </w:t>
      </w:r>
      <w:proofErr w:type="gramStart"/>
      <w:r>
        <w:rPr>
          <w:sz w:val="27"/>
          <w:szCs w:val="27"/>
        </w:rPr>
        <w:t>1-1</w:t>
      </w:r>
      <w:proofErr w:type="gramEnd"/>
      <w:r>
        <w:rPr>
          <w:sz w:val="27"/>
          <w:szCs w:val="27"/>
        </w:rPr>
        <w:t xml:space="preserve">. При избрании в отношении подозреваемого, обвиняемого меры пресечения </w:t>
      </w:r>
      <w:r>
        <w:rPr>
          <w:b/>
          <w:bCs/>
          <w:sz w:val="27"/>
          <w:szCs w:val="27"/>
        </w:rPr>
        <w:t>необходимо рассматривать возможность применения</w:t>
      </w:r>
      <w:r>
        <w:rPr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менее строгой меры пресечения</w:t>
      </w:r>
      <w:r>
        <w:rPr>
          <w:sz w:val="27"/>
          <w:szCs w:val="27"/>
        </w:rPr>
        <w:t>, если таковая имеется</w:t>
      </w:r>
      <w:r>
        <w:rPr>
          <w:sz w:val="27"/>
          <w:szCs w:val="27"/>
          <w:lang w:val="kk-KZ"/>
        </w:rPr>
        <w:t>»</w:t>
      </w:r>
      <w:r>
        <w:rPr>
          <w:sz w:val="27"/>
          <w:szCs w:val="27"/>
        </w:rPr>
        <w:t>.</w:t>
      </w:r>
    </w:p>
    <w:p w14:paraId="5A336A5C" w14:textId="77777777" w:rsidR="00CA7474" w:rsidRDefault="00CA7474" w:rsidP="00CA7474">
      <w:pPr>
        <w:ind w:firstLine="709"/>
        <w:rPr>
          <w:sz w:val="27"/>
          <w:szCs w:val="27"/>
        </w:rPr>
      </w:pPr>
      <w:r>
        <w:rPr>
          <w:sz w:val="27"/>
          <w:szCs w:val="27"/>
          <w:lang w:val="kk-KZ"/>
        </w:rPr>
        <w:t>Согласно части 3 статьи 140 Уголовно-процессуального кодекса Республики Казахстан п</w:t>
      </w:r>
      <w:r>
        <w:rPr>
          <w:sz w:val="27"/>
          <w:szCs w:val="27"/>
        </w:rPr>
        <w:t>ри применении меры пресечения, не связанной с содержанием под стражей, на подозреваемого, обвиняемого, подсудимого для обеспечения надлежащего поведения могут быть возложены одна или несколько следующих обязанностей:</w:t>
      </w:r>
    </w:p>
    <w:p w14:paraId="01843C31" w14:textId="77777777" w:rsidR="00CA7474" w:rsidRDefault="00CA7474" w:rsidP="00CA7474">
      <w:pPr>
        <w:rPr>
          <w:sz w:val="27"/>
          <w:szCs w:val="27"/>
        </w:rPr>
      </w:pPr>
      <w:r>
        <w:rPr>
          <w:sz w:val="27"/>
          <w:szCs w:val="27"/>
        </w:rPr>
        <w:t>      1) являться к лицу, осуществляющему досудебное расследование, прокурору либо в суд в установленное ими время;</w:t>
      </w:r>
    </w:p>
    <w:p w14:paraId="4905E570" w14:textId="77777777" w:rsidR="00CA7474" w:rsidRDefault="00CA7474" w:rsidP="00CA7474">
      <w:pPr>
        <w:rPr>
          <w:sz w:val="27"/>
          <w:szCs w:val="27"/>
        </w:rPr>
      </w:pPr>
      <w:r>
        <w:rPr>
          <w:sz w:val="27"/>
          <w:szCs w:val="27"/>
        </w:rPr>
        <w:t>      2) не покидать постоянное или временное места жительства без разрешения органа, ведущего уголовный процесс;</w:t>
      </w:r>
    </w:p>
    <w:p w14:paraId="023FD807" w14:textId="77777777" w:rsidR="00CA7474" w:rsidRDefault="00CA7474" w:rsidP="00CA7474">
      <w:pPr>
        <w:rPr>
          <w:sz w:val="27"/>
          <w:szCs w:val="27"/>
        </w:rPr>
      </w:pPr>
      <w:r>
        <w:rPr>
          <w:sz w:val="27"/>
          <w:szCs w:val="27"/>
        </w:rPr>
        <w:t>      3) уведомлять лицо, ведущее уголовный процесс, прокурора об изменении места жительства, места работы;</w:t>
      </w:r>
    </w:p>
    <w:p w14:paraId="664F376B" w14:textId="77777777" w:rsidR="00CA7474" w:rsidRDefault="00CA7474" w:rsidP="00CA7474">
      <w:pPr>
        <w:rPr>
          <w:sz w:val="27"/>
          <w:szCs w:val="27"/>
        </w:rPr>
      </w:pPr>
      <w:r>
        <w:rPr>
          <w:sz w:val="27"/>
          <w:szCs w:val="27"/>
        </w:rPr>
        <w:t>      4) не общаться с определенными лицами и посещать определенные места;</w:t>
      </w:r>
    </w:p>
    <w:p w14:paraId="080DEA87" w14:textId="77777777" w:rsidR="00CA7474" w:rsidRDefault="00CA7474" w:rsidP="00CA7474">
      <w:pPr>
        <w:rPr>
          <w:sz w:val="27"/>
          <w:szCs w:val="27"/>
        </w:rPr>
      </w:pPr>
      <w:r>
        <w:rPr>
          <w:sz w:val="27"/>
          <w:szCs w:val="27"/>
        </w:rPr>
        <w:t>      5) пройти курс лечения от психических, поведенческих расстройств (заболеваний), связанных с употреблением психоактивных веществ;</w:t>
      </w:r>
    </w:p>
    <w:p w14:paraId="18EB01AE" w14:textId="77777777" w:rsidR="00CA7474" w:rsidRDefault="00CA7474" w:rsidP="00CA7474">
      <w:pPr>
        <w:rPr>
          <w:sz w:val="27"/>
          <w:szCs w:val="27"/>
          <w:lang w:val="kk-KZ"/>
        </w:rPr>
      </w:pPr>
      <w:r>
        <w:rPr>
          <w:sz w:val="27"/>
          <w:szCs w:val="27"/>
        </w:rPr>
        <w:t>      6) носить электронные средства слежения</w:t>
      </w:r>
      <w:r>
        <w:rPr>
          <w:sz w:val="27"/>
          <w:szCs w:val="27"/>
          <w:lang w:val="kk-KZ"/>
        </w:rPr>
        <w:t>.</w:t>
      </w:r>
    </w:p>
    <w:p w14:paraId="0AAC3260" w14:textId="77777777" w:rsidR="00CA7474" w:rsidRDefault="00CA7474" w:rsidP="00CA7474">
      <w:pPr>
        <w:ind w:firstLine="709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В ходатайстве и постановлении о санкционировании изменения меры пресечения в виде залога на домашний арест данные требования Уголовно-процессуального кодекса Республики Казахстан были полностью проигнорированы. Решение об удовлетворении ходатайства о замене меры пресечения в виде залога на домашний арест ничем не обосновано и не мотивировано.</w:t>
      </w:r>
    </w:p>
    <w:p w14:paraId="0B154F44" w14:textId="77777777" w:rsidR="00CA7474" w:rsidRDefault="00CA7474" w:rsidP="00CA7474">
      <w:pPr>
        <w:ind w:firstLine="709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 xml:space="preserve">Хотя, из материалов уголовного дела достоверно известно, что Секбаева Л.К. является матерью 6 малолетних детей, в настоящее время беременна, ранее не судима, имеет прочные социальные связи. </w:t>
      </w:r>
    </w:p>
    <w:p w14:paraId="4B8E94A2" w14:textId="105613A8" w:rsidR="00CA7474" w:rsidRDefault="00CA7474" w:rsidP="00CA7474">
      <w:pPr>
        <w:ind w:firstLine="709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Изменение меры пресечения на домашний арест затрагивает права и интересы несовершеннолетних детей С</w:t>
      </w:r>
      <w:r w:rsidR="004B7C54">
        <w:rPr>
          <w:sz w:val="27"/>
          <w:szCs w:val="27"/>
          <w:lang w:val="kk-KZ"/>
        </w:rPr>
        <w:t>.</w:t>
      </w:r>
      <w:r>
        <w:rPr>
          <w:sz w:val="27"/>
          <w:szCs w:val="27"/>
          <w:lang w:val="kk-KZ"/>
        </w:rPr>
        <w:t xml:space="preserve">Л.К., которым для полноценного развития и роста недостаточно 3-часовых прогулок. Также прошу обратить внимание на тот факт, что домашнтй арест установлен до 18 сентября 2023 года, то есть будет действовать в период, когда начнется учебный год в образовательных учреждениях. Учитывая, что у Секбаевой Л.К. 3 детей являются детьми школьного возраста, это создаст для нее затруднения в будущем, так как вопрос сопровождения детей в школу и домой судом не разрешен. Также не разрешен вопрос об использовании мобильной связи с детьми по телефону, а также </w:t>
      </w:r>
      <w:r>
        <w:rPr>
          <w:sz w:val="27"/>
          <w:szCs w:val="27"/>
          <w:lang w:val="kk-KZ"/>
        </w:rPr>
        <w:lastRenderedPageBreak/>
        <w:t>мобильного интернета для связи с детьми, что в наше время невозможно представить.</w:t>
      </w:r>
    </w:p>
    <w:p w14:paraId="37E8D5C8" w14:textId="24DE0AF8" w:rsidR="00CA7474" w:rsidRDefault="00CA7474" w:rsidP="00CA7474">
      <w:pPr>
        <w:ind w:firstLine="709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При вынесении постановления также не был учтен тот факт, что ее супруг находится под стражей и С</w:t>
      </w:r>
      <w:r w:rsidR="004B7C54">
        <w:rPr>
          <w:sz w:val="27"/>
          <w:szCs w:val="27"/>
          <w:lang w:val="kk-KZ"/>
        </w:rPr>
        <w:t>.</w:t>
      </w:r>
      <w:r>
        <w:rPr>
          <w:sz w:val="27"/>
          <w:szCs w:val="27"/>
          <w:lang w:val="kk-KZ"/>
        </w:rPr>
        <w:t>Л.К. придется оставить  детей одних в случае острой необходимости либо пригласить домой лиц, не являющихся членами ее семьи и нарушить тем самым постановление суда.</w:t>
      </w:r>
    </w:p>
    <w:p w14:paraId="7A5E25B5" w14:textId="77777777" w:rsidR="00CA7474" w:rsidRDefault="00CA7474" w:rsidP="00CA7474">
      <w:pPr>
        <w:ind w:firstLine="567"/>
        <w:rPr>
          <w:b/>
          <w:bCs/>
          <w:sz w:val="27"/>
          <w:szCs w:val="27"/>
        </w:rPr>
      </w:pPr>
      <w:r>
        <w:rPr>
          <w:sz w:val="27"/>
          <w:szCs w:val="27"/>
          <w:lang w:val="kk-KZ"/>
        </w:rPr>
        <w:t xml:space="preserve">Согласно пункту 1) части 3 статьи 77 Конституции Республики Казахстан </w:t>
      </w:r>
      <w:r>
        <w:rPr>
          <w:b/>
          <w:bCs/>
          <w:sz w:val="27"/>
          <w:szCs w:val="27"/>
        </w:rPr>
        <w:t>При применении закона судья должен руководствоваться следующими принципами:</w:t>
      </w:r>
    </w:p>
    <w:p w14:paraId="08D9789C" w14:textId="77777777" w:rsidR="00CA7474" w:rsidRDefault="00CA7474" w:rsidP="00CA7474">
      <w:pPr>
        <w:ind w:firstLine="567"/>
        <w:rPr>
          <w:b/>
          <w:bCs/>
          <w:sz w:val="27"/>
          <w:szCs w:val="27"/>
          <w:lang w:val="kk-KZ"/>
        </w:rPr>
      </w:pPr>
      <w:r>
        <w:rPr>
          <w:b/>
          <w:bCs/>
          <w:sz w:val="27"/>
          <w:szCs w:val="27"/>
        </w:rPr>
        <w:t>1) лицо считается невиновным в совершении преступления, пока его виновность не будет признана вступившим в законную силу приговором суда</w:t>
      </w:r>
      <w:r>
        <w:rPr>
          <w:b/>
          <w:bCs/>
          <w:sz w:val="27"/>
          <w:szCs w:val="27"/>
          <w:lang w:val="kk-KZ"/>
        </w:rPr>
        <w:t>.</w:t>
      </w:r>
    </w:p>
    <w:p w14:paraId="19F4A2DC" w14:textId="3A30056B" w:rsidR="00CA7474" w:rsidRDefault="00CA7474" w:rsidP="00CA7474">
      <w:pPr>
        <w:ind w:firstLine="567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Однако, из постановления складывается впечатление, что С</w:t>
      </w:r>
      <w:r w:rsidR="004B7C54">
        <w:rPr>
          <w:sz w:val="27"/>
          <w:szCs w:val="27"/>
          <w:lang w:val="kk-KZ"/>
        </w:rPr>
        <w:t>.</w:t>
      </w:r>
      <w:r>
        <w:rPr>
          <w:sz w:val="27"/>
          <w:szCs w:val="27"/>
          <w:lang w:val="kk-KZ"/>
        </w:rPr>
        <w:t xml:space="preserve"> Л.К. виновна в совершении преступления только на основании того, что в отношении нее возбудили уголовное дело. Какие-либо реальные доказательства ее причастности к инкримируемому ей деянию в материалах ходатайства отсутствуют.</w:t>
      </w:r>
    </w:p>
    <w:p w14:paraId="59188F83" w14:textId="77777777" w:rsidR="00CA7474" w:rsidRDefault="00CA7474" w:rsidP="00CA7474">
      <w:pPr>
        <w:ind w:firstLine="567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 xml:space="preserve">Основания, послужившие для принятия решения о санкционировании меры пресечения виде домашнего ареста в тексте постановления отсутствуют. </w:t>
      </w:r>
    </w:p>
    <w:p w14:paraId="1E467A45" w14:textId="77777777" w:rsidR="00CA7474" w:rsidRDefault="00CA7474" w:rsidP="00CA7474">
      <w:pPr>
        <w:ind w:firstLine="567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На основании изложенного, прошу:</w:t>
      </w:r>
    </w:p>
    <w:p w14:paraId="10CD6F34" w14:textId="77777777" w:rsidR="00CA7474" w:rsidRDefault="00CA7474" w:rsidP="00CA7474">
      <w:pPr>
        <w:ind w:firstLine="567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- постановление судьи Межрайонного следственного суда города Алматы Джарилгасовой М.С. от 18 июля 2023 года отменить.</w:t>
      </w:r>
    </w:p>
    <w:p w14:paraId="342FD1F8" w14:textId="77777777" w:rsidR="00CA7474" w:rsidRDefault="00CA7474" w:rsidP="00CA7474">
      <w:pPr>
        <w:ind w:firstLine="567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>Приложение: копия уведомления о защите, копия удостоверения адвоката.</w:t>
      </w:r>
    </w:p>
    <w:p w14:paraId="498A440F" w14:textId="77777777" w:rsidR="00CA7474" w:rsidRDefault="00CA7474" w:rsidP="00CA7474">
      <w:pPr>
        <w:ind w:firstLine="567"/>
        <w:rPr>
          <w:sz w:val="27"/>
          <w:szCs w:val="27"/>
          <w:lang w:val="kk-KZ"/>
        </w:rPr>
      </w:pPr>
      <w:r>
        <w:rPr>
          <w:sz w:val="27"/>
          <w:szCs w:val="27"/>
          <w:lang w:val="kk-KZ"/>
        </w:rPr>
        <w:t xml:space="preserve">20.07.2023 г. </w:t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</w:r>
      <w:r>
        <w:rPr>
          <w:sz w:val="27"/>
          <w:szCs w:val="27"/>
          <w:lang w:val="kk-KZ"/>
        </w:rPr>
        <w:tab/>
        <w:t>Нигметов С.Д.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5BCB2" w14:textId="77777777" w:rsidR="00E40990" w:rsidRDefault="00E40990" w:rsidP="00702393">
      <w:pPr>
        <w:spacing w:after="0" w:line="240" w:lineRule="auto"/>
      </w:pPr>
      <w:r>
        <w:separator/>
      </w:r>
    </w:p>
  </w:endnote>
  <w:endnote w:type="continuationSeparator" w:id="0">
    <w:p w14:paraId="60388146" w14:textId="77777777" w:rsidR="00E40990" w:rsidRDefault="00E4099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529E6" w14:textId="77777777" w:rsidR="00E40990" w:rsidRDefault="00E40990" w:rsidP="00702393">
      <w:pPr>
        <w:spacing w:after="0" w:line="240" w:lineRule="auto"/>
      </w:pPr>
      <w:r>
        <w:separator/>
      </w:r>
    </w:p>
  </w:footnote>
  <w:footnote w:type="continuationSeparator" w:id="0">
    <w:p w14:paraId="3BB417E3" w14:textId="77777777" w:rsidR="00E40990" w:rsidRDefault="00E4099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74039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B7C54"/>
    <w:rsid w:val="004F22C8"/>
    <w:rsid w:val="00544A1D"/>
    <w:rsid w:val="00577C42"/>
    <w:rsid w:val="005B4DC1"/>
    <w:rsid w:val="005F07D3"/>
    <w:rsid w:val="006105C7"/>
    <w:rsid w:val="00654F3A"/>
    <w:rsid w:val="006B0A4D"/>
    <w:rsid w:val="006B0BD1"/>
    <w:rsid w:val="006E2D0A"/>
    <w:rsid w:val="00702393"/>
    <w:rsid w:val="00722D19"/>
    <w:rsid w:val="00737C06"/>
    <w:rsid w:val="007E4EC0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A747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40990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2024-05-17T19:27:00Z</dcterms:modified>
</cp:coreProperties>
</file>