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3AD88ADB" w:rsidR="006116CF" w:rsidRPr="004274D1" w:rsidRDefault="004274D1" w:rsidP="004274D1">
      <w:pPr>
        <w:pStyle w:val="a9"/>
        <w:jc w:val="center"/>
        <w:rPr>
          <w:b/>
          <w:bCs/>
          <w:lang w:val="kk-KZ"/>
        </w:rPr>
      </w:pPr>
      <w:r w:rsidRPr="004274D1">
        <w:rPr>
          <w:b/>
          <w:bCs/>
        </w:rPr>
        <w:t>О</w:t>
      </w:r>
      <w:r w:rsidRPr="004274D1">
        <w:rPr>
          <w:b/>
          <w:bCs/>
        </w:rPr>
        <w:t xml:space="preserve"> признании незаконным и отмене приказа о перерегистрации</w:t>
      </w:r>
    </w:p>
    <w:p w14:paraId="0A0BFC05" w14:textId="77777777" w:rsidR="004274D1" w:rsidRDefault="004274D1" w:rsidP="00183105">
      <w:pPr>
        <w:pStyle w:val="a9"/>
        <w:jc w:val="both"/>
      </w:pPr>
      <w:proofErr w:type="gramStart"/>
      <w:r>
        <w:t>№6001-23-00</w:t>
      </w:r>
      <w:proofErr w:type="gramEnd"/>
      <w:r>
        <w:t xml:space="preserve">-6ап/874 (2) от 15.08.2023г. </w:t>
      </w:r>
    </w:p>
    <w:p w14:paraId="2EC6AED1" w14:textId="77777777" w:rsidR="004274D1" w:rsidRDefault="004274D1" w:rsidP="004274D1">
      <w:pPr>
        <w:pStyle w:val="a9"/>
        <w:ind w:firstLine="720"/>
        <w:jc w:val="both"/>
      </w:pPr>
      <w:r w:rsidRPr="004274D1">
        <w:rPr>
          <w:b/>
          <w:bCs/>
        </w:rPr>
        <w:t>Истец:</w:t>
      </w:r>
      <w:r>
        <w:t xml:space="preserve"> К.З. </w:t>
      </w:r>
    </w:p>
    <w:p w14:paraId="3FA854EF" w14:textId="77777777" w:rsidR="004274D1" w:rsidRDefault="004274D1" w:rsidP="004274D1">
      <w:pPr>
        <w:pStyle w:val="a9"/>
        <w:ind w:firstLine="720"/>
        <w:jc w:val="both"/>
      </w:pPr>
      <w:r w:rsidRPr="004274D1">
        <w:rPr>
          <w:b/>
          <w:bCs/>
        </w:rPr>
        <w:t>Ответчики:</w:t>
      </w:r>
      <w:r>
        <w:t xml:space="preserve"> НАО «Государственная корпорация «Правительство для граждан», РГУ «Межрайонное управление юстиции Департамента юстиции области Министерства юстиции Республики Казахстан» </w:t>
      </w:r>
    </w:p>
    <w:p w14:paraId="1EF6A732" w14:textId="77777777" w:rsidR="004274D1" w:rsidRDefault="004274D1" w:rsidP="004274D1">
      <w:pPr>
        <w:pStyle w:val="a9"/>
        <w:ind w:firstLine="720"/>
        <w:jc w:val="both"/>
      </w:pPr>
      <w:r w:rsidRPr="004274D1">
        <w:rPr>
          <w:b/>
          <w:bCs/>
        </w:rPr>
        <w:t>Заинтересованные лица:</w:t>
      </w:r>
      <w:r>
        <w:t xml:space="preserve"> ТОО «Қ», Р.Ш., А.А., С.Т., С.А., А.А., и другие </w:t>
      </w:r>
    </w:p>
    <w:p w14:paraId="74C079B6" w14:textId="77777777" w:rsidR="004274D1" w:rsidRDefault="004274D1" w:rsidP="004274D1">
      <w:pPr>
        <w:pStyle w:val="a9"/>
        <w:ind w:firstLine="720"/>
        <w:jc w:val="both"/>
      </w:pPr>
      <w:r w:rsidRPr="004274D1">
        <w:rPr>
          <w:b/>
          <w:bCs/>
        </w:rPr>
        <w:t>Предмет спора:</w:t>
      </w:r>
      <w:r>
        <w:t xml:space="preserve"> о признании незаконным и отмене приказа о перерегистрации ТОО «Қ» </w:t>
      </w:r>
    </w:p>
    <w:p w14:paraId="7B56AFC7" w14:textId="77777777" w:rsidR="004274D1" w:rsidRDefault="004274D1" w:rsidP="004274D1">
      <w:pPr>
        <w:pStyle w:val="a9"/>
        <w:ind w:firstLine="720"/>
        <w:jc w:val="both"/>
        <w:rPr>
          <w:b/>
          <w:bCs/>
        </w:rPr>
      </w:pPr>
      <w:r w:rsidRPr="004274D1">
        <w:rPr>
          <w:b/>
          <w:bCs/>
        </w:rPr>
        <w:t xml:space="preserve">Пересмотр по кассационным жалобам истца и заинтересованных лиц. </w:t>
      </w:r>
    </w:p>
    <w:p w14:paraId="3CBAA3D9" w14:textId="77777777" w:rsidR="004274D1" w:rsidRDefault="004274D1" w:rsidP="004274D1">
      <w:pPr>
        <w:pStyle w:val="a9"/>
        <w:ind w:firstLine="720"/>
        <w:jc w:val="both"/>
      </w:pPr>
      <w:r w:rsidRPr="004274D1">
        <w:rPr>
          <w:b/>
          <w:bCs/>
        </w:rPr>
        <w:t>ФАБУЛА:</w:t>
      </w:r>
      <w:r>
        <w:t xml:space="preserve"> К.З. обратилась в суд с иском к Управлению юстиции, мотивируя требование тем, что перерегистрация ТОО «Қ» произведена с нарушением норм материального права. </w:t>
      </w:r>
    </w:p>
    <w:p w14:paraId="49437E04" w14:textId="77777777" w:rsidR="004274D1" w:rsidRDefault="004274D1" w:rsidP="004274D1">
      <w:pPr>
        <w:pStyle w:val="a9"/>
        <w:ind w:firstLine="720"/>
        <w:jc w:val="both"/>
        <w:rPr>
          <w:b/>
          <w:bCs/>
        </w:rPr>
      </w:pPr>
      <w:r w:rsidRPr="004274D1">
        <w:rPr>
          <w:b/>
          <w:bCs/>
        </w:rPr>
        <w:t xml:space="preserve">Судебные акты: </w:t>
      </w:r>
    </w:p>
    <w:p w14:paraId="47C93E2C" w14:textId="11CFD523" w:rsidR="004274D1" w:rsidRDefault="004274D1" w:rsidP="004274D1">
      <w:pPr>
        <w:pStyle w:val="a9"/>
        <w:ind w:firstLine="720"/>
        <w:jc w:val="both"/>
      </w:pPr>
      <w:r w:rsidRPr="004274D1">
        <w:rPr>
          <w:b/>
          <w:bCs/>
        </w:rPr>
        <w:t xml:space="preserve">1-я инстанция: </w:t>
      </w:r>
      <w:r>
        <w:t xml:space="preserve">иск </w:t>
      </w:r>
      <w:r>
        <w:t>удовлетворён</w:t>
      </w:r>
      <w:r>
        <w:t xml:space="preserve">. </w:t>
      </w:r>
    </w:p>
    <w:p w14:paraId="3C55056E" w14:textId="77777777" w:rsidR="004274D1" w:rsidRDefault="004274D1" w:rsidP="004274D1">
      <w:pPr>
        <w:pStyle w:val="a9"/>
        <w:ind w:firstLine="720"/>
        <w:jc w:val="both"/>
      </w:pPr>
      <w:r w:rsidRPr="004274D1">
        <w:rPr>
          <w:b/>
          <w:bCs/>
        </w:rPr>
        <w:t>Апелляция:</w:t>
      </w:r>
      <w:r>
        <w:t xml:space="preserve"> решение суда первой инстанции отменено, иск возвращен. </w:t>
      </w:r>
    </w:p>
    <w:p w14:paraId="049C58E8" w14:textId="40786D3D" w:rsidR="004274D1" w:rsidRDefault="004274D1" w:rsidP="004274D1">
      <w:pPr>
        <w:pStyle w:val="a9"/>
        <w:ind w:firstLine="720"/>
        <w:jc w:val="both"/>
      </w:pPr>
      <w:r w:rsidRPr="004274D1">
        <w:rPr>
          <w:b/>
          <w:bCs/>
        </w:rPr>
        <w:t>Кассация:</w:t>
      </w:r>
      <w:r>
        <w:t xml:space="preserve"> постановление апелляции</w:t>
      </w:r>
      <w:r>
        <w:t xml:space="preserve"> </w:t>
      </w:r>
      <w:r>
        <w:t xml:space="preserve">и отменено, с направлением дела на новое рассмотрение в суд апелляционной инстанции в ином составе суда. </w:t>
      </w:r>
    </w:p>
    <w:p w14:paraId="2F75C60A" w14:textId="77777777" w:rsidR="004274D1" w:rsidRDefault="004274D1" w:rsidP="004274D1">
      <w:pPr>
        <w:pStyle w:val="a9"/>
        <w:ind w:firstLine="720"/>
        <w:jc w:val="both"/>
      </w:pPr>
      <w:r w:rsidRPr="004274D1">
        <w:rPr>
          <w:b/>
          <w:bCs/>
        </w:rPr>
        <w:t>Выводы:</w:t>
      </w:r>
      <w:r>
        <w:t xml:space="preserve"> Суд первой инстанции, удовлетворяя иск, сделал вывод, что Управление юстиции не удостоверилось в волеизъявлении участников товарищества, произвело перерегистрацию ТОО «Қ» на основании договоров купли-продажи которые не были удостоверены нотариально, тем самым нарушены нормы пункта 4 статьи 7 Закона о хозяйственных товариществах, а также пункт 9 Стандарта государственной услуги. </w:t>
      </w:r>
    </w:p>
    <w:p w14:paraId="554CFCAB" w14:textId="77777777" w:rsidR="004274D1" w:rsidRDefault="004274D1" w:rsidP="004274D1">
      <w:pPr>
        <w:pStyle w:val="a9"/>
        <w:ind w:firstLine="720"/>
        <w:jc w:val="both"/>
      </w:pPr>
      <w:r>
        <w:t xml:space="preserve">Суд апелляционной инстанции, отменяя решение суда первой инстанции и возвращая иск, указал, что истцом пропущен процессуальный срок на его предъявление в суд. </w:t>
      </w:r>
    </w:p>
    <w:p w14:paraId="0A2703B2" w14:textId="15C5835B" w:rsidR="004274D1" w:rsidRDefault="004274D1" w:rsidP="004274D1">
      <w:pPr>
        <w:pStyle w:val="a9"/>
        <w:ind w:firstLine="720"/>
        <w:jc w:val="both"/>
      </w:pPr>
      <w:r>
        <w:t>Судебная коллегия считает, что выводы суда апелляционной инстанции являются неправомерными и не соответствуют требованиям процессуального закона.</w:t>
      </w:r>
    </w:p>
    <w:p w14:paraId="00E701FF" w14:textId="39443EB9" w:rsidR="004274D1" w:rsidRDefault="004274D1" w:rsidP="004274D1">
      <w:pPr>
        <w:pStyle w:val="a9"/>
        <w:ind w:firstLine="720"/>
        <w:jc w:val="both"/>
      </w:pPr>
      <w:r>
        <w:t xml:space="preserve"> Установлено, что судом первой инстанции восстановлен срок на подачу иска, так как о нарушенном праве истцу стало известно из ответа филиала Госкорпорации по области от 25 апреля 2022 года. </w:t>
      </w:r>
    </w:p>
    <w:p w14:paraId="045FC05C" w14:textId="77777777" w:rsidR="004274D1" w:rsidRDefault="004274D1" w:rsidP="004274D1">
      <w:pPr>
        <w:pStyle w:val="a9"/>
        <w:ind w:firstLine="720"/>
        <w:jc w:val="both"/>
      </w:pPr>
      <w:r>
        <w:t xml:space="preserve">В соответствии с подпунктом 2) части первой статьи 143 АППК (глава 21) суд выясняет причины пропуска срока и разрешает вопрос о восстановлении пропущенного срока. В случае отказа в восстановлении пропущенного срока возвращает иск. </w:t>
      </w:r>
    </w:p>
    <w:p w14:paraId="403E4B15" w14:textId="77777777" w:rsidR="004274D1" w:rsidRDefault="004274D1" w:rsidP="004274D1">
      <w:pPr>
        <w:pStyle w:val="a9"/>
        <w:ind w:firstLine="720"/>
        <w:jc w:val="both"/>
      </w:pPr>
      <w:r>
        <w:t xml:space="preserve">Согласно части третьей статьи 1 АППК в административном судопроизводстве применяются положения Гражданского процессуального кодекса Республики Казахстан, если иной порядок не предусмотрен настоящим Кодексом. </w:t>
      </w:r>
    </w:p>
    <w:p w14:paraId="1BECA1B1" w14:textId="6863303C" w:rsidR="004274D1" w:rsidRDefault="004274D1" w:rsidP="004274D1">
      <w:pPr>
        <w:pStyle w:val="a9"/>
        <w:ind w:firstLine="720"/>
        <w:jc w:val="both"/>
      </w:pPr>
      <w:r>
        <w:t xml:space="preserve">В силу части седьмой статьи 126 ГПК определение суда о продлении или восстановлении процессуального срока обжалованию, пересмотру по ходатайству прокурора не подлежит. </w:t>
      </w:r>
    </w:p>
    <w:p w14:paraId="60C612BF" w14:textId="77777777" w:rsidR="004274D1" w:rsidRDefault="004274D1" w:rsidP="004274D1">
      <w:pPr>
        <w:pStyle w:val="a9"/>
        <w:ind w:firstLine="720"/>
        <w:jc w:val="both"/>
      </w:pPr>
      <w:r>
        <w:t xml:space="preserve">Тем самым из требований вышеуказанных норм действующего процессуального законодательства следует, что решение суда первой инстанции о восстановлении срока предъявления иска не может быть пересмотрено судом вышестоящей инстанции. </w:t>
      </w:r>
    </w:p>
    <w:p w14:paraId="33E229D3" w14:textId="066B631D" w:rsidR="004274D1" w:rsidRDefault="004274D1" w:rsidP="004274D1">
      <w:pPr>
        <w:pStyle w:val="a9"/>
        <w:ind w:firstLine="720"/>
        <w:jc w:val="both"/>
      </w:pPr>
      <w:r>
        <w:t xml:space="preserve">Более того, статьей 424 ГПК предусмотрен исчерпывающий перечень оснований, по которым суд апелляционной инстанции может отменить решение суда первой инстанции с вынесением определений о прекращении дела либо возврате иска без рассмотрения. </w:t>
      </w:r>
    </w:p>
    <w:p w14:paraId="4585FE45" w14:textId="77777777" w:rsidR="004274D1" w:rsidRDefault="004274D1" w:rsidP="004274D1">
      <w:pPr>
        <w:pStyle w:val="a9"/>
        <w:ind w:firstLine="720"/>
        <w:jc w:val="both"/>
      </w:pPr>
      <w:r>
        <w:t xml:space="preserve">Возврат иска ввиду пропуска процессуального срока со стадии апелляционного рассмотрения указанной нормой, а также нормами АППК не предусмотрен. </w:t>
      </w:r>
    </w:p>
    <w:p w14:paraId="59EE8D40" w14:textId="29CA009B" w:rsidR="0047617B" w:rsidRDefault="004274D1" w:rsidP="004274D1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 xml:space="preserve">Применение судом апелляционной инстанции части пятой статьи 136 АППК </w:t>
      </w:r>
      <w:proofErr w:type="gramStart"/>
      <w:r>
        <w:t>к спорным правоотношением</w:t>
      </w:r>
      <w:proofErr w:type="gramEnd"/>
      <w:r>
        <w:t xml:space="preserve"> является ошибочным, так как истец, как участник ТОО, являлось участникам административного процедуры и вправе обжаловать действия ответчика.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555DA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274D1"/>
    <w:rsid w:val="004347BC"/>
    <w:rsid w:val="00442855"/>
    <w:rsid w:val="0044615B"/>
    <w:rsid w:val="0047491A"/>
    <w:rsid w:val="0047617B"/>
    <w:rsid w:val="00484ABC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013D2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2</Pages>
  <Words>569</Words>
  <Characters>3245</Characters>
  <Application>Microsoft Office Word</Application>
  <DocSecurity>0</DocSecurity>
  <Lines>27</Lines>
  <Paragraphs>7</Paragraphs>
  <ScaleCrop>false</ScaleCrop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2024-05-21T10:06:00Z</dcterms:modified>
</cp:coreProperties>
</file>