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78172" w14:textId="4518AB63" w:rsidR="00AD1E49" w:rsidRPr="00EE005F" w:rsidRDefault="00EE005F" w:rsidP="00EE005F">
      <w:pPr>
        <w:pStyle w:val="a9"/>
        <w:jc w:val="center"/>
        <w:rPr>
          <w:b/>
          <w:bCs/>
        </w:rPr>
      </w:pPr>
      <w:r w:rsidRPr="00EE005F">
        <w:rPr>
          <w:b/>
          <w:bCs/>
        </w:rPr>
        <w:t>О</w:t>
      </w:r>
      <w:r w:rsidRPr="00EE005F">
        <w:rPr>
          <w:b/>
          <w:bCs/>
        </w:rPr>
        <w:t xml:space="preserve"> признании незаконным постановления</w:t>
      </w:r>
      <w:r w:rsidRPr="00EE005F">
        <w:rPr>
          <w:b/>
          <w:bCs/>
        </w:rPr>
        <w:t xml:space="preserve"> </w:t>
      </w:r>
      <w:r w:rsidRPr="00EE005F">
        <w:rPr>
          <w:b/>
          <w:bCs/>
        </w:rPr>
        <w:t>в части организации и проведения торгов на земельные участки</w:t>
      </w:r>
    </w:p>
    <w:p w14:paraId="38958851" w14:textId="77777777" w:rsidR="00AD1E49" w:rsidRDefault="00AD1E49" w:rsidP="00A37F77">
      <w:pPr>
        <w:pStyle w:val="a9"/>
        <w:jc w:val="both"/>
      </w:pPr>
    </w:p>
    <w:p w14:paraId="713E4DC1" w14:textId="77777777" w:rsidR="00AD1E49" w:rsidRDefault="00DA4D78" w:rsidP="00A37F77">
      <w:pPr>
        <w:pStyle w:val="a9"/>
        <w:jc w:val="both"/>
      </w:pPr>
      <w:proofErr w:type="gramStart"/>
      <w:r>
        <w:t>№ 6001-23-00</w:t>
      </w:r>
      <w:proofErr w:type="gramEnd"/>
      <w:r>
        <w:t xml:space="preserve">-6ап/43(2) от 13.07.2023г. </w:t>
      </w:r>
    </w:p>
    <w:p w14:paraId="0D8F6CA4" w14:textId="77777777" w:rsidR="00AD1E49" w:rsidRDefault="00DA4D78" w:rsidP="00AD1E49">
      <w:pPr>
        <w:pStyle w:val="a9"/>
        <w:ind w:firstLine="720"/>
        <w:jc w:val="both"/>
      </w:pPr>
      <w:r w:rsidRPr="00AD1E49">
        <w:rPr>
          <w:b/>
          <w:bCs/>
        </w:rPr>
        <w:t>Истец:</w:t>
      </w:r>
      <w:r>
        <w:t xml:space="preserve"> А.А. </w:t>
      </w:r>
    </w:p>
    <w:p w14:paraId="1F9A9DCF" w14:textId="77777777" w:rsidR="00AD1E49" w:rsidRDefault="00DA4D78" w:rsidP="00AD1E49">
      <w:pPr>
        <w:pStyle w:val="a9"/>
        <w:ind w:firstLine="720"/>
        <w:jc w:val="both"/>
      </w:pPr>
      <w:r w:rsidRPr="00AD1E49">
        <w:rPr>
          <w:b/>
          <w:bCs/>
        </w:rPr>
        <w:t>Ответчики:</w:t>
      </w:r>
      <w:r>
        <w:t xml:space="preserve"> аким города, акимат города, ГУ «Отдел земельных отношений города» </w:t>
      </w:r>
    </w:p>
    <w:p w14:paraId="115ED33F" w14:textId="77777777" w:rsidR="00AD1E49" w:rsidRDefault="00DA4D78" w:rsidP="00AD1E49">
      <w:pPr>
        <w:pStyle w:val="a9"/>
        <w:ind w:firstLine="720"/>
        <w:jc w:val="both"/>
      </w:pPr>
      <w:r w:rsidRPr="00AD1E49">
        <w:rPr>
          <w:b/>
          <w:bCs/>
        </w:rPr>
        <w:t>Предмет спора:</w:t>
      </w:r>
      <w:r>
        <w:t xml:space="preserve"> о признании незаконным постановления от 21 октября 2021 года №3160 в части организации и проведения торгов на земельные участки с кадастровыми номерами №№04-066-041-3978, 04-066-041-3979, 04 066-041-3982 </w:t>
      </w:r>
    </w:p>
    <w:p w14:paraId="4E5F38F5" w14:textId="77777777" w:rsidR="00AD1E49" w:rsidRDefault="00DA4D78" w:rsidP="00AD1E49">
      <w:pPr>
        <w:pStyle w:val="a9"/>
        <w:ind w:firstLine="720"/>
        <w:jc w:val="both"/>
        <w:rPr>
          <w:b/>
          <w:bCs/>
        </w:rPr>
      </w:pPr>
      <w:r w:rsidRPr="00AD1E49">
        <w:rPr>
          <w:b/>
          <w:bCs/>
        </w:rPr>
        <w:t xml:space="preserve">Пересмотр по кассационной жалобе ответчика </w:t>
      </w:r>
    </w:p>
    <w:p w14:paraId="76AC1478" w14:textId="77777777" w:rsidR="00CE4121" w:rsidRDefault="00DA4D78" w:rsidP="00AD1E49">
      <w:pPr>
        <w:pStyle w:val="a9"/>
        <w:ind w:firstLine="720"/>
        <w:jc w:val="both"/>
      </w:pPr>
      <w:r w:rsidRPr="00AD1E49">
        <w:rPr>
          <w:b/>
          <w:bCs/>
        </w:rPr>
        <w:t>ФАБУЛА:</w:t>
      </w:r>
      <w:r>
        <w:t xml:space="preserve"> 21 октября 2021 года акимом города вынесено постановление №3160 об организации и проведении торгов (аукциона) по продаже земельных участков коммерческого назначения, находящихся в собственности государства (постановление №3160). </w:t>
      </w:r>
    </w:p>
    <w:p w14:paraId="33AADA21" w14:textId="77777777" w:rsidR="00CE4121" w:rsidRDefault="00DA4D78" w:rsidP="00AD1E49">
      <w:pPr>
        <w:pStyle w:val="a9"/>
        <w:ind w:firstLine="720"/>
        <w:jc w:val="both"/>
      </w:pPr>
      <w:r>
        <w:t xml:space="preserve">Согласно приложению к постановлению №3160 на торги выставлены земельные участки для обслуживания зданий (строений и сооружений) по следующим лотам (земельные участки): №8 участок с кадастровым </w:t>
      </w:r>
      <w:proofErr w:type="gramStart"/>
      <w:r>
        <w:t>№04-066-041-3978</w:t>
      </w:r>
      <w:proofErr w:type="gramEnd"/>
      <w:r>
        <w:t xml:space="preserve"> (0,0380 га); №11 участок с кадастровым №04-066-041-3979 (0,0370 га); №15 участок с кадастровым №04-066-041-3982 (0,0370 га).</w:t>
      </w:r>
    </w:p>
    <w:p w14:paraId="02786358" w14:textId="77777777" w:rsidR="00CE4121" w:rsidRDefault="00DA4D78" w:rsidP="00AD1E49">
      <w:pPr>
        <w:pStyle w:val="a9"/>
        <w:ind w:firstLine="720"/>
        <w:jc w:val="both"/>
      </w:pPr>
      <w:r>
        <w:t xml:space="preserve"> 29 декабря 2021 года по итогам электронного аукциона №230706, №230707, №230708 истец признан победителем по вышеуказанным лотам. 31 декабря 2021 года между ним и ОЗО заключены договоры купли продажи права аренды земельных участков №32588-ЭТП, №32591-ЭТП, №32592-ЭТП (договоры). </w:t>
      </w:r>
    </w:p>
    <w:p w14:paraId="6D3BB270" w14:textId="2639622F" w:rsidR="00CE4121" w:rsidRDefault="00DA4D78" w:rsidP="00AD1E49">
      <w:pPr>
        <w:pStyle w:val="a9"/>
        <w:ind w:firstLine="720"/>
        <w:jc w:val="both"/>
      </w:pPr>
      <w:r>
        <w:t xml:space="preserve">17 января 2022 года истец обратился с заявлением в адрес ОЗО о предоставлении решения акима сельского округа об организации и проведении состоявшихся торгов (аукциона). </w:t>
      </w:r>
    </w:p>
    <w:p w14:paraId="7980BCD6" w14:textId="77777777" w:rsidR="00CE4121" w:rsidRDefault="00DA4D78" w:rsidP="00AD1E49">
      <w:pPr>
        <w:pStyle w:val="a9"/>
        <w:ind w:firstLine="720"/>
        <w:jc w:val="both"/>
      </w:pPr>
      <w:r>
        <w:t xml:space="preserve">31 января 2022 года истец получил постановление №3160. 17 февраля 2022 года истец обратился к акиму области с жалобой о признании незаконным постановления №3160, однако какого-либо ответа он не получил. 23 апреля 2022 года истец подал в суд, мотивируя его тем, что оспариваемое им постановление №3160 не подписано самим акимом города и, следовательно, не имеет юридической силы; предоставление земельных участков коммерческого назначения относится к компетенции акима сельского округа, соответственно у акима города не было прав принимать постановление №3160; выставленные на торги земельные участки или право аренды на них не являются объектом торга, аукциона или конкурса. </w:t>
      </w:r>
    </w:p>
    <w:p w14:paraId="5E40F251" w14:textId="77777777" w:rsidR="00CE4121" w:rsidRPr="00CE4121" w:rsidRDefault="00DA4D78" w:rsidP="00AD1E49">
      <w:pPr>
        <w:pStyle w:val="a9"/>
        <w:ind w:firstLine="720"/>
        <w:jc w:val="both"/>
        <w:rPr>
          <w:b/>
          <w:bCs/>
        </w:rPr>
      </w:pPr>
      <w:r w:rsidRPr="00CE4121">
        <w:rPr>
          <w:b/>
          <w:bCs/>
        </w:rPr>
        <w:t xml:space="preserve">Судебные акты: </w:t>
      </w:r>
    </w:p>
    <w:p w14:paraId="6FFDA380" w14:textId="77777777" w:rsidR="00CE4121" w:rsidRDefault="00DA4D78" w:rsidP="00AD1E49">
      <w:pPr>
        <w:pStyle w:val="a9"/>
        <w:ind w:firstLine="720"/>
        <w:jc w:val="both"/>
      </w:pPr>
      <w:r w:rsidRPr="00CE4121">
        <w:rPr>
          <w:b/>
          <w:bCs/>
        </w:rPr>
        <w:t>1-я инстанция:</w:t>
      </w:r>
      <w:r>
        <w:t xml:space="preserve"> иск удовлетворен частично. Решено по существу: признать незаконным и отменить постановление акима города от 21 октября 2021 года №3160 в части организации и проведения торгов на земельные участки с кадастровыми номерами №04-066-041-3978, 04-066-041 3979, 04-066-041-3972; определить срок исполнения решения 1 (один месяц) с момента вступления решения в законную силу; в остальной части иска отказать. </w:t>
      </w:r>
    </w:p>
    <w:p w14:paraId="2D3DEC66" w14:textId="3BA2CF76" w:rsidR="00CE4121" w:rsidRDefault="00DA4D78" w:rsidP="00AD1E49">
      <w:pPr>
        <w:pStyle w:val="a9"/>
        <w:ind w:firstLine="720"/>
        <w:jc w:val="both"/>
      </w:pPr>
      <w:r w:rsidRPr="00CE4121">
        <w:rPr>
          <w:b/>
          <w:bCs/>
        </w:rPr>
        <w:t>Апелляция:</w:t>
      </w:r>
      <w:r>
        <w:t xml:space="preserve"> решение оставлено без изменения. </w:t>
      </w:r>
    </w:p>
    <w:p w14:paraId="55942E20" w14:textId="77777777" w:rsidR="00117F9D" w:rsidRDefault="00DA4D78" w:rsidP="00AD1E49">
      <w:pPr>
        <w:pStyle w:val="a9"/>
        <w:ind w:firstLine="720"/>
        <w:jc w:val="both"/>
      </w:pPr>
      <w:r w:rsidRPr="00CE4121">
        <w:rPr>
          <w:b/>
          <w:bCs/>
        </w:rPr>
        <w:t>Кассация:</w:t>
      </w:r>
      <w:r>
        <w:t xml:space="preserve"> судебные акты отменены. По делу принято новое решение: отказано в удовлетворении иска. </w:t>
      </w:r>
    </w:p>
    <w:p w14:paraId="792AE65C" w14:textId="77777777" w:rsidR="00117F9D" w:rsidRDefault="00DA4D78" w:rsidP="00AD1E49">
      <w:pPr>
        <w:pStyle w:val="a9"/>
        <w:ind w:firstLine="720"/>
        <w:jc w:val="both"/>
      </w:pPr>
      <w:r w:rsidRPr="00117F9D">
        <w:rPr>
          <w:b/>
          <w:bCs/>
        </w:rPr>
        <w:t xml:space="preserve">Выводы: </w:t>
      </w:r>
      <w:r>
        <w:t xml:space="preserve">Суды предыдущих инстанций в удовлетворенной части исковых требований, исходили из того, что согласно подпункту 1) статьи 19 Земельного кодекса к компетенции акимов города районного значения, поселка, села, сельских округов в области регулирования земельных отношений в пределах границы (черты) города, поселка, сельского населенного пункта относятся предоставление земельных участков в частную собственность и землепользование. </w:t>
      </w:r>
    </w:p>
    <w:p w14:paraId="7A9E1B84" w14:textId="1E929A01" w:rsidR="00117F9D" w:rsidRDefault="00DA4D78" w:rsidP="00AD1E49">
      <w:pPr>
        <w:pStyle w:val="a9"/>
        <w:ind w:firstLine="720"/>
        <w:jc w:val="both"/>
      </w:pPr>
      <w:r>
        <w:t xml:space="preserve">Значит организация и проведение торгов, купля-продажа прав на земельные участки, расположенные </w:t>
      </w:r>
      <w:proofErr w:type="gramStart"/>
      <w:r>
        <w:t>в сельском округе</w:t>
      </w:r>
      <w:proofErr w:type="gramEnd"/>
      <w:r>
        <w:t xml:space="preserve"> подлежат осуществлению акимом соответствующей административно-территориальной единицы, каковым является аким сельского округа. </w:t>
      </w:r>
    </w:p>
    <w:p w14:paraId="56B3C0FA" w14:textId="77777777" w:rsidR="00117F9D" w:rsidRDefault="00DA4D78" w:rsidP="00AD1E49">
      <w:pPr>
        <w:pStyle w:val="a9"/>
        <w:ind w:firstLine="720"/>
        <w:jc w:val="both"/>
      </w:pPr>
      <w:r>
        <w:t xml:space="preserve">Однако с такими выводами, в том числе о незаконности оспариваемого истцом постановления №3160, не имеется оснований согласиться. Согласно подпунктам 2), 7), 8), 9) пункта 3 статьи 14-1 Земельного кодекса вопросы подготовки предложений и проектов решений местного исполнительного органа района, города областного значения по 92 предоставлению земельных участков и изменению их целевого назначения организации разработки проектов зонирования земель, проектов и схем по рациональному использованию земель районов, городов областного значения; организации разработки проектов земельно-хозяйственного устройства территорий населенных пунктов; организации проведения земельных торгов (аукционов) отнесены к компетенции уполномоченных органов областей, городов республиканского значения, столицы, районов, городов областного значения. </w:t>
      </w:r>
    </w:p>
    <w:p w14:paraId="7D14EAB8" w14:textId="77777777" w:rsidR="00117F9D" w:rsidRDefault="00DA4D78" w:rsidP="00AD1E49">
      <w:pPr>
        <w:pStyle w:val="a9"/>
        <w:ind w:firstLine="720"/>
        <w:jc w:val="both"/>
      </w:pPr>
      <w:r>
        <w:t xml:space="preserve">Применительно к рассматриваемому спору уполномоченным органом в области земельных отношений на территории города является ГУ «Отдел земельных отношений города», являющееся структурным подразделением акимата города. В силу пунктов 1 и 4 статьи 48 Кодекса, предоставление земельных участков или права аренды земельных участков, находящихся в государственной собственности и не предоставленных в землепользование, осуществляется на торгах (аукционах). В качестве продавца земельного участка или права аренды земельного участка выступает местный исполнительный орган. </w:t>
      </w:r>
    </w:p>
    <w:p w14:paraId="3750A733" w14:textId="52CB1EC8" w:rsidR="00117F9D" w:rsidRDefault="00DA4D78" w:rsidP="00AD1E49">
      <w:pPr>
        <w:pStyle w:val="a9"/>
        <w:ind w:firstLine="720"/>
        <w:jc w:val="both"/>
      </w:pPr>
      <w:r>
        <w:t>Согласно пункту 3 Правил организации и проведения торгов (конкурсов, аукционов) по продаже земельных участков или права аренды земельных участков в электронном виде на веб-портале реестра государственного имущества, утвержд</w:t>
      </w:r>
      <w:r w:rsidR="00EE005F">
        <w:t>е</w:t>
      </w:r>
      <w:r>
        <w:t xml:space="preserve">нных приказом Министра сельского хозяйства Республики Казахстан от 15 октября 2021 года № 297, выставление земельного участка на торги осуществляется двумя способами: 1) формирование и утверждение продавцом перечня земельных участков, выставляемых на торги; 2) поступление из геоинформационного сервиса (далее – </w:t>
      </w:r>
      <w:proofErr w:type="spellStart"/>
      <w:r>
        <w:t>геосервис</w:t>
      </w:r>
      <w:proofErr w:type="spellEnd"/>
      <w:r>
        <w:t xml:space="preserve">) предложений о вынесении свободного земельного участка на торги по форме согласно приложению 1 к настоящим Правилам (далее – предложение) от лиц, заинтересованных в получении земельных участков. </w:t>
      </w:r>
    </w:p>
    <w:p w14:paraId="6E07937C" w14:textId="77777777" w:rsidR="00117F9D" w:rsidRDefault="00DA4D78" w:rsidP="00AD1E49">
      <w:pPr>
        <w:pStyle w:val="a9"/>
        <w:ind w:firstLine="720"/>
        <w:jc w:val="both"/>
      </w:pPr>
      <w:r>
        <w:t>Исходя из вышеуказанных норм действующего законодательства при вынесении оспариваемого постановления аким города действовал в пределах полномочий и административной компетенции</w:t>
      </w:r>
      <w:proofErr w:type="gramStart"/>
      <w:r>
        <w:t>.</w:t>
      </w:r>
      <w:proofErr w:type="gramEnd"/>
      <w:r>
        <w:t xml:space="preserve"> данная Судами неправильно истолкованы нормы статьи 19 Земельного кодекса, поскольку норма предусматривает компетенцию акима административно-территориальной единицы по принятию решения о предоставлении земельного участка по результатам аукциона.</w:t>
      </w:r>
    </w:p>
    <w:p w14:paraId="0BD3CFDF" w14:textId="57DA554F" w:rsidR="00117F9D" w:rsidRDefault="00DA4D78" w:rsidP="00AD1E49">
      <w:pPr>
        <w:pStyle w:val="a9"/>
        <w:ind w:firstLine="720"/>
        <w:jc w:val="both"/>
      </w:pPr>
      <w:r>
        <w:t xml:space="preserve"> Не состоятельна ссылка судов на пункт 1, 2 статьи </w:t>
      </w:r>
      <w:proofErr w:type="gramStart"/>
      <w:r>
        <w:t>2-1</w:t>
      </w:r>
      <w:proofErr w:type="gramEnd"/>
      <w:r>
        <w:t xml:space="preserve"> Закона Республики Казахстан «О местном государственном управлении и самоуправлении в Республике Казахстан» о том, что местное самоуправление осуществляется отдельно в пределах области, района, города, района в городе, сельском округе. </w:t>
      </w:r>
    </w:p>
    <w:p w14:paraId="4B557562" w14:textId="77777777" w:rsidR="00117F9D" w:rsidRDefault="00DA4D78" w:rsidP="00AD1E49">
      <w:pPr>
        <w:pStyle w:val="a9"/>
        <w:ind w:firstLine="720"/>
        <w:jc w:val="both"/>
      </w:pPr>
      <w:r>
        <w:t>Пунктом 9 указанного Закона закреплено, что местное самоуправление – это деятельность, осуществляемая населением непосредственно, а также через маслихаты и другие органы местного самоуправления, направленная на самостоятельное решение вопросов местного значения под свою 93 ответственность, в порядке, определяемом настоящим Законом, иными нормативными правовыми актами.</w:t>
      </w:r>
    </w:p>
    <w:p w14:paraId="12A685F5" w14:textId="77777777" w:rsidR="00117F9D" w:rsidRDefault="00DA4D78" w:rsidP="00AD1E49">
      <w:pPr>
        <w:pStyle w:val="a9"/>
        <w:ind w:firstLine="720"/>
        <w:jc w:val="both"/>
      </w:pPr>
      <w:r>
        <w:t xml:space="preserve"> Аким является должностным лицом, возглавляющим местный исполнительный орган. В соответствии с пунктом 4 этого же Закона, местный исполнительный орган (акимат) - коллегиальный исполнительный орган, возглавляемый акимом области, города республиканского значения и столицы, района (города областного значения), осуществляющий в пределах своей компетенции местное государственное управление и самоуправление на соответствующей территории. Акимат города является коллегиальным государственным органом, в который входят структурные подразделения и сельские округа.</w:t>
      </w:r>
    </w:p>
    <w:p w14:paraId="259DE2BD" w14:textId="77777777" w:rsidR="00117F9D" w:rsidRDefault="00DA4D78" w:rsidP="00AD1E49">
      <w:pPr>
        <w:pStyle w:val="a9"/>
        <w:ind w:firstLine="720"/>
        <w:jc w:val="both"/>
      </w:pPr>
      <w:r>
        <w:t xml:space="preserve"> Таким образом, судебная коллегия считает, что аким города вправе был своим постановлением решить вопрос организации и проведения торгов земельных участков, расположенных на территории сельского округа, входившего на момент вынесения оспариваемого постановления №3160 в состав города Атырау. </w:t>
      </w:r>
    </w:p>
    <w:p w14:paraId="4C0312F5" w14:textId="77777777" w:rsidR="00117F9D" w:rsidRDefault="00DA4D78" w:rsidP="00AD1E49">
      <w:pPr>
        <w:pStyle w:val="a9"/>
        <w:ind w:firstLine="720"/>
        <w:jc w:val="both"/>
      </w:pPr>
      <w:r>
        <w:t xml:space="preserve">Нарушение принципов административных процедур и административного судопроизводства в зависимости от его характера и существенности в соответствии с требованиями части 4 статьи 6 АППК влечет отмену вынесенных судебных актов. Допущенное местными судами несоответствие выводов обстоятельствам спора, ошибочное толкование закона в силу подпунктов 3), 4) части 1 статьи 427 ГПК является основанием для отмены обжалуемых судебных актов. </w:t>
      </w:r>
    </w:p>
    <w:p w14:paraId="380B0499" w14:textId="08C7715C" w:rsidR="00117F9D" w:rsidRDefault="00DA4D78" w:rsidP="00AD1E49">
      <w:pPr>
        <w:pStyle w:val="a9"/>
        <w:ind w:firstLine="720"/>
        <w:jc w:val="both"/>
      </w:pPr>
      <w:r>
        <w:t>Кроме того, об</w:t>
      </w:r>
      <w:r w:rsidR="00EE005F">
        <w:t>р</w:t>
      </w:r>
      <w:r>
        <w:t>ащается внимание то обстоятельство, что истец добровольно принял участие на торгах и стал победителем. Подписал соответствующие договоры купли-продажи, однако в последующем оспорил в суде бла</w:t>
      </w:r>
      <w:r w:rsidR="00EE005F">
        <w:t>г</w:t>
      </w:r>
      <w:r>
        <w:t>оприятный акт, вынесенный в его пользу. По смыслу пунктов 3,4,5,6,7 статьи 8 Гражданского кодекса Республики Казахстан осуществление гражданских прав не должно нарушать прав и охраняемых законодательством интересов других субъектов права.</w:t>
      </w:r>
    </w:p>
    <w:p w14:paraId="656B8DF7" w14:textId="77777777" w:rsidR="00117F9D" w:rsidRDefault="00DA4D78" w:rsidP="00AD1E49">
      <w:pPr>
        <w:pStyle w:val="a9"/>
        <w:ind w:firstLine="720"/>
        <w:jc w:val="both"/>
      </w:pPr>
      <w:r>
        <w:t xml:space="preserve">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также правила деловой этики.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 </w:t>
      </w:r>
    </w:p>
    <w:p w14:paraId="20C377C1" w14:textId="77777777" w:rsidR="00117F9D" w:rsidRDefault="00DA4D78" w:rsidP="00AD1E49">
      <w:pPr>
        <w:pStyle w:val="a9"/>
        <w:ind w:firstLine="720"/>
        <w:jc w:val="both"/>
      </w:pPr>
      <w:r>
        <w:t xml:space="preserve">Не допускаются действия граждан и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назначением. </w:t>
      </w:r>
    </w:p>
    <w:p w14:paraId="2ADC19BC" w14:textId="6A322507" w:rsidR="006116CF" w:rsidRPr="00A2412F" w:rsidRDefault="00DA4D78" w:rsidP="00AD1E49">
      <w:pPr>
        <w:pStyle w:val="a9"/>
        <w:ind w:firstLine="720"/>
        <w:jc w:val="both"/>
        <w:rPr>
          <w:lang w:val="kk-KZ"/>
        </w:rPr>
      </w:pPr>
      <w:r>
        <w:t>Никто не вправе извлекать преимущество из своего недобросовестного поведения. В случае несоблюдения вышеуказанных требований суд может отказать лицу в защите принадлежащего ему права. При установленных судами обстоятельствах дела, а также исходя из содержания иска, судебная коллегия усмотрела со стороны истца злоупотребление правом.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3810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17F9D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D026D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1E49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412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4D78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005F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3</Pages>
  <Words>1477</Words>
  <Characters>8425</Characters>
  <Application>Microsoft Office Word</Application>
  <DocSecurity>0</DocSecurity>
  <Lines>70</Lines>
  <Paragraphs>19</Paragraphs>
  <ScaleCrop>false</ScaleCrop>
  <Company/>
  <LinksUpToDate>false</LinksUpToDate>
  <CharactersWithSpaces>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208</cp:revision>
  <cp:lastPrinted>2021-08-17T10:15:00Z</cp:lastPrinted>
  <dcterms:created xsi:type="dcterms:W3CDTF">2021-08-13T10:00:00Z</dcterms:created>
  <dcterms:modified xsi:type="dcterms:W3CDTF">2024-05-21T06:12:00Z</dcterms:modified>
</cp:coreProperties>
</file>