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51E1" w14:textId="77777777" w:rsidR="00C943A6" w:rsidRPr="00B7507E" w:rsidRDefault="00C943A6" w:rsidP="00C943A6">
      <w:pPr>
        <w:pStyle w:val="a6"/>
        <w:ind w:left="4962"/>
        <w:jc w:val="both"/>
        <w:rPr>
          <w:rFonts w:ascii="Times New Roman" w:hAnsi="Times New Roman"/>
          <w:b/>
          <w:sz w:val="28"/>
          <w:szCs w:val="28"/>
        </w:rPr>
      </w:pPr>
      <w:r w:rsidRPr="00B7507E">
        <w:rPr>
          <w:rFonts w:ascii="Times New Roman" w:hAnsi="Times New Roman"/>
          <w:b/>
          <w:sz w:val="28"/>
          <w:szCs w:val="28"/>
        </w:rPr>
        <w:t xml:space="preserve">В Специализированный межрайонный экономический суд по ВКО </w:t>
      </w:r>
    </w:p>
    <w:p w14:paraId="49441F8C" w14:textId="77777777" w:rsidR="00C943A6" w:rsidRPr="00EE13E6" w:rsidRDefault="00C943A6" w:rsidP="00C943A6">
      <w:pPr>
        <w:pStyle w:val="a6"/>
        <w:ind w:left="4962"/>
        <w:jc w:val="both"/>
        <w:rPr>
          <w:rFonts w:ascii="Times New Roman" w:hAnsi="Times New Roman"/>
          <w:b/>
          <w:sz w:val="10"/>
          <w:szCs w:val="10"/>
        </w:rPr>
      </w:pPr>
    </w:p>
    <w:p w14:paraId="557B0C88" w14:textId="77777777" w:rsidR="00C943A6" w:rsidRPr="00EE13E6" w:rsidRDefault="00C943A6" w:rsidP="00C943A6">
      <w:pPr>
        <w:pStyle w:val="a6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EE13E6">
        <w:rPr>
          <w:rFonts w:ascii="Times New Roman" w:hAnsi="Times New Roman"/>
          <w:bCs/>
          <w:i/>
          <w:iCs/>
          <w:sz w:val="20"/>
          <w:szCs w:val="20"/>
        </w:rPr>
        <w:t>ВКО. г. Усть-Каменогорск, ул. им. Шакарима, 60.</w:t>
      </w:r>
    </w:p>
    <w:p w14:paraId="6C9CB2F7" w14:textId="77777777" w:rsidR="00C943A6" w:rsidRPr="0027588C" w:rsidRDefault="00C943A6" w:rsidP="00C943A6">
      <w:pPr>
        <w:pStyle w:val="a6"/>
        <w:ind w:left="4962"/>
        <w:jc w:val="both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EE13E6">
        <w:rPr>
          <w:rFonts w:ascii="Times New Roman" w:hAnsi="Times New Roman"/>
          <w:bCs/>
          <w:i/>
          <w:iCs/>
          <w:sz w:val="20"/>
          <w:szCs w:val="20"/>
        </w:rPr>
        <w:t>Тел</w:t>
      </w:r>
      <w:r w:rsidRPr="0027588C">
        <w:rPr>
          <w:rFonts w:ascii="Times New Roman" w:hAnsi="Times New Roman"/>
          <w:bCs/>
          <w:i/>
          <w:iCs/>
          <w:sz w:val="20"/>
          <w:szCs w:val="20"/>
          <w:lang w:val="en-US"/>
        </w:rPr>
        <w:t>. +7-705-569-46-83, 8 /7232/ 75-21-71.</w:t>
      </w:r>
    </w:p>
    <w:p w14:paraId="528AADB5" w14:textId="77777777" w:rsidR="00C943A6" w:rsidRPr="0027588C" w:rsidRDefault="00C943A6" w:rsidP="00C943A6">
      <w:pPr>
        <w:pStyle w:val="a6"/>
        <w:ind w:left="4962"/>
        <w:jc w:val="both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EE13E6">
        <w:rPr>
          <w:rFonts w:ascii="Times New Roman" w:hAnsi="Times New Roman"/>
          <w:bCs/>
          <w:i/>
          <w:iCs/>
          <w:sz w:val="20"/>
          <w:szCs w:val="20"/>
          <w:lang w:val="en-US"/>
        </w:rPr>
        <w:t>E</w:t>
      </w:r>
      <w:r w:rsidRPr="0027588C">
        <w:rPr>
          <w:rFonts w:ascii="Times New Roman" w:hAnsi="Times New Roman"/>
          <w:bCs/>
          <w:i/>
          <w:iCs/>
          <w:sz w:val="20"/>
          <w:szCs w:val="20"/>
          <w:lang w:val="en-US"/>
        </w:rPr>
        <w:t>-</w:t>
      </w:r>
      <w:r w:rsidRPr="00EE13E6">
        <w:rPr>
          <w:rFonts w:ascii="Times New Roman" w:hAnsi="Times New Roman"/>
          <w:bCs/>
          <w:i/>
          <w:iCs/>
          <w:sz w:val="20"/>
          <w:szCs w:val="20"/>
          <w:lang w:val="en-US"/>
        </w:rPr>
        <w:t>mail</w:t>
      </w:r>
      <w:r w:rsidRPr="0027588C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: </w:t>
      </w:r>
      <w:hyperlink r:id="rId5" w:history="1">
        <w:r w:rsidRPr="0027588C">
          <w:rPr>
            <w:rStyle w:val="a3"/>
            <w:rFonts w:ascii="Times New Roman" w:hAnsi="Times New Roman"/>
            <w:bCs/>
            <w:i/>
            <w:iCs/>
            <w:sz w:val="20"/>
            <w:szCs w:val="20"/>
            <w:lang w:val="en-US"/>
          </w:rPr>
          <w:t>160202@</w:t>
        </w:r>
        <w:r w:rsidRPr="00EE13E6">
          <w:rPr>
            <w:rStyle w:val="a3"/>
            <w:rFonts w:ascii="Times New Roman" w:hAnsi="Times New Roman"/>
            <w:bCs/>
            <w:i/>
            <w:iCs/>
            <w:sz w:val="20"/>
            <w:szCs w:val="20"/>
            <w:lang w:val="en-US"/>
          </w:rPr>
          <w:t>sud</w:t>
        </w:r>
        <w:r w:rsidRPr="0027588C">
          <w:rPr>
            <w:rStyle w:val="a3"/>
            <w:rFonts w:ascii="Times New Roman" w:hAnsi="Times New Roman"/>
            <w:bCs/>
            <w:i/>
            <w:iCs/>
            <w:sz w:val="20"/>
            <w:szCs w:val="20"/>
            <w:lang w:val="en-US"/>
          </w:rPr>
          <w:t>.</w:t>
        </w:r>
        <w:r w:rsidRPr="00EE13E6">
          <w:rPr>
            <w:rStyle w:val="a3"/>
            <w:rFonts w:ascii="Times New Roman" w:hAnsi="Times New Roman"/>
            <w:bCs/>
            <w:i/>
            <w:iCs/>
            <w:sz w:val="20"/>
            <w:szCs w:val="20"/>
            <w:lang w:val="en-US"/>
          </w:rPr>
          <w:t>kz</w:t>
        </w:r>
      </w:hyperlink>
      <w:r w:rsidRPr="0027588C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</w:t>
      </w:r>
    </w:p>
    <w:p w14:paraId="2D36DBE3" w14:textId="77777777" w:rsidR="00C943A6" w:rsidRPr="00AA098A" w:rsidRDefault="00C943A6" w:rsidP="00C943A6">
      <w:pPr>
        <w:tabs>
          <w:tab w:val="left" w:pos="4395"/>
          <w:tab w:val="left" w:pos="4536"/>
          <w:tab w:val="left" w:pos="482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509DC">
        <w:rPr>
          <w:rFonts w:ascii="Times New Roman" w:hAnsi="Times New Roman" w:cs="Times New Roman"/>
          <w:b/>
          <w:sz w:val="28"/>
          <w:szCs w:val="28"/>
        </w:rPr>
        <w:t>ИСТЕЦ</w:t>
      </w:r>
      <w:r w:rsidRPr="00AA098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2C9E52DB" w14:textId="42E7D596" w:rsidR="00C943A6" w:rsidRPr="0027588C" w:rsidRDefault="00C943A6" w:rsidP="00C943A6">
      <w:pPr>
        <w:pStyle w:val="a6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 w:rsidRPr="00E509DC">
        <w:rPr>
          <w:rFonts w:ascii="Times New Roman" w:hAnsi="Times New Roman"/>
          <w:bCs/>
          <w:iCs/>
          <w:sz w:val="28"/>
          <w:szCs w:val="28"/>
        </w:rPr>
        <w:t>ТОО</w:t>
      </w:r>
      <w:r w:rsidRPr="00AA098A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Pr="00AA098A"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«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</w:t>
      </w:r>
      <w:r w:rsidR="0027588C">
        <w:rPr>
          <w:rFonts w:ascii="Times New Roman" w:hAnsi="Times New Roman"/>
          <w:bCs/>
          <w:color w:val="000000"/>
          <w:spacing w:val="1"/>
          <w:sz w:val="28"/>
          <w:szCs w:val="28"/>
        </w:rPr>
        <w:t>.</w:t>
      </w:r>
      <w:r w:rsidRPr="00AA098A"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P</w:t>
      </w:r>
      <w:r w:rsidR="0027588C">
        <w:rPr>
          <w:rFonts w:ascii="Times New Roman" w:hAnsi="Times New Roman"/>
          <w:bCs/>
          <w:color w:val="000000"/>
          <w:spacing w:val="1"/>
          <w:sz w:val="28"/>
          <w:szCs w:val="28"/>
        </w:rPr>
        <w:t>.</w:t>
      </w:r>
      <w:r w:rsidRPr="00AA098A"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 xml:space="preserve">», </w:t>
      </w:r>
      <w:r w:rsidRPr="00E509DC">
        <w:rPr>
          <w:rFonts w:ascii="Times New Roman" w:hAnsi="Times New Roman"/>
          <w:bCs/>
          <w:color w:val="000000"/>
          <w:spacing w:val="1"/>
          <w:sz w:val="28"/>
          <w:szCs w:val="28"/>
        </w:rPr>
        <w:t>БИН</w:t>
      </w:r>
      <w:r w:rsidRPr="00AA098A"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 xml:space="preserve"> </w:t>
      </w:r>
      <w:r w:rsidR="0027588C">
        <w:rPr>
          <w:rFonts w:ascii="Times New Roman" w:hAnsi="Times New Roman"/>
          <w:bCs/>
          <w:color w:val="000000"/>
          <w:spacing w:val="1"/>
          <w:sz w:val="28"/>
          <w:szCs w:val="28"/>
        </w:rPr>
        <w:t>.</w:t>
      </w:r>
    </w:p>
    <w:p w14:paraId="1DBF865B" w14:textId="77777777" w:rsidR="00C943A6" w:rsidRDefault="00C943A6" w:rsidP="00C943A6">
      <w:pPr>
        <w:pStyle w:val="a6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ВКО </w:t>
      </w:r>
      <w:r w:rsidRPr="00E509DC">
        <w:rPr>
          <w:rFonts w:ascii="Times New Roman" w:hAnsi="Times New Roman"/>
          <w:bCs/>
          <w:iCs/>
          <w:sz w:val="28"/>
          <w:szCs w:val="28"/>
        </w:rPr>
        <w:t xml:space="preserve">г. </w:t>
      </w:r>
      <w:r>
        <w:rPr>
          <w:rFonts w:ascii="Times New Roman" w:hAnsi="Times New Roman"/>
          <w:bCs/>
          <w:iCs/>
          <w:sz w:val="28"/>
          <w:szCs w:val="28"/>
        </w:rPr>
        <w:t>Усть-Каменогорск</w:t>
      </w:r>
      <w:r w:rsidRPr="00E509DC">
        <w:rPr>
          <w:rFonts w:ascii="Times New Roman" w:hAnsi="Times New Roman"/>
          <w:bCs/>
          <w:iCs/>
          <w:sz w:val="28"/>
          <w:szCs w:val="28"/>
        </w:rPr>
        <w:t xml:space="preserve">, </w:t>
      </w:r>
    </w:p>
    <w:p w14:paraId="5904F1B6" w14:textId="2DE01E16" w:rsidR="00C943A6" w:rsidRDefault="00C943A6" w:rsidP="00C943A6">
      <w:pPr>
        <w:pStyle w:val="a6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 w:rsidRPr="00E509DC">
        <w:rPr>
          <w:rFonts w:ascii="Times New Roman" w:hAnsi="Times New Roman"/>
          <w:bCs/>
          <w:iCs/>
          <w:sz w:val="28"/>
          <w:szCs w:val="28"/>
        </w:rPr>
        <w:t xml:space="preserve">ул. </w:t>
      </w:r>
      <w:r>
        <w:rPr>
          <w:rFonts w:ascii="Times New Roman" w:hAnsi="Times New Roman"/>
          <w:bCs/>
          <w:iCs/>
          <w:sz w:val="28"/>
          <w:szCs w:val="28"/>
        </w:rPr>
        <w:t>Ш</w:t>
      </w:r>
      <w:r w:rsidR="0027588C">
        <w:rPr>
          <w:rFonts w:ascii="Times New Roman" w:hAnsi="Times New Roman"/>
          <w:bCs/>
          <w:iCs/>
          <w:sz w:val="28"/>
          <w:szCs w:val="28"/>
        </w:rPr>
        <w:t>.</w:t>
      </w:r>
      <w:r w:rsidRPr="00E509DC">
        <w:rPr>
          <w:rFonts w:ascii="Times New Roman" w:hAnsi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</w:rPr>
        <w:t>59</w:t>
      </w:r>
      <w:r w:rsidRPr="00E509DC">
        <w:rPr>
          <w:rFonts w:ascii="Times New Roman" w:hAnsi="Times New Roman"/>
          <w:bCs/>
          <w:iCs/>
          <w:sz w:val="28"/>
          <w:szCs w:val="28"/>
        </w:rPr>
        <w:t>.</w:t>
      </w:r>
    </w:p>
    <w:p w14:paraId="1A263207" w14:textId="2EF6E679" w:rsidR="00C943A6" w:rsidRPr="00E509DC" w:rsidRDefault="00C943A6" w:rsidP="00C943A6">
      <w:pPr>
        <w:pStyle w:val="a6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Тел. +7-</w:t>
      </w:r>
      <w:r w:rsidR="0027588C">
        <w:rPr>
          <w:rFonts w:ascii="Times New Roman" w:hAnsi="Times New Roman"/>
          <w:bCs/>
          <w:iCs/>
          <w:sz w:val="28"/>
          <w:szCs w:val="28"/>
        </w:rPr>
        <w:t>.</w:t>
      </w:r>
    </w:p>
    <w:p w14:paraId="2DB9B68C" w14:textId="34E617E9" w:rsidR="00C943A6" w:rsidRPr="00E509DC" w:rsidRDefault="00C943A6" w:rsidP="00C943A6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E509DC">
        <w:rPr>
          <w:b/>
          <w:bCs/>
          <w:sz w:val="28"/>
          <w:szCs w:val="28"/>
        </w:rPr>
        <w:t>ПРЕДСТАВИТЕЛ</w:t>
      </w:r>
      <w:r w:rsidR="006A1E8E">
        <w:rPr>
          <w:b/>
          <w:bCs/>
          <w:sz w:val="28"/>
          <w:szCs w:val="28"/>
        </w:rPr>
        <w:t>И</w:t>
      </w:r>
      <w:r w:rsidRPr="00E509DC">
        <w:rPr>
          <w:b/>
          <w:bCs/>
          <w:sz w:val="28"/>
          <w:szCs w:val="28"/>
        </w:rPr>
        <w:t>:</w:t>
      </w:r>
    </w:p>
    <w:p w14:paraId="03EC73ED" w14:textId="12223C0A" w:rsidR="00C943A6" w:rsidRPr="0027588C" w:rsidRDefault="00C943A6" w:rsidP="0027588C">
      <w:pPr>
        <w:tabs>
          <w:tab w:val="left" w:pos="4395"/>
          <w:tab w:val="left" w:pos="4536"/>
          <w:tab w:val="left" w:pos="4820"/>
        </w:tabs>
        <w:rPr>
          <w:rStyle w:val="a3"/>
          <w:rFonts w:ascii="Times New Roman" w:hAnsi="Times New Roman" w:cs="Times New Roman"/>
          <w:i/>
          <w:iCs/>
          <w:sz w:val="20"/>
          <w:szCs w:val="20"/>
        </w:rPr>
      </w:pPr>
    </w:p>
    <w:p w14:paraId="7C5C4AA2" w14:textId="77777777" w:rsidR="006A1E8E" w:rsidRPr="0027588C" w:rsidRDefault="006A1E8E" w:rsidP="00C943A6">
      <w:pPr>
        <w:tabs>
          <w:tab w:val="left" w:pos="4395"/>
          <w:tab w:val="left" w:pos="4536"/>
          <w:tab w:val="left" w:pos="4820"/>
        </w:tabs>
        <w:ind w:left="4962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</w:p>
    <w:p w14:paraId="2127EFD1" w14:textId="77777777" w:rsidR="00C943A6" w:rsidRPr="0027588C" w:rsidRDefault="00C943A6" w:rsidP="00C943A6">
      <w:pPr>
        <w:tabs>
          <w:tab w:val="left" w:pos="4395"/>
          <w:tab w:val="left" w:pos="4536"/>
          <w:tab w:val="left" w:pos="482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588C">
        <w:rPr>
          <w:rFonts w:ascii="Times New Roman" w:hAnsi="Times New Roman" w:cs="Times New Roman"/>
          <w:b/>
          <w:sz w:val="28"/>
          <w:szCs w:val="28"/>
          <w:lang w:val="kk-KZ"/>
        </w:rPr>
        <w:t>ОТВЕТЧИК:</w:t>
      </w:r>
    </w:p>
    <w:p w14:paraId="7B375A9C" w14:textId="773E1D61" w:rsidR="00C943A6" w:rsidRPr="0027588C" w:rsidRDefault="00C943A6" w:rsidP="00C943A6">
      <w:pPr>
        <w:pStyle w:val="a6"/>
        <w:ind w:left="4962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27588C">
        <w:rPr>
          <w:rFonts w:ascii="Times New Roman" w:hAnsi="Times New Roman"/>
          <w:bCs/>
          <w:iCs/>
          <w:sz w:val="28"/>
          <w:szCs w:val="28"/>
          <w:lang w:val="kk-KZ"/>
        </w:rPr>
        <w:t>ТОО «C</w:t>
      </w:r>
      <w:r w:rsidR="0027588C">
        <w:rPr>
          <w:rFonts w:ascii="Times New Roman" w:hAnsi="Times New Roman"/>
          <w:bCs/>
          <w:iCs/>
          <w:sz w:val="28"/>
          <w:szCs w:val="28"/>
          <w:lang w:val="kk-KZ"/>
        </w:rPr>
        <w:t>.</w:t>
      </w:r>
      <w:r w:rsidRPr="0027588C">
        <w:rPr>
          <w:rFonts w:ascii="Times New Roman" w:hAnsi="Times New Roman"/>
          <w:bCs/>
          <w:iCs/>
          <w:sz w:val="28"/>
          <w:szCs w:val="28"/>
          <w:lang w:val="kk-KZ"/>
        </w:rPr>
        <w:t xml:space="preserve"> kz». БИН </w:t>
      </w:r>
      <w:r w:rsidR="0027588C">
        <w:rPr>
          <w:rFonts w:ascii="Times New Roman" w:hAnsi="Times New Roman"/>
          <w:bCs/>
          <w:iCs/>
          <w:sz w:val="28"/>
          <w:szCs w:val="28"/>
          <w:lang w:val="kk-KZ"/>
        </w:rPr>
        <w:t>..</w:t>
      </w:r>
      <w:r w:rsidRPr="0027588C">
        <w:rPr>
          <w:rFonts w:ascii="Times New Roman" w:hAnsi="Times New Roman"/>
          <w:bCs/>
          <w:iCs/>
          <w:sz w:val="28"/>
          <w:szCs w:val="28"/>
          <w:lang w:val="kk-KZ"/>
        </w:rPr>
        <w:t>.</w:t>
      </w:r>
    </w:p>
    <w:p w14:paraId="159C10B4" w14:textId="3DE990F8" w:rsidR="00C943A6" w:rsidRPr="00E509DC" w:rsidRDefault="00C943A6" w:rsidP="00C943A6">
      <w:pPr>
        <w:pStyle w:val="a6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 w:rsidRPr="00E509DC">
        <w:rPr>
          <w:rFonts w:ascii="Times New Roman" w:hAnsi="Times New Roman"/>
          <w:bCs/>
          <w:iCs/>
          <w:sz w:val="28"/>
          <w:szCs w:val="28"/>
        </w:rPr>
        <w:t xml:space="preserve">г. </w:t>
      </w:r>
      <w:r>
        <w:rPr>
          <w:rFonts w:ascii="Times New Roman" w:hAnsi="Times New Roman"/>
          <w:bCs/>
          <w:iCs/>
          <w:sz w:val="28"/>
          <w:szCs w:val="28"/>
        </w:rPr>
        <w:t>Алматы</w:t>
      </w:r>
      <w:r w:rsidRPr="00E509DC">
        <w:rPr>
          <w:rFonts w:ascii="Times New Roman" w:hAnsi="Times New Roman"/>
          <w:bCs/>
          <w:iCs/>
          <w:sz w:val="28"/>
          <w:szCs w:val="28"/>
        </w:rPr>
        <w:t xml:space="preserve">, ул. </w:t>
      </w:r>
      <w:r>
        <w:rPr>
          <w:rFonts w:ascii="Times New Roman" w:hAnsi="Times New Roman"/>
          <w:bCs/>
          <w:iCs/>
          <w:sz w:val="28"/>
          <w:szCs w:val="28"/>
        </w:rPr>
        <w:t xml:space="preserve">Толе би, </w:t>
      </w:r>
      <w:r w:rsidR="0027588C">
        <w:rPr>
          <w:rFonts w:ascii="Times New Roman" w:hAnsi="Times New Roman"/>
          <w:bCs/>
          <w:iCs/>
          <w:sz w:val="28"/>
          <w:szCs w:val="28"/>
        </w:rPr>
        <w:t>..</w:t>
      </w:r>
      <w:r w:rsidRPr="00E509DC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13 этаж.</w:t>
      </w:r>
      <w:r w:rsidRPr="00E509DC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E7A7FA8" w14:textId="0BA137FF" w:rsidR="00C943A6" w:rsidRPr="00C6486A" w:rsidRDefault="00C943A6" w:rsidP="00C943A6">
      <w:pPr>
        <w:pStyle w:val="a6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 w:rsidRPr="00C6486A">
        <w:rPr>
          <w:rFonts w:ascii="Times New Roman" w:hAnsi="Times New Roman"/>
          <w:bCs/>
          <w:iCs/>
          <w:sz w:val="28"/>
          <w:szCs w:val="28"/>
        </w:rPr>
        <w:t>Тел. +7-777-</w:t>
      </w:r>
      <w:r w:rsidR="0027588C">
        <w:rPr>
          <w:rFonts w:ascii="Times New Roman" w:hAnsi="Times New Roman"/>
          <w:bCs/>
          <w:iCs/>
          <w:sz w:val="28"/>
          <w:szCs w:val="28"/>
        </w:rPr>
        <w:t>..</w:t>
      </w:r>
      <w:r w:rsidRPr="00C648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3C8057E0" w14:textId="614E53D7" w:rsidR="00C943A6" w:rsidRPr="00C6486A" w:rsidRDefault="00C943A6" w:rsidP="00C943A6">
      <w:pPr>
        <w:pStyle w:val="a6"/>
        <w:ind w:left="4962"/>
        <w:jc w:val="both"/>
        <w:rPr>
          <w:rFonts w:ascii="Times New Roman" w:hAnsi="Times New Roman"/>
          <w:bCs/>
          <w:iCs/>
          <w:sz w:val="28"/>
          <w:szCs w:val="28"/>
        </w:rPr>
      </w:pPr>
      <w:r w:rsidRPr="00E509DC">
        <w:rPr>
          <w:rFonts w:ascii="Times New Roman" w:hAnsi="Times New Roman"/>
          <w:bCs/>
          <w:iCs/>
          <w:sz w:val="28"/>
          <w:szCs w:val="28"/>
          <w:lang w:val="en-US"/>
        </w:rPr>
        <w:t>E</w:t>
      </w:r>
      <w:r w:rsidRPr="00C6486A">
        <w:rPr>
          <w:rFonts w:ascii="Times New Roman" w:hAnsi="Times New Roman"/>
          <w:bCs/>
          <w:iCs/>
          <w:sz w:val="28"/>
          <w:szCs w:val="28"/>
        </w:rPr>
        <w:t>-</w:t>
      </w:r>
      <w:r w:rsidRPr="00E509DC">
        <w:rPr>
          <w:rFonts w:ascii="Times New Roman" w:hAnsi="Times New Roman"/>
          <w:bCs/>
          <w:iCs/>
          <w:sz w:val="28"/>
          <w:szCs w:val="28"/>
          <w:lang w:val="en-US"/>
        </w:rPr>
        <w:t>mail</w:t>
      </w:r>
      <w:r w:rsidRPr="00C6486A">
        <w:rPr>
          <w:rFonts w:ascii="Times New Roman" w:hAnsi="Times New Roman"/>
          <w:bCs/>
          <w:iCs/>
          <w:sz w:val="28"/>
          <w:szCs w:val="28"/>
        </w:rPr>
        <w:t xml:space="preserve">: </w:t>
      </w:r>
      <w:hyperlink r:id="rId6" w:history="1">
        <w:r w:rsidR="0027588C">
          <w:rPr>
            <w:rStyle w:val="a3"/>
            <w:rFonts w:ascii="Times New Roman" w:hAnsi="Times New Roman"/>
            <w:bCs/>
            <w:iCs/>
            <w:sz w:val="28"/>
            <w:szCs w:val="28"/>
          </w:rPr>
          <w:t>…</w:t>
        </w:r>
      </w:hyperlink>
    </w:p>
    <w:p w14:paraId="22B8125B" w14:textId="77777777" w:rsidR="00C943A6" w:rsidRPr="00C6486A" w:rsidRDefault="00C943A6" w:rsidP="00C943A6">
      <w:pPr>
        <w:pStyle w:val="a6"/>
        <w:ind w:left="5245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14:paraId="0AA4E8B5" w14:textId="77777777" w:rsidR="00C943A6" w:rsidRPr="00E509DC" w:rsidRDefault="00C943A6" w:rsidP="00C943A6">
      <w:pPr>
        <w:shd w:val="clear" w:color="auto" w:fill="FFFFFF"/>
        <w:ind w:firstLine="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509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ИСКОВОЕ ЗАЯВЛЕНИЕ</w:t>
      </w:r>
    </w:p>
    <w:p w14:paraId="73800B58" w14:textId="75F3FFB6" w:rsidR="00C943A6" w:rsidRPr="00E509DC" w:rsidRDefault="00C943A6" w:rsidP="00C943A6">
      <w:pPr>
        <w:shd w:val="clear" w:color="auto" w:fill="FFFFFF"/>
        <w:ind w:firstLine="6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509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взыскании задолженности</w:t>
      </w:r>
    </w:p>
    <w:p w14:paraId="12401387" w14:textId="77777777" w:rsidR="00C943A6" w:rsidRPr="00E509DC" w:rsidRDefault="00C943A6" w:rsidP="00C943A6">
      <w:pPr>
        <w:shd w:val="clear" w:color="auto" w:fill="FFFFFF"/>
        <w:ind w:firstLine="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FB4E18D" w14:textId="0A463FB5" w:rsidR="00C943A6" w:rsidRDefault="00C943A6" w:rsidP="00C943A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2023 году между Истцом и Ответчиком были договорные правоотношения по выполнению строительно-подрядных работ.</w:t>
      </w:r>
    </w:p>
    <w:p w14:paraId="28821E76" w14:textId="1393D0EC" w:rsidR="00F20F8B" w:rsidRDefault="00F20F8B" w:rsidP="00F20F8B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 подряда №28/10/23 от 28 августа 2023 года для выполнения электромонтажных работ на объекте «Многоэтажный жилой дом (позиция 87) на сумму 1 464 480 тенге.</w:t>
      </w:r>
    </w:p>
    <w:p w14:paraId="11814905" w14:textId="77777777" w:rsidR="00F20F8B" w:rsidRDefault="00F20F8B" w:rsidP="00F20F8B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 подряда №П-51 от 22 сентября 2023 года для выполнения работы по монтажу системы пожарной сигнализации, пуско-наладочные работы на сумму 1 089 480 тенге.</w:t>
      </w:r>
    </w:p>
    <w:p w14:paraId="4F2CF699" w14:textId="4111B0DE" w:rsidR="00C943A6" w:rsidRDefault="00F20F8B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указанные виды работ Истцом выполнены в срок и в полном объеме. Претензии по качеству выполненных работ не имеются. Все виды выполненных Истцом работы были приняты как Ответчиком, так и государственными органами имеющий на то полномочия. Факт выполнения подрядных работ в полном объеме и в сроки, предусмотренные договором, подтверждаются Актами выполненных работ и ответом на уведомления о задолженности от 28 ноября 2023 года.</w:t>
      </w:r>
    </w:p>
    <w:p w14:paraId="74511A06" w14:textId="6B6707B3" w:rsidR="006C4D2A" w:rsidRDefault="00F20F8B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 несмотря на это Ответчик</w:t>
      </w:r>
      <w:r w:rsidR="006C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настоящего времени не исполнил свои обязательства взятый договорами подряда, чем нарушается материальные права Истца.</w:t>
      </w:r>
    </w:p>
    <w:p w14:paraId="6A9F5370" w14:textId="1E939F3F" w:rsidR="00466765" w:rsidRDefault="00466765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условиям пункта 3.3 Договора подряда №П-51 от 22.09.2023 года, оплата будет производится в форме безналичных платежей по факту выполнения работ путем перечисления денежных средств на расчетный счет подрядчика.</w:t>
      </w:r>
    </w:p>
    <w:p w14:paraId="41BF15E7" w14:textId="77777777" w:rsidR="00466765" w:rsidRDefault="00466765" w:rsidP="0046676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 согласно акту выполненных работ №4 от 12.10.2023 года условия договора подряда №П-51 от 22.09.2023 года Истцом выполнены в полном объеме и досрочно. Счета фактуры на оплату представлены Ответчику согласно условиям пункта 3.8 названного Договора. Однако до настоящего времени оплата не произведена. На 01.11.2024 года общее количество просроченных дней составляет 382 дня.</w:t>
      </w:r>
    </w:p>
    <w:p w14:paraId="2050F78D" w14:textId="5A68190C" w:rsidR="00466765" w:rsidRDefault="00466765" w:rsidP="0046676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соответствии с условиями пункта 7.6 Договора подряда №П-51, при несвоевременной </w:t>
      </w:r>
      <w:r w:rsidR="006A43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оплате Заказчиком сумм, причитающихся Подрядчику за выполненные объемы за месяц, Подрядчик вправе начислить, а Заказчик обязан оплатить пеню в размере 0,01% от невыполненной суммы за каждый день просрочки, но не более 10% от невыплаченной суммы, причитающихся Подрядчику. </w:t>
      </w:r>
    </w:p>
    <w:p w14:paraId="0E834BDA" w14:textId="5646D3A5" w:rsidR="00772BEA" w:rsidRDefault="00772BEA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нашем случае (по Договору подряда №П-51 от 22.09.2023 г.):</w:t>
      </w:r>
    </w:p>
    <w:p w14:paraId="07D79A77" w14:textId="77777777" w:rsidR="00772BEA" w:rsidRDefault="00772BEA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общая сумма задолженности – 1 089 450 тенге;</w:t>
      </w:r>
    </w:p>
    <w:p w14:paraId="534E76C5" w14:textId="77777777" w:rsidR="00772BEA" w:rsidRDefault="00772BEA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- 10% от общей суммы задолженности – 108 945 тенге;</w:t>
      </w:r>
    </w:p>
    <w:p w14:paraId="1D8853AB" w14:textId="366C607C" w:rsidR="006A43E8" w:rsidRDefault="00772BEA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количество просроченных дней – 382 дня.</w:t>
      </w:r>
    </w:p>
    <w:p w14:paraId="76BE3927" w14:textId="4EC83C3E" w:rsidR="00772BEA" w:rsidRDefault="00772BEA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- 0,01% от суммы задолженности – 109 тенге.</w:t>
      </w:r>
    </w:p>
    <w:p w14:paraId="72BC08F0" w14:textId="3FDE34F0" w:rsidR="00772BEA" w:rsidRDefault="00772BEA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109 х 382 = 41 638 тенге. Таким образом по Договору подряда №П-51 от 22.09.2023 года к взысканию </w:t>
      </w:r>
      <w:r w:rsidR="00330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 учетом пени)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подлежит сумма в размере </w:t>
      </w:r>
      <w:r w:rsidR="00363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1 131 088 </w:t>
      </w:r>
      <w:r w:rsidR="00330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(1 089 450+41638=1 131 088) </w:t>
      </w:r>
      <w:r w:rsidR="00363088">
        <w:rPr>
          <w:rFonts w:ascii="Times New Roman" w:hAnsi="Times New Roman" w:cs="Times New Roman"/>
          <w:sz w:val="28"/>
          <w:szCs w:val="28"/>
          <w:shd w:val="clear" w:color="auto" w:fill="FFFFFF"/>
        </w:rPr>
        <w:t>тенге.</w:t>
      </w:r>
    </w:p>
    <w:p w14:paraId="7243A9E9" w14:textId="7C94DD2A" w:rsidR="00363088" w:rsidRDefault="006C4D2A" w:rsidP="0036308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3088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нашем случае (по Договору подряда №28/10/23 от 28.08.2023 г.):</w:t>
      </w:r>
    </w:p>
    <w:p w14:paraId="28DA55B1" w14:textId="2AC54CEF" w:rsidR="00363088" w:rsidRDefault="00363088" w:rsidP="0036308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общая сумма задолженности – 1 419 780 тенге;</w:t>
      </w:r>
    </w:p>
    <w:p w14:paraId="5B163F7D" w14:textId="47C86B0F" w:rsidR="00363088" w:rsidRDefault="00363088" w:rsidP="0036308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- 10% от общей суммы задолженности – 141 978 тенге;</w:t>
      </w:r>
    </w:p>
    <w:p w14:paraId="7F8E9697" w14:textId="597E40E1" w:rsidR="00363088" w:rsidRDefault="00363088" w:rsidP="0036308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количество просроченных дней – 415 дня.</w:t>
      </w:r>
    </w:p>
    <w:p w14:paraId="1C342C8C" w14:textId="512987F4" w:rsidR="00363088" w:rsidRDefault="00363088" w:rsidP="0036308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- 0,01% от суммы задолженности – 142 тенге.</w:t>
      </w:r>
    </w:p>
    <w:p w14:paraId="189DBCEC" w14:textId="37588930" w:rsidR="00363088" w:rsidRDefault="00363088" w:rsidP="0036308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142 х 415 = 58 930 тенге. Таким образом по Договору подряда №28/10/23 от 28.08.2023 года к взысканию </w:t>
      </w:r>
      <w:r w:rsidR="00330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 учетом пени)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подлежит сумма в размере 1 478 710 </w:t>
      </w:r>
      <w:r w:rsidR="003303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(1 419 780+58 930=1 478 710)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тенге.</w:t>
      </w:r>
    </w:p>
    <w:p w14:paraId="7FB8D7CB" w14:textId="76E642EC" w:rsidR="00F20F8B" w:rsidRDefault="00363088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Всего по двум договором подряда – 2 609 789 тенге</w:t>
      </w:r>
    </w:p>
    <w:p w14:paraId="7AA248CC" w14:textId="5694B9EB" w:rsidR="00363088" w:rsidRDefault="00AA098A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Ответчик в своем ответе от 28.11.2023 года представленного на наше уведомление </w:t>
      </w:r>
      <w:r w:rsidR="00D46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полностью признает, что работы по указанным выше договорам выполнены в полном объеме и оговоренные сроки без отклонения от ПСД. Из этого следует, что Ответчик обязан произвести выплату в полном объеме. Однако Ответчик ошибочно считает, что сроки оплаты выполненных работ в договоре не установлены, хотя в пункте 3.3 указанных договоров прямо указано, что оплата будет производится в форме безналичных платежей </w:t>
      </w:r>
      <w:r w:rsidR="00D46BBA" w:rsidRPr="00D46BB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по факту выполнения работ</w:t>
      </w:r>
      <w:r w:rsidR="00D46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путем перечисления денежных средств на расчетный счет подрядчика.</w:t>
      </w:r>
    </w:p>
    <w:p w14:paraId="22AD5B31" w14:textId="7E778185" w:rsidR="00D46BBA" w:rsidRDefault="00D46BBA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смысла норм ст. 272 Гражданского кодекса Республики Казахстан (далее – ГК), </w:t>
      </w:r>
      <w:r w:rsidRPr="00D46BBA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1EC42AF" w14:textId="060A95C5" w:rsidR="00AA098A" w:rsidRDefault="00D46BBA" w:rsidP="004A06E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нормам и требовании ст. 277 ГК, </w:t>
      </w:r>
      <w:r w:rsidR="004A06E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D46BBA">
        <w:rPr>
          <w:rFonts w:ascii="Times New Roman" w:hAnsi="Times New Roman" w:cs="Times New Roman"/>
          <w:sz w:val="28"/>
          <w:szCs w:val="28"/>
          <w:shd w:val="clear" w:color="auto" w:fill="FFFFFF"/>
        </w:rPr>
        <w:t>сли обязательство предусматривает или позволяет определить день его исполнения или период времени, в течение которого оно должно быть исполнено, обязательство подлежит исполнению в этот день или, соответственно, в любой момент в пределах такого периода.</w:t>
      </w:r>
      <w:r w:rsidR="004A0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46BBA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случаях, когда обязательство не предусматривает срок его исполнения и не содержит условий, позволяющих определить этот срок, оно должно быть исполнено в разумный срок после возникновения обязательства.</w:t>
      </w:r>
      <w:r w:rsidR="004A0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46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Обязательство, не исполненное в разумный срок, а равно обязательство, срок исполнения которого определен моментом востребования, должник обязан исполнить в семидневный срок со дня предъявления кредитором требования о его исполнении, если </w:t>
      </w:r>
      <w:r w:rsidRPr="00D46BB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обязанность исполнения в другой срок не вытекает из законодательства, условий обязательства, обычаев делового оборота или существа обязательства.</w:t>
      </w:r>
    </w:p>
    <w:p w14:paraId="7C83B06D" w14:textId="16DBA14C" w:rsidR="00AA098A" w:rsidRDefault="004A06EB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нашем случае Ответчик, проявляя полное бездействие допускает нарушение материальных и процессуальных прав Истца. В следствии этого был вынужден прибегнут к квалифицированной помощи юридической фирмы и понес судебные расходы по оплате услуг представителя в размере 10% от суммы задолженности и государственной пошлины в суд при подаче настоящего иска в размере 3% от суммы иска (10% - 260 980 тенге и 3% - 78 294 тенге). Всего 339 274 тенге. </w:t>
      </w:r>
    </w:p>
    <w:p w14:paraId="02C7A53F" w14:textId="124BD4B2" w:rsidR="00EA46EF" w:rsidRPr="00556620" w:rsidRDefault="00EA46EF" w:rsidP="00F20F8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Согласно </w:t>
      </w:r>
      <w:r w:rsidR="0055662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условиям пункта 10.2 Договора, в случае, если спор и разногласия не могут быть решены путем переговоров, они подлежат разрешению в судебном порядке в соответствии с действующим законодательством Республики Казахстан в Специализированном межрайонном экономическом суде по ВКО.</w:t>
      </w:r>
      <w:r w:rsidR="00560F3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Из этого следует, что данное дело подсудно в СМЭС по ВКО.</w:t>
      </w:r>
    </w:p>
    <w:p w14:paraId="1A5617A1" w14:textId="5568218A" w:rsidR="00C943A6" w:rsidRPr="00E509DC" w:rsidRDefault="00C943A6" w:rsidP="00C943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9DC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нормами процессуального права РК, прошу </w:t>
      </w:r>
      <w:r w:rsidR="00EA46EF">
        <w:rPr>
          <w:rFonts w:ascii="Times New Roman" w:hAnsi="Times New Roman" w:cs="Times New Roman"/>
          <w:sz w:val="28"/>
          <w:szCs w:val="28"/>
          <w:lang w:val="kk-KZ"/>
        </w:rPr>
        <w:t>Специализированный межрайонный экономический с</w:t>
      </w:r>
      <w:r w:rsidRPr="00E509DC">
        <w:rPr>
          <w:rFonts w:ascii="Times New Roman" w:hAnsi="Times New Roman" w:cs="Times New Roman"/>
          <w:sz w:val="28"/>
          <w:szCs w:val="28"/>
        </w:rPr>
        <w:t>уд</w:t>
      </w:r>
      <w:r w:rsidR="00EA46EF">
        <w:rPr>
          <w:rFonts w:ascii="Times New Roman" w:hAnsi="Times New Roman" w:cs="Times New Roman"/>
          <w:sz w:val="28"/>
          <w:szCs w:val="28"/>
          <w:lang w:val="kk-KZ"/>
        </w:rPr>
        <w:t xml:space="preserve"> по ВКО</w:t>
      </w:r>
      <w:r w:rsidRPr="00E509DC">
        <w:rPr>
          <w:rFonts w:ascii="Times New Roman" w:hAnsi="Times New Roman" w:cs="Times New Roman"/>
          <w:sz w:val="28"/>
          <w:szCs w:val="28"/>
        </w:rPr>
        <w:t>:</w:t>
      </w:r>
    </w:p>
    <w:p w14:paraId="73D5418B" w14:textId="41376168" w:rsidR="00C943A6" w:rsidRDefault="00556620" w:rsidP="00C943A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 Ответчика ТОО «</w:t>
      </w:r>
      <w:r w:rsidR="003303F9">
        <w:rPr>
          <w:rFonts w:ascii="Times New Roman" w:hAnsi="Times New Roman"/>
          <w:sz w:val="28"/>
          <w:szCs w:val="28"/>
          <w:lang w:val="en-US"/>
        </w:rPr>
        <w:t>C</w:t>
      </w:r>
      <w:r w:rsidR="00B956B7">
        <w:rPr>
          <w:rFonts w:ascii="Times New Roman" w:hAnsi="Times New Roman"/>
          <w:sz w:val="28"/>
          <w:szCs w:val="28"/>
        </w:rPr>
        <w:t>.</w:t>
      </w:r>
      <w:r w:rsidR="003303F9" w:rsidRPr="003303F9">
        <w:rPr>
          <w:rFonts w:ascii="Times New Roman" w:hAnsi="Times New Roman"/>
          <w:sz w:val="28"/>
          <w:szCs w:val="28"/>
        </w:rPr>
        <w:t xml:space="preserve"> </w:t>
      </w:r>
      <w:r w:rsidR="003303F9">
        <w:rPr>
          <w:rFonts w:ascii="Times New Roman" w:hAnsi="Times New Roman"/>
          <w:sz w:val="28"/>
          <w:szCs w:val="28"/>
          <w:lang w:val="en-US"/>
        </w:rPr>
        <w:t>kz</w:t>
      </w:r>
      <w:r>
        <w:rPr>
          <w:rFonts w:ascii="Times New Roman" w:hAnsi="Times New Roman"/>
          <w:sz w:val="28"/>
          <w:szCs w:val="28"/>
        </w:rPr>
        <w:t>»</w:t>
      </w:r>
      <w:r w:rsidR="003303F9" w:rsidRPr="003303F9">
        <w:rPr>
          <w:rFonts w:ascii="Times New Roman" w:hAnsi="Times New Roman"/>
          <w:sz w:val="28"/>
          <w:szCs w:val="28"/>
        </w:rPr>
        <w:t xml:space="preserve"> </w:t>
      </w:r>
      <w:r w:rsidR="003303F9">
        <w:rPr>
          <w:rFonts w:ascii="Times New Roman" w:hAnsi="Times New Roman"/>
          <w:sz w:val="28"/>
          <w:szCs w:val="28"/>
        </w:rPr>
        <w:t>в пользу Истца ТОО «</w:t>
      </w:r>
      <w:r w:rsidR="003303F9">
        <w:rPr>
          <w:rFonts w:ascii="Times New Roman" w:hAnsi="Times New Roman"/>
          <w:sz w:val="28"/>
          <w:szCs w:val="28"/>
          <w:lang w:val="en-US"/>
        </w:rPr>
        <w:t>I</w:t>
      </w:r>
      <w:r w:rsidR="00B956B7">
        <w:rPr>
          <w:rFonts w:ascii="Times New Roman" w:hAnsi="Times New Roman"/>
          <w:sz w:val="28"/>
          <w:szCs w:val="28"/>
        </w:rPr>
        <w:t>.</w:t>
      </w:r>
      <w:r w:rsidR="003303F9" w:rsidRPr="003303F9">
        <w:rPr>
          <w:rFonts w:ascii="Times New Roman" w:hAnsi="Times New Roman"/>
          <w:sz w:val="28"/>
          <w:szCs w:val="28"/>
        </w:rPr>
        <w:t xml:space="preserve"> </w:t>
      </w:r>
      <w:r w:rsidR="003303F9">
        <w:rPr>
          <w:rFonts w:ascii="Times New Roman" w:hAnsi="Times New Roman"/>
          <w:sz w:val="28"/>
          <w:szCs w:val="28"/>
          <w:lang w:val="en-US"/>
        </w:rPr>
        <w:t>P</w:t>
      </w:r>
      <w:r w:rsidR="00B956B7">
        <w:rPr>
          <w:rFonts w:ascii="Times New Roman" w:hAnsi="Times New Roman"/>
          <w:sz w:val="28"/>
          <w:szCs w:val="28"/>
        </w:rPr>
        <w:t>.</w:t>
      </w:r>
      <w:r w:rsidR="003303F9">
        <w:rPr>
          <w:rFonts w:ascii="Times New Roman" w:hAnsi="Times New Roman"/>
          <w:sz w:val="28"/>
          <w:szCs w:val="28"/>
        </w:rPr>
        <w:t>» сумму задолженности в размере 2 509 230 тенге.</w:t>
      </w:r>
    </w:p>
    <w:p w14:paraId="324FE13B" w14:textId="7D823F8E" w:rsidR="003303F9" w:rsidRDefault="003303F9" w:rsidP="00C943A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 Ответчика ТОО «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="00B956B7">
        <w:rPr>
          <w:rFonts w:ascii="Times New Roman" w:hAnsi="Times New Roman"/>
          <w:sz w:val="28"/>
          <w:szCs w:val="28"/>
        </w:rPr>
        <w:t>.</w:t>
      </w:r>
      <w:r w:rsidRPr="00330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kz</w:t>
      </w:r>
      <w:r>
        <w:rPr>
          <w:rFonts w:ascii="Times New Roman" w:hAnsi="Times New Roman"/>
          <w:sz w:val="28"/>
          <w:szCs w:val="28"/>
        </w:rPr>
        <w:t>»</w:t>
      </w:r>
      <w:r w:rsidRPr="00330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пользу Истца ТОО «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B956B7">
        <w:rPr>
          <w:rFonts w:ascii="Times New Roman" w:hAnsi="Times New Roman"/>
          <w:sz w:val="28"/>
          <w:szCs w:val="28"/>
        </w:rPr>
        <w:t>.</w:t>
      </w:r>
      <w:r w:rsidRPr="00330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="00B956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 пеню в размере 100 568 тенге.</w:t>
      </w:r>
    </w:p>
    <w:p w14:paraId="57406B54" w14:textId="234D3E76" w:rsidR="00C943A6" w:rsidRPr="00C6486A" w:rsidRDefault="003303F9" w:rsidP="003303F9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</w:rPr>
        <w:t>Взыскать с Ответчика ТОО «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="00B956B7">
        <w:rPr>
          <w:rFonts w:ascii="Times New Roman" w:hAnsi="Times New Roman"/>
          <w:sz w:val="28"/>
          <w:szCs w:val="28"/>
        </w:rPr>
        <w:t>.</w:t>
      </w:r>
      <w:r w:rsidRPr="00330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kz</w:t>
      </w:r>
      <w:r>
        <w:rPr>
          <w:rFonts w:ascii="Times New Roman" w:hAnsi="Times New Roman"/>
          <w:sz w:val="28"/>
          <w:szCs w:val="28"/>
        </w:rPr>
        <w:t>»</w:t>
      </w:r>
      <w:r w:rsidRPr="00330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пользу Истца ТОО «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B956B7">
        <w:rPr>
          <w:rFonts w:ascii="Times New Roman" w:hAnsi="Times New Roman"/>
          <w:sz w:val="28"/>
          <w:szCs w:val="28"/>
        </w:rPr>
        <w:t>.</w:t>
      </w:r>
      <w:r w:rsidRPr="003303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="00B956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 сумму судебных расходов в размере 339 274 (услуги представителя 260 980, госпошлина в суд 78 294) тенге.</w:t>
      </w:r>
    </w:p>
    <w:p w14:paraId="5D625CD7" w14:textId="77777777" w:rsidR="00C943A6" w:rsidRPr="00E509DC" w:rsidRDefault="00C943A6" w:rsidP="00C943A6">
      <w:pPr>
        <w:pStyle w:val="a6"/>
        <w:ind w:left="1069"/>
        <w:jc w:val="both"/>
        <w:rPr>
          <w:rFonts w:ascii="Times New Roman" w:hAnsi="Times New Roman"/>
          <w:sz w:val="28"/>
          <w:szCs w:val="28"/>
        </w:rPr>
      </w:pPr>
    </w:p>
    <w:p w14:paraId="21909074" w14:textId="2A3BC9BB" w:rsidR="00C943A6" w:rsidRPr="003303F9" w:rsidRDefault="003303F9" w:rsidP="00C943A6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  <w:r w:rsidRPr="003303F9">
        <w:rPr>
          <w:rFonts w:ascii="Times New Roman" w:hAnsi="Times New Roman"/>
          <w:b/>
          <w:bCs/>
          <w:sz w:val="28"/>
          <w:szCs w:val="28"/>
        </w:rPr>
        <w:t>В приложении:</w:t>
      </w:r>
    </w:p>
    <w:p w14:paraId="42027EA5" w14:textId="79077DA4" w:rsidR="00C943A6" w:rsidRDefault="003303F9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Договор подряда №28/10/23 от 28.08.2023 г.</w:t>
      </w:r>
    </w:p>
    <w:p w14:paraId="2F6BE448" w14:textId="04F5A0C2" w:rsidR="003303F9" w:rsidRDefault="003303F9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Договор подряда №П-51 от </w:t>
      </w:r>
      <w:r w:rsidR="008443B3">
        <w:rPr>
          <w:rFonts w:ascii="Times New Roman" w:hAnsi="Times New Roman" w:cs="Times New Roman"/>
          <w:sz w:val="28"/>
          <w:szCs w:val="28"/>
          <w:lang w:val="kk-KZ"/>
        </w:rPr>
        <w:t>22.09.2023 г.</w:t>
      </w:r>
    </w:p>
    <w:p w14:paraId="619EA30A" w14:textId="77777777" w:rsidR="008443B3" w:rsidRPr="003303F9" w:rsidRDefault="008443B3" w:rsidP="008443B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Акт выполненных работ №3 от 30.09.2023 г.</w:t>
      </w:r>
    </w:p>
    <w:p w14:paraId="5E24EE7E" w14:textId="21EA4FB8" w:rsidR="008443B3" w:rsidRDefault="008443B3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Акт выполненных работ №4 от 12.10.2023 г.</w:t>
      </w:r>
    </w:p>
    <w:p w14:paraId="3501059C" w14:textId="19D0DE17" w:rsidR="008443B3" w:rsidRDefault="008443B3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 Ответчика на уведомление о задолженности от 28.11.2023 г.</w:t>
      </w:r>
    </w:p>
    <w:p w14:paraId="5223EE12" w14:textId="70112F6B" w:rsidR="006A1E8E" w:rsidRDefault="006A1E8E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Отчет о проделонной работе по договору №28/10/23 от 28.08.2023 г.</w:t>
      </w:r>
    </w:p>
    <w:p w14:paraId="7D5A4DBD" w14:textId="4AD4E717" w:rsidR="006A1E8E" w:rsidRDefault="006A1E8E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Письмо уведомление о задолженности.</w:t>
      </w:r>
    </w:p>
    <w:p w14:paraId="7CE4D87E" w14:textId="217B4536" w:rsidR="008443B3" w:rsidRDefault="008443B3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Справки о госрегистрации Истца и Ответчика из «</w:t>
      </w:r>
      <w:r>
        <w:rPr>
          <w:rFonts w:ascii="Times New Roman" w:hAnsi="Times New Roman" w:cs="Times New Roman"/>
          <w:sz w:val="28"/>
          <w:szCs w:val="28"/>
          <w:lang w:val="en-US"/>
        </w:rPr>
        <w:t>EGOV</w:t>
      </w:r>
      <w:r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14:paraId="111AE4CA" w14:textId="71C3A92B" w:rsidR="008443B3" w:rsidRDefault="008443B3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Копия кадрового приказа и доверенности на имя представителя.</w:t>
      </w:r>
    </w:p>
    <w:p w14:paraId="7A3DCF1A" w14:textId="4765393D" w:rsidR="008443B3" w:rsidRDefault="00F83D67" w:rsidP="003303F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Копия доверенности и выписки из реестра на второго представителя.</w:t>
      </w:r>
    </w:p>
    <w:p w14:paraId="756F9596" w14:textId="77777777" w:rsidR="008443B3" w:rsidRDefault="008443B3" w:rsidP="00C943A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C144DF" w14:textId="6C38D113" w:rsidR="00C943A6" w:rsidRPr="006D63E5" w:rsidRDefault="00C943A6" w:rsidP="00C943A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09DC">
        <w:rPr>
          <w:rFonts w:ascii="Times New Roman" w:hAnsi="Times New Roman" w:cs="Times New Roman"/>
          <w:b/>
          <w:sz w:val="28"/>
          <w:szCs w:val="28"/>
        </w:rPr>
        <w:t xml:space="preserve">Представитель истца        </w:t>
      </w:r>
      <w:r w:rsidRPr="00E509DC"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  <w:t xml:space="preserve">А. </w:t>
      </w:r>
      <w:r w:rsidR="006D63E5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76452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7F92A41C" w14:textId="4706EAB6" w:rsidR="00015603" w:rsidRPr="00AD4E4E" w:rsidRDefault="006A1E8E" w:rsidP="00AD4E4E">
      <w:pPr>
        <w:jc w:val="right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60F3D">
        <w:rPr>
          <w:rFonts w:ascii="Times New Roman" w:hAnsi="Times New Roman" w:cs="Times New Roman"/>
          <w:b/>
          <w:sz w:val="28"/>
          <w:szCs w:val="28"/>
        </w:rPr>
        <w:t>1</w:t>
      </w:r>
      <w:r w:rsidR="00C943A6" w:rsidRPr="00E509DC">
        <w:rPr>
          <w:rFonts w:ascii="Times New Roman" w:hAnsi="Times New Roman" w:cs="Times New Roman"/>
          <w:b/>
          <w:sz w:val="28"/>
          <w:szCs w:val="28"/>
        </w:rPr>
        <w:t>.</w:t>
      </w:r>
      <w:r w:rsidR="003303F9">
        <w:rPr>
          <w:rFonts w:ascii="Times New Roman" w:hAnsi="Times New Roman" w:cs="Times New Roman"/>
          <w:b/>
          <w:sz w:val="28"/>
          <w:szCs w:val="28"/>
        </w:rPr>
        <w:t>10</w:t>
      </w:r>
      <w:r w:rsidR="00C943A6" w:rsidRPr="00E509DC">
        <w:rPr>
          <w:rFonts w:ascii="Times New Roman" w:hAnsi="Times New Roman" w:cs="Times New Roman"/>
          <w:b/>
          <w:sz w:val="28"/>
          <w:szCs w:val="28"/>
        </w:rPr>
        <w:t>.2024 г.</w:t>
      </w:r>
    </w:p>
    <w:sectPr w:rsidR="00015603" w:rsidRPr="00AD4E4E" w:rsidSect="00E7745A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147"/>
    <w:multiLevelType w:val="hybridMultilevel"/>
    <w:tmpl w:val="A7587E28"/>
    <w:lvl w:ilvl="0" w:tplc="021C4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815E19"/>
    <w:multiLevelType w:val="hybridMultilevel"/>
    <w:tmpl w:val="27D0E1C6"/>
    <w:lvl w:ilvl="0" w:tplc="F2C87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13221F"/>
    <w:multiLevelType w:val="hybridMultilevel"/>
    <w:tmpl w:val="859E9558"/>
    <w:lvl w:ilvl="0" w:tplc="2856F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6425798">
    <w:abstractNumId w:val="2"/>
  </w:num>
  <w:num w:numId="2" w16cid:durableId="660888321">
    <w:abstractNumId w:val="0"/>
  </w:num>
  <w:num w:numId="3" w16cid:durableId="81402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A6"/>
    <w:rsid w:val="00015603"/>
    <w:rsid w:val="0027588C"/>
    <w:rsid w:val="003303F9"/>
    <w:rsid w:val="00363088"/>
    <w:rsid w:val="003F5232"/>
    <w:rsid w:val="00466765"/>
    <w:rsid w:val="004A06EB"/>
    <w:rsid w:val="004F1B5E"/>
    <w:rsid w:val="00556620"/>
    <w:rsid w:val="00560F3D"/>
    <w:rsid w:val="00697982"/>
    <w:rsid w:val="006A1E8E"/>
    <w:rsid w:val="006A43E8"/>
    <w:rsid w:val="006C4D2A"/>
    <w:rsid w:val="006D63E5"/>
    <w:rsid w:val="006E62C5"/>
    <w:rsid w:val="00764528"/>
    <w:rsid w:val="00772BEA"/>
    <w:rsid w:val="0080379D"/>
    <w:rsid w:val="008443B3"/>
    <w:rsid w:val="00AA098A"/>
    <w:rsid w:val="00AD4E4E"/>
    <w:rsid w:val="00B956B7"/>
    <w:rsid w:val="00C943A6"/>
    <w:rsid w:val="00D46BBA"/>
    <w:rsid w:val="00EA46EF"/>
    <w:rsid w:val="00F20F8B"/>
    <w:rsid w:val="00F8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DE3E"/>
  <w15:chartTrackingRefBased/>
  <w15:docId w15:val="{16B88277-3BA6-4A92-97D5-4F018977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A6"/>
    <w:pPr>
      <w:suppressAutoHyphens/>
    </w:pPr>
    <w:rPr>
      <w:rFonts w:ascii="Liberation Serif" w:eastAsia="SimSun" w:hAnsi="Liberation Serif" w:cs="Arial"/>
      <w:kern w:val="2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3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943A6"/>
    <w:pPr>
      <w:ind w:left="720"/>
      <w:contextualSpacing/>
    </w:pPr>
    <w:rPr>
      <w:rFonts w:cs="Mangal"/>
      <w:szCs w:val="21"/>
    </w:rPr>
  </w:style>
  <w:style w:type="paragraph" w:styleId="a5">
    <w:name w:val="Normal (Web)"/>
    <w:basedOn w:val="a"/>
    <w:uiPriority w:val="99"/>
    <w:unhideWhenUsed/>
    <w:rsid w:val="00C943A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6">
    <w:name w:val="No Spacing"/>
    <w:aliases w:val="14 TNR,No Spacing1,No Spacing_0,No Spacing_1,Айгерим,Без интеБез интервала,Без интервала1,Без интервала11,МОЙ СТИЛЬ,Обя,мелкий,мой рабочий,норма,свой,No Spacing11,No Spacing_0_0,No Spacing_0_0_0,No SpaciБез интервала14,Без интервала2,Елжан"/>
    <w:link w:val="a7"/>
    <w:uiPriority w:val="1"/>
    <w:qFormat/>
    <w:rsid w:val="00C943A6"/>
    <w:rPr>
      <w:rFonts w:ascii="Calibri" w:eastAsia="Calibri" w:hAnsi="Calibri" w:cs="Times New Roman"/>
      <w:sz w:val="22"/>
      <w:lang w:val="ru-RU"/>
    </w:rPr>
  </w:style>
  <w:style w:type="character" w:customStyle="1" w:styleId="a7">
    <w:name w:val="Без интервала Знак"/>
    <w:aliases w:val="14 TNR Знак,No Spacing1 Знак,No Spacing_0 Знак,No Spacing_1 Знак,Айгерим Знак,Без интеБез интервала Знак,Без интервала1 Знак,Без интервала11 Знак,МОЙ СТИЛЬ Знак,Обя Знак,мелкий Знак,мой рабочий Знак,норма Знак,свой Знак,Елжан Знак"/>
    <w:link w:val="a6"/>
    <w:uiPriority w:val="1"/>
    <w:locked/>
    <w:rsid w:val="00C943A6"/>
    <w:rPr>
      <w:rFonts w:ascii="Calibri" w:eastAsia="Calibri" w:hAnsi="Calibri" w:cs="Times New Roman"/>
      <w:sz w:val="22"/>
      <w:lang w:val="ru-RU"/>
    </w:rPr>
  </w:style>
  <w:style w:type="character" w:styleId="a8">
    <w:name w:val="Unresolved Mention"/>
    <w:basedOn w:val="a0"/>
    <w:uiPriority w:val="99"/>
    <w:semiHidden/>
    <w:unhideWhenUsed/>
    <w:rsid w:val="00C94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costa2000@bk.ru" TargetMode="External"/><Relationship Id="rId5" Type="http://schemas.openxmlformats.org/officeDocument/2006/relationships/hyperlink" Target="mailto:160202@sud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1012</Words>
  <Characters>6035</Characters>
  <Application>Microsoft Office Word</Application>
  <DocSecurity>0</DocSecurity>
  <Lines>137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alesh.aleshin.61@mail.ru</dc:creator>
  <cp:keywords/>
  <dc:description/>
  <cp:lastModifiedBy>Адвокатская контора Закон и Право</cp:lastModifiedBy>
  <cp:revision>9</cp:revision>
  <cp:lastPrinted>2024-10-31T04:12:00Z</cp:lastPrinted>
  <dcterms:created xsi:type="dcterms:W3CDTF">2024-10-28T17:42:00Z</dcterms:created>
  <dcterms:modified xsi:type="dcterms:W3CDTF">2025-11-02T12:50:00Z</dcterms:modified>
</cp:coreProperties>
</file>