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A30A" w14:textId="77777777" w:rsidR="004360BC" w:rsidRDefault="004360BC" w:rsidP="004360BC">
      <w:pPr>
        <w:pStyle w:val="a6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Медеуский районный суд города Алматы</w:t>
      </w:r>
    </w:p>
    <w:p w14:paraId="12BC8C94" w14:textId="77777777" w:rsidR="004360BC" w:rsidRDefault="004360BC" w:rsidP="004360BC">
      <w:pPr>
        <w:pStyle w:val="a6"/>
        <w:ind w:left="4962"/>
        <w:rPr>
          <w:rFonts w:asciiTheme="minorHAnsi" w:hAnsiTheme="minorHAnsi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 w:rsidRPr="00504468">
        <w:rPr>
          <w:rFonts w:ascii="Times New Roman" w:hAnsi="Times New Roman" w:cs="Times New Roman"/>
          <w:b/>
          <w:bCs/>
          <w:sz w:val="24"/>
          <w:szCs w:val="24"/>
        </w:rPr>
        <w:t>Куйкбаевой</w:t>
      </w:r>
      <w:proofErr w:type="spellEnd"/>
      <w:r w:rsidRPr="00504468">
        <w:rPr>
          <w:rFonts w:ascii="Times New Roman" w:hAnsi="Times New Roman" w:cs="Times New Roman"/>
          <w:b/>
          <w:bCs/>
          <w:sz w:val="24"/>
          <w:szCs w:val="24"/>
        </w:rPr>
        <w:t xml:space="preserve"> Д. Б.</w:t>
      </w:r>
      <w:r>
        <w:rPr>
          <w:rFonts w:ascii="Times New Roman" w:hAnsi="Times New Roman" w:cs="Times New Roman"/>
          <w:b/>
          <w:bCs/>
          <w:color w:val="273F5C"/>
          <w:sz w:val="24"/>
          <w:szCs w:val="24"/>
          <w:shd w:val="clear" w:color="auto" w:fill="F8F5EE"/>
        </w:rPr>
        <w:t> </w:t>
      </w:r>
    </w:p>
    <w:p w14:paraId="6669CA5A" w14:textId="77777777" w:rsidR="004360BC" w:rsidRDefault="004360BC" w:rsidP="004360BC">
      <w:pPr>
        <w:pStyle w:val="a6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ул.Нусупбекова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Тургенская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34</w:t>
      </w:r>
    </w:p>
    <w:p w14:paraId="0384CE91" w14:textId="77777777" w:rsidR="004360BC" w:rsidRDefault="004360BC" w:rsidP="004360BC">
      <w:pPr>
        <w:pStyle w:val="a6"/>
        <w:ind w:left="4962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+ 7 727 333 13 02</w:t>
      </w:r>
    </w:p>
    <w:p w14:paraId="18F54B6C" w14:textId="77777777" w:rsidR="004360BC" w:rsidRDefault="004360BC" w:rsidP="004360BC">
      <w:pPr>
        <w:shd w:val="clear" w:color="auto" w:fill="FFFFFF" w:themeFill="background1"/>
        <w:ind w:left="4248" w:firstLine="708"/>
      </w:pPr>
    </w:p>
    <w:p w14:paraId="155B314C" w14:textId="3126A054" w:rsidR="004360BC" w:rsidRDefault="004360BC" w:rsidP="004360BC">
      <w:pPr>
        <w:pStyle w:val="a6"/>
        <w:ind w:left="4236" w:right="-56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от Истца</w:t>
      </w:r>
      <w:r>
        <w:rPr>
          <w:rStyle w:val="a8"/>
          <w:rFonts w:eastAsia="ヒラギノ角ゴ Pro W3"/>
          <w:sz w:val="24"/>
          <w:szCs w:val="24"/>
          <w:shd w:val="clear" w:color="auto" w:fill="FFFFFF"/>
        </w:rPr>
        <w:t xml:space="preserve">: </w:t>
      </w:r>
      <w:r w:rsidR="00F670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ИЛТ</w:t>
      </w:r>
    </w:p>
    <w:p w14:paraId="667EF9E3" w14:textId="630D11C8" w:rsidR="004360BC" w:rsidRDefault="004360BC" w:rsidP="004360BC">
      <w:pPr>
        <w:pStyle w:val="a6"/>
        <w:tabs>
          <w:tab w:val="left" w:pos="4962"/>
        </w:tabs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ИИН: </w:t>
      </w:r>
      <w:r w:rsidR="00F6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</w:p>
    <w:p w14:paraId="30456C08" w14:textId="34E0F277" w:rsidR="004360BC" w:rsidRDefault="004360BC" w:rsidP="004360BC">
      <w:pPr>
        <w:pStyle w:val="a6"/>
        <w:tabs>
          <w:tab w:val="left" w:pos="4962"/>
        </w:tabs>
        <w:ind w:left="4320" w:right="-567" w:firstLine="642"/>
        <w:rPr>
          <w:rStyle w:val="a8"/>
          <w:rFonts w:eastAsiaTheme="minorEastAsia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Прож: г. Шымкент, </w:t>
      </w:r>
      <w:r w:rsidR="00F67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24E3E54" w14:textId="77777777" w:rsidR="004360BC" w:rsidRDefault="004360BC" w:rsidP="004360BC">
      <w:pPr>
        <w:pStyle w:val="a6"/>
        <w:ind w:left="4956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3EBA0B09" w14:textId="77777777" w:rsidR="004360BC" w:rsidRDefault="004360BC" w:rsidP="004360BC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02462F1E" w14:textId="77777777" w:rsidR="004360BC" w:rsidRDefault="004360BC" w:rsidP="004360BC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 201240021767 </w:t>
      </w:r>
    </w:p>
    <w:p w14:paraId="598A3304" w14:textId="77777777" w:rsidR="004360BC" w:rsidRDefault="004360BC" w:rsidP="004360BC">
      <w:pPr>
        <w:pStyle w:val="a6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25D4053C" w14:textId="77777777" w:rsidR="004360BC" w:rsidRDefault="00F6709B" w:rsidP="004360BC">
      <w:pPr>
        <w:ind w:left="4956"/>
        <w:jc w:val="both"/>
        <w:rPr>
          <w:color w:val="000000" w:themeColor="text1"/>
        </w:rPr>
      </w:pPr>
      <w:hyperlink r:id="rId5" w:history="1">
        <w:r w:rsidR="004360BC">
          <w:rPr>
            <w:rStyle w:val="a3"/>
            <w:rFonts w:eastAsiaTheme="minorEastAsia"/>
          </w:rPr>
          <w:t>info@zakonpravo.kz</w:t>
        </w:r>
      </w:hyperlink>
      <w:r w:rsidR="004360BC">
        <w:rPr>
          <w:color w:val="000000" w:themeColor="text1"/>
        </w:rPr>
        <w:t xml:space="preserve"> / </w:t>
      </w:r>
      <w:hyperlink r:id="rId6" w:history="1">
        <w:r w:rsidR="004360BC">
          <w:rPr>
            <w:rStyle w:val="a3"/>
            <w:rFonts w:eastAsiaTheme="minorEastAsia"/>
          </w:rPr>
          <w:t>www.zakonpravo.kz</w:t>
        </w:r>
      </w:hyperlink>
    </w:p>
    <w:p w14:paraId="51D9A50A" w14:textId="77777777" w:rsidR="004360BC" w:rsidRDefault="004360BC" w:rsidP="004360BC">
      <w:pPr>
        <w:pStyle w:val="a6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+7 708 </w:t>
      </w:r>
      <w:r w:rsidRPr="00504468">
        <w:rPr>
          <w:rFonts w:ascii="Times New Roman" w:hAnsi="Times New Roman" w:cs="Times New Roman"/>
          <w:sz w:val="24"/>
          <w:szCs w:val="24"/>
        </w:rPr>
        <w:t>578 57 58</w:t>
      </w:r>
      <w:r>
        <w:rPr>
          <w:rFonts w:ascii="Times New Roman" w:hAnsi="Times New Roman" w:cs="Times New Roman"/>
          <w:sz w:val="24"/>
          <w:szCs w:val="24"/>
        </w:rPr>
        <w:t>; + 7 727 </w:t>
      </w:r>
      <w:r w:rsidRPr="00504468">
        <w:rPr>
          <w:rFonts w:ascii="Times New Roman" w:hAnsi="Times New Roman" w:cs="Times New Roman"/>
          <w:sz w:val="24"/>
          <w:szCs w:val="24"/>
        </w:rPr>
        <w:t>578 57 58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9D4D19" w14:textId="77777777" w:rsidR="004360BC" w:rsidRDefault="004360BC" w:rsidP="004360BC">
      <w:pPr>
        <w:ind w:left="4253"/>
      </w:pPr>
    </w:p>
    <w:p w14:paraId="1EA3711B" w14:textId="77777777" w:rsidR="004360BC" w:rsidRDefault="004360BC" w:rsidP="004360BC">
      <w:pPr>
        <w:jc w:val="center"/>
        <w:rPr>
          <w:b/>
          <w:bCs/>
        </w:rPr>
      </w:pPr>
      <w:r>
        <w:rPr>
          <w:b/>
          <w:bCs/>
        </w:rPr>
        <w:t>Ходатайство</w:t>
      </w:r>
    </w:p>
    <w:p w14:paraId="7F36D50C" w14:textId="77777777" w:rsidR="004360BC" w:rsidRDefault="004360BC" w:rsidP="004360B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возврате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искового </w:t>
      </w:r>
      <w:r>
        <w:rPr>
          <w:rFonts w:ascii="Times New Roman" w:hAnsi="Times New Roman" w:cs="Times New Roman"/>
          <w:sz w:val="24"/>
          <w:szCs w:val="24"/>
        </w:rPr>
        <w:t xml:space="preserve">заявления </w:t>
      </w:r>
    </w:p>
    <w:p w14:paraId="75982F0F" w14:textId="483B8D33" w:rsidR="004360BC" w:rsidRDefault="002F34AB" w:rsidP="002F34AB">
      <w:pPr>
        <w:pStyle w:val="a6"/>
        <w:tabs>
          <w:tab w:val="left" w:pos="8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523C78" w14:textId="511B881A" w:rsidR="004360BC" w:rsidRDefault="004360BC" w:rsidP="004360BC">
      <w:pPr>
        <w:ind w:firstLine="708"/>
        <w:jc w:val="both"/>
      </w:pPr>
      <w:r>
        <w:t xml:space="preserve">Вашем производстве имеется гражданское дело </w:t>
      </w:r>
      <w:r>
        <w:rPr>
          <w:color w:val="273F5C"/>
          <w:shd w:val="clear" w:color="auto" w:fill="F8F5EE"/>
        </w:rPr>
        <w:t>№7517-23-3-1/7439</w:t>
      </w:r>
      <w:r>
        <w:t xml:space="preserve"> от 29.03.2023 года по Исковому заявлению </w:t>
      </w:r>
      <w:r w:rsidR="00F6709B">
        <w:rPr>
          <w:rStyle w:val="a8"/>
          <w:rFonts w:eastAsia="ヒラギノ角ゴ Pro W3"/>
          <w:b w:val="0"/>
          <w:bCs w:val="0"/>
          <w:shd w:val="clear" w:color="auto" w:fill="FFFFFF"/>
        </w:rPr>
        <w:t>ИЛТ</w:t>
      </w:r>
      <w:r>
        <w:rPr>
          <w:rStyle w:val="a8"/>
          <w:rFonts w:eastAsia="ヒラギノ角ゴ Pro W3"/>
          <w:b w:val="0"/>
          <w:bCs w:val="0"/>
          <w:shd w:val="clear" w:color="auto" w:fill="FFFFFF"/>
        </w:rPr>
        <w:t xml:space="preserve"> к</w:t>
      </w:r>
      <w:r>
        <w:rPr>
          <w:b/>
          <w:bCs/>
        </w:rPr>
        <w:t xml:space="preserve"> </w:t>
      </w:r>
      <w:r>
        <w:rPr>
          <w:rStyle w:val="a8"/>
          <w:rFonts w:eastAsia="ヒラギノ角ゴ Pro W3"/>
          <w:b w:val="0"/>
          <w:bCs w:val="0"/>
          <w:shd w:val="clear" w:color="auto" w:fill="FFFFFF"/>
        </w:rPr>
        <w:t>ТОО</w:t>
      </w:r>
      <w:r>
        <w:rPr>
          <w:rStyle w:val="a8"/>
          <w:rFonts w:eastAsia="ヒラギノ角ゴ Pro W3"/>
          <w:shd w:val="clear" w:color="auto" w:fill="FFFFFF"/>
        </w:rPr>
        <w:t xml:space="preserve"> «</w:t>
      </w:r>
      <w:proofErr w:type="spellStart"/>
      <w:r>
        <w:rPr>
          <w:bCs/>
        </w:rPr>
        <w:t>Career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guidance</w:t>
      </w:r>
      <w:proofErr w:type="spellEnd"/>
      <w:r>
        <w:rPr>
          <w:rStyle w:val="a8"/>
          <w:rFonts w:eastAsia="ヒラギノ角ゴ Pro W3"/>
          <w:shd w:val="clear" w:color="auto" w:fill="FFFFFF"/>
        </w:rPr>
        <w:t xml:space="preserve">» </w:t>
      </w:r>
      <w:r>
        <w:t>о взыскании суммы задолженности.</w:t>
      </w:r>
    </w:p>
    <w:p w14:paraId="6FE6C8B1" w14:textId="77777777" w:rsidR="004360BC" w:rsidRDefault="004360BC" w:rsidP="004360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9 ч.1 ст. 152, ст. 170. ГПК РК судья возвращает заявление, если Заявителем заявлено о возвращении поданного им заявления.</w:t>
      </w:r>
    </w:p>
    <w:p w14:paraId="03AE2D3C" w14:textId="77777777" w:rsidR="004360BC" w:rsidRDefault="004360BC" w:rsidP="004360B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8 ст. 279, 138 ГПК РК суд оставляет заявление без рассмотрения, если Заявителем подано заявление о возвращении заявления. В целях уточнения и повторного направления в суд иска необходимо возвратить.</w:t>
      </w:r>
    </w:p>
    <w:p w14:paraId="4C09FEE2" w14:textId="77777777" w:rsidR="004360BC" w:rsidRDefault="004360BC" w:rsidP="004360BC">
      <w:pPr>
        <w:pStyle w:val="a4"/>
        <w:shd w:val="clear" w:color="auto" w:fill="FFFFFF" w:themeFill="background1"/>
        <w:spacing w:before="0" w:beforeAutospacing="0" w:after="0" w:afterAutospacing="0"/>
        <w:ind w:firstLine="708"/>
      </w:pPr>
      <w:r>
        <w:t>На основании вышеизложенного и в соответствии ст. 152, 170, 138,279, ГПК РК,</w:t>
      </w:r>
    </w:p>
    <w:p w14:paraId="368404C3" w14:textId="77777777" w:rsidR="004360BC" w:rsidRDefault="004360BC" w:rsidP="004360BC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1B76C75" w14:textId="77777777" w:rsidR="004360BC" w:rsidRDefault="004360BC" w:rsidP="004360B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74C88025" w14:textId="77777777" w:rsidR="004360BC" w:rsidRDefault="004360BC" w:rsidP="004360B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AE8FBC3" w14:textId="2637DC57" w:rsidR="004360BC" w:rsidRDefault="004360BC" w:rsidP="004360BC">
      <w:pPr>
        <w:pStyle w:val="a7"/>
        <w:numPr>
          <w:ilvl w:val="0"/>
          <w:numId w:val="1"/>
        </w:numPr>
        <w:ind w:left="709"/>
        <w:jc w:val="both"/>
      </w:pPr>
      <w:r>
        <w:t xml:space="preserve">Исковое заявление </w:t>
      </w:r>
      <w:r w:rsidR="00F6709B">
        <w:rPr>
          <w:rStyle w:val="a8"/>
          <w:rFonts w:eastAsia="ヒラギノ角ゴ Pro W3"/>
          <w:b w:val="0"/>
          <w:bCs w:val="0"/>
          <w:shd w:val="clear" w:color="auto" w:fill="FFFFFF"/>
        </w:rPr>
        <w:t>ИЛТ</w:t>
      </w:r>
      <w:r>
        <w:rPr>
          <w:rStyle w:val="a8"/>
          <w:rFonts w:eastAsia="ヒラギノ角ゴ Pro W3"/>
          <w:b w:val="0"/>
          <w:bCs w:val="0"/>
          <w:shd w:val="clear" w:color="auto" w:fill="FFFFFF"/>
        </w:rPr>
        <w:t xml:space="preserve"> к</w:t>
      </w:r>
      <w:r>
        <w:rPr>
          <w:b/>
          <w:bCs/>
        </w:rPr>
        <w:t xml:space="preserve"> </w:t>
      </w:r>
      <w:r>
        <w:rPr>
          <w:rStyle w:val="a8"/>
          <w:rFonts w:eastAsia="ヒラギノ角ゴ Pro W3"/>
          <w:b w:val="0"/>
          <w:bCs w:val="0"/>
          <w:shd w:val="clear" w:color="auto" w:fill="FFFFFF"/>
        </w:rPr>
        <w:t>ТОО</w:t>
      </w:r>
      <w:r>
        <w:rPr>
          <w:rStyle w:val="a8"/>
          <w:rFonts w:eastAsia="ヒラギノ角ゴ Pro W3"/>
          <w:shd w:val="clear" w:color="auto" w:fill="FFFFFF"/>
        </w:rPr>
        <w:t xml:space="preserve"> «</w:t>
      </w:r>
      <w:proofErr w:type="spellStart"/>
      <w:r>
        <w:rPr>
          <w:bCs/>
        </w:rPr>
        <w:t>Career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guidance</w:t>
      </w:r>
      <w:proofErr w:type="spellEnd"/>
      <w:r>
        <w:rPr>
          <w:rStyle w:val="a8"/>
          <w:rFonts w:eastAsia="ヒラギノ角ゴ Pro W3"/>
          <w:shd w:val="clear" w:color="auto" w:fill="FFFFFF"/>
        </w:rPr>
        <w:t xml:space="preserve">» </w:t>
      </w:r>
      <w:r>
        <w:t>о взыскании суммы задолженности</w:t>
      </w:r>
      <w:r>
        <w:rPr>
          <w:rFonts w:eastAsia="Arial Unicode MS"/>
          <w:lang w:bidi="ru-RU"/>
        </w:rPr>
        <w:t xml:space="preserve">, которая была зарегистрирована под </w:t>
      </w:r>
      <w:r>
        <w:rPr>
          <w:color w:val="273F5C"/>
          <w:shd w:val="clear" w:color="auto" w:fill="F8F5EE"/>
        </w:rPr>
        <w:t>№7517-23-3-1/7439</w:t>
      </w:r>
      <w:r>
        <w:t xml:space="preserve"> от 29.03.2023 года </w:t>
      </w:r>
      <w:proofErr w:type="spellStart"/>
      <w:r>
        <w:t>года</w:t>
      </w:r>
      <w:proofErr w:type="spellEnd"/>
      <w:r>
        <w:t xml:space="preserve"> </w:t>
      </w:r>
      <w:r>
        <w:rPr>
          <w:rFonts w:eastAsia="Arial Unicode MS"/>
          <w:lang w:bidi="ru-RU"/>
        </w:rPr>
        <w:t>-</w:t>
      </w:r>
      <w:r>
        <w:t xml:space="preserve"> </w:t>
      </w:r>
      <w:r>
        <w:rPr>
          <w:u w:val="single"/>
        </w:rPr>
        <w:t>возвратить</w:t>
      </w:r>
      <w:r>
        <w:t>.</w:t>
      </w:r>
    </w:p>
    <w:p w14:paraId="670F3D08" w14:textId="77777777" w:rsidR="004360BC" w:rsidRDefault="004360BC" w:rsidP="004360BC">
      <w:pPr>
        <w:jc w:val="both"/>
        <w:rPr>
          <w:b/>
          <w:bCs/>
        </w:rPr>
      </w:pPr>
    </w:p>
    <w:p w14:paraId="4EA549E7" w14:textId="77777777" w:rsidR="004360BC" w:rsidRDefault="004360BC" w:rsidP="004360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610EF45" w14:textId="77777777" w:rsidR="004360BC" w:rsidRDefault="004360BC" w:rsidP="004360B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42B8076D" w14:textId="03A4A1BA" w:rsidR="004360BC" w:rsidRDefault="004360BC" w:rsidP="004360BC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по доверенности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адвокат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____________/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2901C6E0" w14:textId="77777777" w:rsidR="004360BC" w:rsidRDefault="004360BC" w:rsidP="004360BC">
      <w:pPr>
        <w:pStyle w:val="a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43756E4" w14:textId="77777777" w:rsidR="004360BC" w:rsidRDefault="004360BC" w:rsidP="004360B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bCs/>
          <w:color w:val="000000"/>
          <w:sz w:val="16"/>
          <w:szCs w:val="16"/>
        </w:rPr>
      </w:pPr>
      <w:r>
        <w:rPr>
          <w:rFonts w:eastAsia="ヒラギノ角ゴ Pro W3"/>
          <w:bCs/>
          <w:color w:val="000000"/>
          <w:sz w:val="16"/>
          <w:szCs w:val="16"/>
        </w:rPr>
        <w:t>«__</w:t>
      </w:r>
      <w:proofErr w:type="gramStart"/>
      <w:r>
        <w:rPr>
          <w:rFonts w:eastAsia="ヒラギノ角ゴ Pro W3"/>
          <w:bCs/>
          <w:color w:val="000000"/>
          <w:sz w:val="16"/>
          <w:szCs w:val="16"/>
        </w:rPr>
        <w:t>_»_</w:t>
      </w:r>
      <w:proofErr w:type="gramEnd"/>
      <w:r>
        <w:rPr>
          <w:rFonts w:eastAsia="ヒラギノ角ゴ Pro W3"/>
          <w:bCs/>
          <w:color w:val="000000"/>
          <w:sz w:val="16"/>
          <w:szCs w:val="16"/>
        </w:rPr>
        <w:t>________2023 год</w:t>
      </w:r>
    </w:p>
    <w:p w14:paraId="1A0D48AA" w14:textId="77777777" w:rsidR="004360BC" w:rsidRDefault="004360BC" w:rsidP="004360B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</w:p>
    <w:p w14:paraId="66E3CD31" w14:textId="77777777" w:rsidR="00486954" w:rsidRDefault="00486954"/>
    <w:sectPr w:rsidR="00486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7A3E"/>
    <w:multiLevelType w:val="hybridMultilevel"/>
    <w:tmpl w:val="D250BD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9493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C0"/>
    <w:rsid w:val="002F34AB"/>
    <w:rsid w:val="00435EC0"/>
    <w:rsid w:val="004360BC"/>
    <w:rsid w:val="00486954"/>
    <w:rsid w:val="00504468"/>
    <w:rsid w:val="00B07D74"/>
    <w:rsid w:val="00DA7D6B"/>
    <w:rsid w:val="00F6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F54F"/>
  <w15:chartTrackingRefBased/>
  <w15:docId w15:val="{85F7D496-C0A1-4ADB-94F6-5632EC4A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360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60BC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6"/>
    <w:uiPriority w:val="1"/>
    <w:locked/>
    <w:rsid w:val="004360BC"/>
    <w:rPr>
      <w:rFonts w:ascii="Yu Mincho" w:eastAsiaTheme="minorEastAsia" w:hAnsi="Yu Mincho"/>
      <w:lang w:eastAsia="zh-CN"/>
    </w:rPr>
  </w:style>
  <w:style w:type="paragraph" w:styleId="a6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4360BC"/>
    <w:pPr>
      <w:spacing w:after="0" w:line="240" w:lineRule="auto"/>
    </w:pPr>
    <w:rPr>
      <w:rFonts w:ascii="Yu Mincho" w:eastAsiaTheme="minorEastAsia" w:hAnsi="Yu Mincho"/>
      <w:lang w:eastAsia="zh-CN"/>
    </w:rPr>
  </w:style>
  <w:style w:type="paragraph" w:styleId="a7">
    <w:name w:val="List Paragraph"/>
    <w:basedOn w:val="a"/>
    <w:uiPriority w:val="34"/>
    <w:qFormat/>
    <w:rsid w:val="004360BC"/>
    <w:pPr>
      <w:ind w:left="720"/>
      <w:contextualSpacing/>
    </w:pPr>
  </w:style>
  <w:style w:type="character" w:customStyle="1" w:styleId="a8">
    <w:name w:val="Основной текст + Полужирный"/>
    <w:aliases w:val="Интервал 0 pt"/>
    <w:basedOn w:val="a0"/>
    <w:rsid w:val="004360B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6</cp:revision>
  <dcterms:created xsi:type="dcterms:W3CDTF">2023-04-12T16:18:00Z</dcterms:created>
  <dcterms:modified xsi:type="dcterms:W3CDTF">2023-09-17T13:05:00Z</dcterms:modified>
</cp:coreProperties>
</file>