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65EDD" w14:textId="451D59B8" w:rsidR="00C97844" w:rsidRDefault="00381C86" w:rsidP="00381C86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81C8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Частная жалоба на определение суда </w:t>
      </w:r>
      <w:proofErr w:type="gramStart"/>
      <w:r w:rsidRPr="00381C8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обеспечительных мер</w:t>
      </w:r>
      <w:proofErr w:type="gramEnd"/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8F7290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8F7290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F72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F7290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F72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F7290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F72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F72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8F7290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CD54A7" w14:textId="77777777" w:rsidR="00E13EC0" w:rsidRPr="00CA542E" w:rsidRDefault="00E13EC0" w:rsidP="00E13EC0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6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Апелляционную коллегию по гражданским 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и административным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делам Алматинского городского суда</w:t>
      </w:r>
    </w:p>
    <w:p w14:paraId="4E3573F1" w14:textId="77777777" w:rsidR="00E13EC0" w:rsidRPr="00CA542E" w:rsidRDefault="00E13EC0" w:rsidP="00E13EC0">
      <w:pPr>
        <w:pStyle w:val="a9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г. Алматы, 050000, улица </w:t>
      </w:r>
      <w:proofErr w:type="spellStart"/>
      <w:r w:rsidRPr="00CA542E">
        <w:rPr>
          <w:rFonts w:ascii="Times New Roman" w:eastAsia="Times New Roman" w:hAnsi="Times New Roman" w:cs="Times New Roman"/>
          <w:sz w:val="24"/>
          <w:szCs w:val="24"/>
        </w:rPr>
        <w:t>Казыбек</w:t>
      </w:r>
      <w:proofErr w:type="spellEnd"/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 Би, д. 66.</w:t>
      </w:r>
    </w:p>
    <w:p w14:paraId="73ADC641" w14:textId="77777777" w:rsidR="00E13EC0" w:rsidRPr="00CA542E" w:rsidRDefault="00E13EC0" w:rsidP="00E13EC0">
      <w:pPr>
        <w:pStyle w:val="a9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0201@sud.kz</w:t>
      </w:r>
    </w:p>
    <w:p w14:paraId="6C9BA66B" w14:textId="6CE9CA32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E44E5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44E5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44E5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A4C4BFC" w14:textId="4D126901" w:rsidR="00E13EC0" w:rsidRPr="00CA542E" w:rsidRDefault="00E13EC0" w:rsidP="00E13EC0">
      <w:pPr>
        <w:pStyle w:val="a9"/>
        <w:ind w:left="4956"/>
        <w:rPr>
          <w:rStyle w:val="ae"/>
          <w:rFonts w:eastAsiaTheme="minorEastAsia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bCs/>
          <w:sz w:val="24"/>
          <w:szCs w:val="24"/>
        </w:rPr>
        <w:t>ИИН</w:t>
      </w:r>
      <w:proofErr w:type="gramStart"/>
      <w:r w:rsidRPr="00CA54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44E5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A542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</w:p>
    <w:p w14:paraId="4C0BD8CA" w14:textId="77777777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7D8899D7" w14:textId="77777777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7C82D2D9" w14:textId="77777777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41DFD7E0" w14:textId="77777777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CA542E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</w:t>
      </w:r>
    </w:p>
    <w:p w14:paraId="43698EC2" w14:textId="77777777" w:rsidR="00E13EC0" w:rsidRPr="00CA542E" w:rsidRDefault="008F7290" w:rsidP="00E13EC0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E13EC0" w:rsidRPr="00CA542E">
          <w:rPr>
            <w:rStyle w:val="a8"/>
            <w:rFonts w:eastAsia="Times New Roman"/>
          </w:rPr>
          <w:t>info@zakonpravo.kz</w:t>
        </w:r>
      </w:hyperlink>
      <w:r w:rsidR="00E13EC0" w:rsidRPr="00CA542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 w:rsidR="00E13EC0" w:rsidRPr="00CA542E">
          <w:rPr>
            <w:rStyle w:val="a8"/>
            <w:rFonts w:eastAsia="Times New Roman"/>
          </w:rPr>
          <w:t>www.zakonpravo.kz</w:t>
        </w:r>
      </w:hyperlink>
    </w:p>
    <w:p w14:paraId="43966EE9" w14:textId="77777777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0CA542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7D29B097" w14:textId="77777777" w:rsidR="00E13EC0" w:rsidRPr="00CA542E" w:rsidRDefault="00E13EC0" w:rsidP="00E13EC0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436889CA" w14:textId="77777777" w:rsidR="00E13EC0" w:rsidRPr="00CA542E" w:rsidRDefault="00E13EC0" w:rsidP="00E13EC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542E"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1C7AEAD1" w14:textId="77777777" w:rsidR="00E13EC0" w:rsidRPr="00CA542E" w:rsidRDefault="00E13EC0" w:rsidP="00E13EC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542E">
        <w:rPr>
          <w:rFonts w:ascii="Times New Roman" w:hAnsi="Times New Roman" w:cs="Times New Roman"/>
          <w:b/>
          <w:bCs/>
          <w:sz w:val="24"/>
          <w:szCs w:val="24"/>
        </w:rPr>
        <w:t>на определение суда от 06 мая 2022 года</w:t>
      </w:r>
    </w:p>
    <w:p w14:paraId="328F2500" w14:textId="77777777" w:rsidR="00E13EC0" w:rsidRPr="00CA542E" w:rsidRDefault="00E13EC0" w:rsidP="00E13EC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B3902" w14:textId="2CB2F047" w:rsidR="00E13EC0" w:rsidRPr="00CA542E" w:rsidRDefault="00E13EC0" w:rsidP="00E13EC0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 w:rsidRPr="00CA542E">
        <w:t xml:space="preserve">06 мая 2022 года Судья Бостандыкского районного суда город Алматы </w:t>
      </w:r>
      <w:proofErr w:type="spellStart"/>
      <w:r w:rsidRPr="00CA542E">
        <w:t>Салыкбаев</w:t>
      </w:r>
      <w:proofErr w:type="spellEnd"/>
      <w:r w:rsidRPr="00CA542E">
        <w:t xml:space="preserve"> К.Б., рассмотрев Гражданское дело №7514-22-00-2/2427 от 05.05.2022 года и ходатайство истца Рахманова Азамата (далее – истец) к Е</w:t>
      </w:r>
      <w:r w:rsidR="00CC4AE9">
        <w:t>.</w:t>
      </w:r>
      <w:r w:rsidRPr="00CA542E">
        <w:t>Ж</w:t>
      </w:r>
      <w:r w:rsidR="00CC4AE9">
        <w:t>.</w:t>
      </w:r>
      <w:r w:rsidRPr="00CA542E">
        <w:t>, Н</w:t>
      </w:r>
      <w:r w:rsidR="00CC4AE9">
        <w:t>.</w:t>
      </w:r>
      <w:r w:rsidRPr="00CA542E">
        <w:t>М</w:t>
      </w:r>
      <w:r w:rsidR="00CC4AE9">
        <w:t>.</w:t>
      </w:r>
      <w:r w:rsidRPr="00CA542E">
        <w:t>М</w:t>
      </w:r>
      <w:r w:rsidR="00CC4AE9">
        <w:t>.</w:t>
      </w:r>
      <w:r w:rsidRPr="00CA542E">
        <w:t xml:space="preserve"> (далее – ответчик) о взыскании денежных средств, Судья Определил - </w:t>
      </w:r>
      <w:proofErr w:type="gramStart"/>
      <w:r w:rsidRPr="00CA542E">
        <w:t>Ходатайство  Истца</w:t>
      </w:r>
      <w:proofErr w:type="gramEnd"/>
      <w:r w:rsidRPr="00CA542E">
        <w:t xml:space="preserve"> об обеспечении иска – удовлетворить.</w:t>
      </w:r>
    </w:p>
    <w:p w14:paraId="5016CA8E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 xml:space="preserve">Уважаемые Суд, с определением не согласны, так как не соответствует никакой морали и смысла закона. В данном случае, между сторонами была совместная предпринимательская деятельность, в результате которого были заключены соглашения по поводу </w:t>
      </w:r>
      <w:proofErr w:type="gramStart"/>
      <w:r w:rsidRPr="00CA542E">
        <w:rPr>
          <w:rFonts w:ascii="Times New Roman" w:hAnsi="Times New Roman" w:cs="Times New Roman"/>
          <w:sz w:val="24"/>
          <w:szCs w:val="24"/>
        </w:rPr>
        <w:t>имущества</w:t>
      </w:r>
      <w:proofErr w:type="gramEnd"/>
      <w:r w:rsidRPr="00CA542E">
        <w:rPr>
          <w:rFonts w:ascii="Times New Roman" w:hAnsi="Times New Roman" w:cs="Times New Roman"/>
          <w:sz w:val="24"/>
          <w:szCs w:val="24"/>
        </w:rPr>
        <w:t xml:space="preserve"> где сам Истец признает в протоколе допроса от 24.04.2018 года об подписания договора от 28.03.2016 года что является предметом спора.</w:t>
      </w:r>
    </w:p>
    <w:p w14:paraId="156598B5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 xml:space="preserve">В гражданско-правовых отношениях каждая сторона должна исполнить свои обязательства согласно договору, и со стороны ответчика договорные обязательства были исполнены надлежащим образом. </w:t>
      </w:r>
    </w:p>
    <w:p w14:paraId="75A0198A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542E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CA542E">
        <w:rPr>
          <w:rFonts w:ascii="Times New Roman" w:hAnsi="Times New Roman" w:cs="Times New Roman"/>
          <w:sz w:val="24"/>
          <w:szCs w:val="24"/>
        </w:rPr>
        <w:t xml:space="preserve"> по выше указанному факту Истец неоднократно обращался в правоохранительное органы по факту хищения, мошенничество </w:t>
      </w:r>
      <w:proofErr w:type="spellStart"/>
      <w:r w:rsidRPr="00CA542E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CA542E">
        <w:rPr>
          <w:rFonts w:ascii="Times New Roman" w:hAnsi="Times New Roman" w:cs="Times New Roman"/>
          <w:sz w:val="24"/>
          <w:szCs w:val="24"/>
        </w:rPr>
        <w:t xml:space="preserve"> дабы привлечь к уголовной обветренности Ответчика однако органами досудебного расследования каждый раз после проведения следственных действий уголовное дело прекращалась тому свидетельствует Постановления Следователей. </w:t>
      </w:r>
    </w:p>
    <w:p w14:paraId="1A00AF68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 xml:space="preserve">Согласно Нормативного постановления Верховного Суда Республики Казахстан от 12 января 2009 года № 2, о принятии обеспечительных мер по гражданским делам, и в соответствии со статьей 155 ГПК истец в заявлении должен указать конкретные доводы о том, что непринятие обеспечительных мер может затруднить или сделать невозможным принудительное исполнение судебного акта. Однако мы </w:t>
      </w:r>
      <w:proofErr w:type="gramStart"/>
      <w:r w:rsidRPr="00CA542E">
        <w:rPr>
          <w:rFonts w:ascii="Times New Roman" w:hAnsi="Times New Roman" w:cs="Times New Roman"/>
          <w:sz w:val="24"/>
          <w:szCs w:val="24"/>
        </w:rPr>
        <w:t>считаем</w:t>
      </w:r>
      <w:proofErr w:type="gramEnd"/>
      <w:r w:rsidRPr="00CA542E">
        <w:rPr>
          <w:rFonts w:ascii="Times New Roman" w:hAnsi="Times New Roman" w:cs="Times New Roman"/>
          <w:sz w:val="24"/>
          <w:szCs w:val="24"/>
        </w:rPr>
        <w:t xml:space="preserve"> что Истец не предоставил исчерпывающих доводов по принятию Обеспечительных мер а ограничился общеизвестными </w:t>
      </w:r>
      <w:r w:rsidRPr="00CA542E">
        <w:rPr>
          <w:rFonts w:ascii="Times New Roman" w:hAnsi="Times New Roman" w:cs="Times New Roman"/>
          <w:sz w:val="24"/>
          <w:szCs w:val="24"/>
        </w:rPr>
        <w:lastRenderedPageBreak/>
        <w:t>доводами, кроме того доводы Истца по данному делу не являются обоснованными и законными, тогда как Ответчиком свои обязательства исполнены.</w:t>
      </w:r>
    </w:p>
    <w:p w14:paraId="2755EE64" w14:textId="6742E316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 xml:space="preserve">Ответчик 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C4AE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C4AE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C4AE9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A542E">
        <w:rPr>
          <w:rFonts w:ascii="Times New Roman" w:hAnsi="Times New Roman" w:cs="Times New Roman"/>
          <w:sz w:val="24"/>
          <w:szCs w:val="24"/>
        </w:rPr>
        <w:t xml:space="preserve">является действующим Нотариусом, которая имеет договорные обязательства и с иными юридическими и физическими лицами, а также имеет обязательства по оплате заработных плат и перечислении пенсионных, социальных и других отчислении. Соответственно считаем наложение обеспечительных мер на текущий счет организации частного предпринимательства на прямую противоречит концепции Президента РК об поддержки малого и среднего бизнеса.   </w:t>
      </w:r>
    </w:p>
    <w:p w14:paraId="26A7425A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A542E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CA542E">
        <w:rPr>
          <w:rFonts w:ascii="Times New Roman" w:hAnsi="Times New Roman" w:cs="Times New Roman"/>
          <w:sz w:val="24"/>
          <w:szCs w:val="24"/>
        </w:rPr>
        <w:t xml:space="preserve"> суду необходимо обратит внимание на срок исковой давности Учитывая дату подачи Иска в суд прошло уже более 6-лет и считаем Истцом был пропущен срок исковой давности. </w:t>
      </w:r>
      <w:r w:rsidRPr="00CA5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A9503B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Исковая давность </w:t>
      </w:r>
      <w:proofErr w:type="gramStart"/>
      <w:r w:rsidRPr="00CA542E"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 период времени, в течение которого может быть удовлетворено исковое требование, возникшее из нарушений права лица или охраняемого законом интереса</w:t>
      </w:r>
      <w:r w:rsidRPr="00CA542E">
        <w:rPr>
          <w:rFonts w:ascii="Times New Roman" w:hAnsi="Times New Roman" w:cs="Times New Roman"/>
          <w:sz w:val="24"/>
          <w:szCs w:val="24"/>
        </w:rPr>
        <w:t xml:space="preserve"> предусмотренной и с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>роки исковой давности и порядок их исчисления предусматриваются законом и не могут быть изменены соглашением сторон</w:t>
      </w:r>
      <w:r w:rsidRPr="00CA542E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Pr="00CA542E">
        <w:rPr>
          <w:rFonts w:ascii="Times New Roman" w:hAnsi="Times New Roman" w:cs="Times New Roman"/>
          <w:bCs/>
          <w:sz w:val="24"/>
          <w:szCs w:val="24"/>
        </w:rPr>
        <w:t>ст. 177 ГК РК.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77E9F5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гражданско-правовым соглашениям, договорным обязательствам заключенные в предпринимательской деятельности применяется Статья 178.</w:t>
      </w:r>
      <w:r w:rsidRPr="00CA542E">
        <w:rPr>
          <w:rFonts w:ascii="Times New Roman" w:hAnsi="Times New Roman" w:cs="Times New Roman"/>
          <w:sz w:val="24"/>
          <w:szCs w:val="24"/>
        </w:rPr>
        <w:t xml:space="preserve"> ГК </w:t>
      </w:r>
      <w:proofErr w:type="gramStart"/>
      <w:r w:rsidRPr="00CA542E">
        <w:rPr>
          <w:rFonts w:ascii="Times New Roman" w:hAnsi="Times New Roman" w:cs="Times New Roman"/>
          <w:sz w:val="24"/>
          <w:szCs w:val="24"/>
        </w:rPr>
        <w:t>РК</w:t>
      </w:r>
      <w:proofErr w:type="gramEnd"/>
      <w:r w:rsidRPr="00CA542E">
        <w:rPr>
          <w:rFonts w:ascii="Times New Roman" w:hAnsi="Times New Roman" w:cs="Times New Roman"/>
          <w:sz w:val="24"/>
          <w:szCs w:val="24"/>
        </w:rPr>
        <w:t xml:space="preserve"> где оговорена, что</w:t>
      </w:r>
      <w:r w:rsidRPr="00CA5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42E">
        <w:rPr>
          <w:rStyle w:val="s0"/>
        </w:rPr>
        <w:t>Общий срок исковой давности устанавливает</w:t>
      </w:r>
      <w:r w:rsidRPr="00CA542E">
        <w:rPr>
          <w:rFonts w:ascii="Times New Roman" w:hAnsi="Times New Roman" w:cs="Times New Roman"/>
          <w:sz w:val="24"/>
          <w:szCs w:val="24"/>
        </w:rPr>
        <w:t xml:space="preserve">ся в три года. И согласно </w:t>
      </w:r>
      <w:r w:rsidRPr="00CA542E">
        <w:rPr>
          <w:rStyle w:val="s1"/>
          <w:rFonts w:ascii="Times New Roman" w:hAnsi="Times New Roman" w:cs="Times New Roman"/>
          <w:sz w:val="24"/>
          <w:szCs w:val="24"/>
        </w:rPr>
        <w:t xml:space="preserve">статье </w:t>
      </w:r>
      <w:proofErr w:type="gramStart"/>
      <w:r w:rsidRPr="00CA542E">
        <w:rPr>
          <w:rStyle w:val="s1"/>
          <w:rFonts w:ascii="Times New Roman" w:hAnsi="Times New Roman" w:cs="Times New Roman"/>
          <w:sz w:val="24"/>
          <w:szCs w:val="24"/>
        </w:rPr>
        <w:t>179  кодекса</w:t>
      </w:r>
      <w:proofErr w:type="gramEnd"/>
      <w:r w:rsidRPr="00CA542E">
        <w:rPr>
          <w:rFonts w:ascii="Times New Roman" w:hAnsi="Times New Roman" w:cs="Times New Roman"/>
          <w:sz w:val="24"/>
          <w:szCs w:val="24"/>
        </w:rPr>
        <w:t> Применение </w:t>
      </w:r>
      <w:r w:rsidRPr="00CA542E">
        <w:rPr>
          <w:rStyle w:val="s0"/>
        </w:rPr>
        <w:t>исковой давности</w:t>
      </w:r>
      <w:r w:rsidRPr="00CA542E">
        <w:rPr>
          <w:rFonts w:ascii="Times New Roman" w:hAnsi="Times New Roman" w:cs="Times New Roman"/>
          <w:sz w:val="24"/>
          <w:szCs w:val="24"/>
        </w:rPr>
        <w:t>, исковая давность применяется судом только по заявлению стороны в споре, сделанному до вынесения судом решения.</w:t>
      </w:r>
    </w:p>
    <w:p w14:paraId="66574607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3D265548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02A283BA" w14:textId="77777777" w:rsidR="00E13EC0" w:rsidRPr="00CA542E" w:rsidRDefault="00E13EC0" w:rsidP="00E13E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  <w:r w:rsidRPr="00CA542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FA41E82" w14:textId="77777777" w:rsidR="00E13EC0" w:rsidRPr="00CA542E" w:rsidRDefault="00E13EC0" w:rsidP="00E13EC0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463333F3" w14:textId="77777777" w:rsidR="00E13EC0" w:rsidRPr="00CA542E" w:rsidRDefault="00E13EC0" w:rsidP="00E13EC0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42E">
        <w:rPr>
          <w:rFonts w:ascii="Times New Roman" w:hAnsi="Times New Roman" w:cs="Times New Roman"/>
          <w:sz w:val="24"/>
          <w:szCs w:val="24"/>
        </w:rPr>
        <w:t>Согласно ст. 161 ГПК РК, где на определения по вопросам обеспечения иска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355CD023" w14:textId="77777777" w:rsidR="00E13EC0" w:rsidRPr="00CA542E" w:rsidRDefault="00E13EC0" w:rsidP="00E13EC0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 w:rsidRPr="00CA542E">
        <w:t>На основания вышеизложенного и руководствуясь ст. 161 ГПК РК,</w:t>
      </w:r>
    </w:p>
    <w:p w14:paraId="44A9A6E8" w14:textId="77777777" w:rsidR="00E13EC0" w:rsidRPr="00CA542E" w:rsidRDefault="00E13EC0" w:rsidP="00E13EC0">
      <w:pPr>
        <w:pStyle w:val="j18"/>
        <w:shd w:val="clear" w:color="auto" w:fill="FFFFFF" w:themeFill="background1"/>
        <w:spacing w:before="0" w:beforeAutospacing="0" w:after="0" w:afterAutospacing="0"/>
        <w:jc w:val="both"/>
      </w:pPr>
    </w:p>
    <w:p w14:paraId="3B74E41B" w14:textId="77777777" w:rsidR="00E13EC0" w:rsidRPr="00CA542E" w:rsidRDefault="00E13EC0" w:rsidP="00E13EC0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  <w:r w:rsidRPr="00CA542E">
        <w:rPr>
          <w:b/>
          <w:bCs/>
          <w:color w:val="000000" w:themeColor="text1"/>
        </w:rPr>
        <w:t>Прошу суд</w:t>
      </w:r>
    </w:p>
    <w:p w14:paraId="0E5FA0C6" w14:textId="77777777" w:rsidR="00E13EC0" w:rsidRPr="00CA542E" w:rsidRDefault="00E13EC0" w:rsidP="00E13EC0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</w:p>
    <w:p w14:paraId="05A791EB" w14:textId="05677137" w:rsidR="00E13EC0" w:rsidRPr="00CA542E" w:rsidRDefault="00E13EC0" w:rsidP="00E13EC0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rFonts w:eastAsiaTheme="minorEastAsia"/>
          <w:b/>
          <w:bCs/>
          <w:color w:val="000000" w:themeColor="text1"/>
        </w:rPr>
      </w:pPr>
      <w:r w:rsidRPr="00CA542E">
        <w:rPr>
          <w:color w:val="000000" w:themeColor="text1"/>
        </w:rPr>
        <w:t xml:space="preserve">Отменить </w:t>
      </w:r>
      <w:r w:rsidRPr="00CA542E">
        <w:t>определение судьи С</w:t>
      </w:r>
      <w:r w:rsidR="00AA31B5">
        <w:t>.</w:t>
      </w:r>
      <w:r w:rsidRPr="00CA542E">
        <w:t xml:space="preserve">К.Б., Бостандыкского районного суда город Алматы от 06 мая 2022 года. </w:t>
      </w:r>
    </w:p>
    <w:p w14:paraId="08958A83" w14:textId="77777777" w:rsidR="00E13EC0" w:rsidRDefault="00E13EC0" w:rsidP="00E13EC0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14:paraId="6BEF8886" w14:textId="77777777" w:rsidR="00E13EC0" w:rsidRDefault="00E13EC0" w:rsidP="00E13EC0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уважением,</w:t>
      </w:r>
    </w:p>
    <w:p w14:paraId="5F555AB7" w14:textId="77777777" w:rsidR="00E13EC0" w:rsidRDefault="00E13EC0" w:rsidP="00E13EC0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Предстовитель по доверенности Адвокат:</w:t>
      </w:r>
    </w:p>
    <w:p w14:paraId="6885F6D2" w14:textId="77777777" w:rsidR="00E13EC0" w:rsidRDefault="00E13EC0" w:rsidP="00E13EC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Саржанов Г.Т.</w:t>
      </w:r>
    </w:p>
    <w:p w14:paraId="765AB60B" w14:textId="77777777" w:rsidR="00E13EC0" w:rsidRDefault="00E13EC0" w:rsidP="00E13EC0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6C972" w14:textId="77777777" w:rsidR="00E13EC0" w:rsidRDefault="00E13EC0" w:rsidP="00E13EC0">
      <w:pPr>
        <w:ind w:firstLine="495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"___"___________202</w:t>
      </w:r>
      <w:r>
        <w:rPr>
          <w:rFonts w:ascii="Times New Roman" w:hAnsi="Times New Roman" w:cs="Times New Roman"/>
          <w:sz w:val="16"/>
          <w:szCs w:val="16"/>
          <w:lang w:val="kk-KZ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г.</w:t>
      </w:r>
    </w:p>
    <w:p w14:paraId="7DE73107" w14:textId="4FCD486D" w:rsidR="00175CFB" w:rsidRDefault="00175CFB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52B31A73" w14:textId="77777777" w:rsidR="00381C86" w:rsidRDefault="00381C86" w:rsidP="00381C8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36FAE86B" w14:textId="77777777" w:rsidR="00381C86" w:rsidRDefault="00381C8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1857E6"/>
    <w:multiLevelType w:val="hybridMultilevel"/>
    <w:tmpl w:val="F8D8FDD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573660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E36F8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33E23"/>
    <w:rsid w:val="00381C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8F7290"/>
    <w:rsid w:val="0091354D"/>
    <w:rsid w:val="0094655E"/>
    <w:rsid w:val="009E6904"/>
    <w:rsid w:val="00A23573"/>
    <w:rsid w:val="00A45B15"/>
    <w:rsid w:val="00A935B4"/>
    <w:rsid w:val="00AA31B5"/>
    <w:rsid w:val="00AE3915"/>
    <w:rsid w:val="00B31BDB"/>
    <w:rsid w:val="00BD7730"/>
    <w:rsid w:val="00C15EB7"/>
    <w:rsid w:val="00C16D9C"/>
    <w:rsid w:val="00C601F1"/>
    <w:rsid w:val="00C97844"/>
    <w:rsid w:val="00CB275A"/>
    <w:rsid w:val="00CC4AE9"/>
    <w:rsid w:val="00CF5BD5"/>
    <w:rsid w:val="00D02DFB"/>
    <w:rsid w:val="00D11A8A"/>
    <w:rsid w:val="00D5693E"/>
    <w:rsid w:val="00D63BC1"/>
    <w:rsid w:val="00DB660C"/>
    <w:rsid w:val="00E13EC0"/>
    <w:rsid w:val="00E44E5A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uiPriority w:val="99"/>
    <w:rsid w:val="00E1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+ Полужирный"/>
    <w:aliases w:val="Интервал 0 pt"/>
    <w:basedOn w:val="a0"/>
    <w:rsid w:val="00E13EC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2022-08-09T11:57:00Z</dcterms:modified>
</cp:coreProperties>
</file>