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BE" w:rsidRPr="001C3820" w:rsidRDefault="00CB76BE" w:rsidP="001C3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bookmarkEnd w:id="0"/>
      <w:r w:rsidRPr="001C3820">
        <w:rPr>
          <w:rFonts w:ascii="Times New Roman" w:hAnsi="Times New Roman" w:cs="Times New Roman"/>
          <w:sz w:val="28"/>
          <w:szCs w:val="28"/>
        </w:rPr>
        <w:t xml:space="preserve">                                          Р Е Ш Е Н И Е</w:t>
      </w:r>
    </w:p>
    <w:p w:rsidR="00CB76BE" w:rsidRPr="001C3820" w:rsidRDefault="00CB76BE" w:rsidP="001C3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ИМЕНЕМ   РЕСПУБЛИКИ   КАЗАХСТАН</w:t>
      </w:r>
    </w:p>
    <w:p w:rsidR="00CB76BE" w:rsidRPr="001C3820" w:rsidRDefault="00CB76BE" w:rsidP="001C3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 xml:space="preserve"> января 2015 года</w:t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  <w:t>пос. А.</w:t>
      </w: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ab/>
        <w:t>А. районный суд А. области в составе председательствующего судьи Б., при секретаре А., с участием истца Ш.Т.</w:t>
      </w: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ab/>
        <w:t>рассмотрел в открытом судебном заседании в пос. А. гражданское дело по иску Ш.Т. к Ш.В. о расторжении брака,</w:t>
      </w: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6BE" w:rsidRPr="001C3820" w:rsidRDefault="00CB76BE" w:rsidP="001C3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У С Т А Н О В И Л</w:t>
      </w:r>
      <w:proofErr w:type="gramStart"/>
      <w:r w:rsidRPr="001C38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B76BE" w:rsidRPr="001C3820" w:rsidRDefault="00CB76BE" w:rsidP="001C3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Ш.Т. обратилась в суд с указанным иском, мотивируя свои исковые требования тем, что стороны зарегистрировали брак хх.06.2011 г., и от совместной жизни они имеют дочь А., хх.09.2011 года рождения. Совместная жизнь между ними не сложилась, утрачено чувство взаимного уважения, стороны совместно не проживают с июня 2014 года. Спора о разделе имущества не имеется, после расторжения брака ребенок будет проживать с матерью. 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Просит суд расторгнуть брак.</w:t>
      </w:r>
      <w:r w:rsidRPr="001C3820">
        <w:rPr>
          <w:rFonts w:ascii="Times New Roman" w:hAnsi="Times New Roman" w:cs="Times New Roman"/>
          <w:sz w:val="28"/>
          <w:szCs w:val="28"/>
        </w:rPr>
        <w:tab/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В судебном заседании истец поддержала заявленные исковые требования, просит суд их удовлетворить, а также изложила доводы, указанные в иске. 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Судебные заседания неоднократно откладывались в связи с неявкой в судебные заседания ответчика, которому неоднократно направлялись повестки о вызове в суд в с. И., ул. Т. 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C3820">
        <w:rPr>
          <w:rFonts w:ascii="Times New Roman" w:hAnsi="Times New Roman" w:cs="Times New Roman"/>
          <w:sz w:val="28"/>
          <w:szCs w:val="28"/>
        </w:rPr>
        <w:t>.х</w:t>
      </w:r>
      <w:proofErr w:type="spellEnd"/>
      <w:proofErr w:type="gramEnd"/>
      <w:r w:rsidRPr="001C3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кв.х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>., в связи с чем, определением суда от хх.12.2014 г. ответчик был подвергнут принудительному приводу в судебное заседание на хх.12.2014 г. на хх.00 часов, исполнение возложено на А. РОВД. Как следует из рапорта работника полиции А., Ш.В. отсутствует по месту жительства, в связи с чем, суд считает необходимым рассмотреть дело по последнему известному месту жительства ответчика в соответствии со ст.ст. 32, 135 ГПК РК.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Суд, выслушав доводы истца, исследовав материалы гражданского дела, приходит к выводу об удовлетворении исковых требований по следующим основаниям.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Согласно свидетельству о заключении брака №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>, выданному хх.06.2011 г. отделом ЗАГС А. района, Ш.В., хх.03.1978 года рождения и Р.Т., хх.12.1984 года рождения, заключили брак хх.06.2011 г., актовая запись №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 xml:space="preserve">; после заключения брака  жене присвоена фамилия Ш.   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Согласно свидетельству о рождении №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>,  выданному хх.10.2011 г. отделом ЗАГС А. района, родителями Ш.А., хх.09.2011 года рождения, являются Ш.В. и Ш.Т.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В соответствии со ст.21 ч.1 Кодекса РК «О браке (супружестве) и семье», при наличии взаимного согласия на расторжение брака (супружества) супругов, имеющих общих несовершеннолетних детей, при отсутствии </w:t>
      </w:r>
      <w:r w:rsidRPr="001C3820">
        <w:rPr>
          <w:rFonts w:ascii="Times New Roman" w:hAnsi="Times New Roman" w:cs="Times New Roman"/>
          <w:sz w:val="28"/>
          <w:szCs w:val="28"/>
        </w:rPr>
        <w:lastRenderedPageBreak/>
        <w:t>имущественных и иных претензий супругов друг к другу, суд может расторгнуть брак (супружество) без выяснения мотивов расторжения брака (супружества).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820">
        <w:rPr>
          <w:rFonts w:ascii="Times New Roman" w:hAnsi="Times New Roman" w:cs="Times New Roman"/>
          <w:sz w:val="28"/>
          <w:szCs w:val="28"/>
        </w:rPr>
        <w:t xml:space="preserve">Поскольку в судебном заседании истец поддержала исковые требования, место нахождения ответчика не известно, стороны не проживают с июня 2014 года, истец настояла на расторжении брака, поскольку как она пояснила, ответчик приходит к ней и угрожает ей физической расправой, не выплачивает алименты на содержание дочери, в связи с чем, при таких обстоятельствах, брак между сторонами подлежит расторжению. </w:t>
      </w:r>
      <w:proofErr w:type="gramEnd"/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820">
        <w:rPr>
          <w:rFonts w:ascii="Times New Roman" w:hAnsi="Times New Roman" w:cs="Times New Roman"/>
          <w:sz w:val="28"/>
          <w:szCs w:val="28"/>
        </w:rPr>
        <w:t>В соответствии со ст. 110 ч.1 ГПК РК, стороне, в пользу которой состоялось решение, суд присуждает с другой стороны все понесенные по делу судебные расходы, в связи с чем, с ответчика в пользу истца подлежит взысканию сумма расходов по оплате госпошлины в размере 556 тенге, а  расходы по оплате госпошлины при получении свидетельства о расторжении брака в размере 150</w:t>
      </w:r>
      <w:proofErr w:type="gramEnd"/>
      <w:r w:rsidRPr="001C3820">
        <w:rPr>
          <w:rFonts w:ascii="Times New Roman" w:hAnsi="Times New Roman" w:cs="Times New Roman"/>
          <w:sz w:val="28"/>
          <w:szCs w:val="28"/>
        </w:rPr>
        <w:t xml:space="preserve"> % от размера, равного 1 МРП в пользу государственного дохода подлежат взысканию с истца.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1C3820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1C3820">
        <w:rPr>
          <w:rFonts w:ascii="Times New Roman" w:hAnsi="Times New Roman" w:cs="Times New Roman"/>
          <w:sz w:val="28"/>
          <w:szCs w:val="28"/>
        </w:rPr>
        <w:t xml:space="preserve"> и руководствуясь ст.ст. 217-221 ГПК РК, суд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38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C3820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CB76BE" w:rsidRPr="001C3820" w:rsidRDefault="00CB76BE" w:rsidP="001C3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ab/>
        <w:t xml:space="preserve">Иск Ш.Т. к Ш.В.  о расторжении брака удовлетворить. 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Брак между Ш.В., хх.03.1978 года рождения и Ш.Т., хх.12.1984 года рождения, заключенный хх.06.2011 г., актовая запись №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 xml:space="preserve"> свидетельство №</w:t>
      </w:r>
      <w:proofErr w:type="spellStart"/>
      <w:r w:rsidRPr="001C3820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1C3820">
        <w:rPr>
          <w:rFonts w:ascii="Times New Roman" w:hAnsi="Times New Roman" w:cs="Times New Roman"/>
          <w:sz w:val="28"/>
          <w:szCs w:val="28"/>
        </w:rPr>
        <w:t>, выданное хх.06.2011 г. отделом ЗАГС А. района – расторгнуть.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Брак считается расторгнутым с момента вступления решения в законную силу.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Опреде</w:t>
      </w:r>
      <w:r w:rsidR="008E58E1" w:rsidRPr="001C3820">
        <w:rPr>
          <w:rFonts w:ascii="Times New Roman" w:hAnsi="Times New Roman" w:cs="Times New Roman"/>
          <w:sz w:val="28"/>
          <w:szCs w:val="28"/>
        </w:rPr>
        <w:t>лить место жительства Ш.А.</w:t>
      </w:r>
      <w:r w:rsidRPr="001C3820">
        <w:rPr>
          <w:rFonts w:ascii="Times New Roman" w:hAnsi="Times New Roman" w:cs="Times New Roman"/>
          <w:sz w:val="28"/>
          <w:szCs w:val="28"/>
        </w:rPr>
        <w:t xml:space="preserve">, </w:t>
      </w:r>
      <w:r w:rsidR="008E58E1" w:rsidRPr="001C3820">
        <w:rPr>
          <w:rFonts w:ascii="Times New Roman" w:hAnsi="Times New Roman" w:cs="Times New Roman"/>
          <w:sz w:val="28"/>
          <w:szCs w:val="28"/>
        </w:rPr>
        <w:t>хх</w:t>
      </w:r>
      <w:r w:rsidRPr="001C3820">
        <w:rPr>
          <w:rFonts w:ascii="Times New Roman" w:hAnsi="Times New Roman" w:cs="Times New Roman"/>
          <w:sz w:val="28"/>
          <w:szCs w:val="28"/>
        </w:rPr>
        <w:t xml:space="preserve">.09.2011 года рождения, а матерью </w:t>
      </w:r>
      <w:r w:rsidR="008E58E1" w:rsidRPr="001C3820">
        <w:rPr>
          <w:rFonts w:ascii="Times New Roman" w:hAnsi="Times New Roman" w:cs="Times New Roman"/>
          <w:sz w:val="28"/>
          <w:szCs w:val="28"/>
        </w:rPr>
        <w:t>–</w:t>
      </w:r>
      <w:r w:rsidRPr="001C3820">
        <w:rPr>
          <w:rFonts w:ascii="Times New Roman" w:hAnsi="Times New Roman" w:cs="Times New Roman"/>
          <w:sz w:val="28"/>
          <w:szCs w:val="28"/>
        </w:rPr>
        <w:t xml:space="preserve"> </w:t>
      </w:r>
      <w:r w:rsidR="008E58E1" w:rsidRPr="001C3820">
        <w:rPr>
          <w:rFonts w:ascii="Times New Roman" w:hAnsi="Times New Roman" w:cs="Times New Roman"/>
          <w:sz w:val="28"/>
          <w:szCs w:val="28"/>
        </w:rPr>
        <w:t>Ш.Т</w:t>
      </w:r>
      <w:r w:rsidRPr="001C3820">
        <w:rPr>
          <w:rFonts w:ascii="Times New Roman" w:hAnsi="Times New Roman" w:cs="Times New Roman"/>
          <w:sz w:val="28"/>
          <w:szCs w:val="28"/>
        </w:rPr>
        <w:t>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E58E1" w:rsidRPr="001C3820">
        <w:rPr>
          <w:rFonts w:ascii="Times New Roman" w:hAnsi="Times New Roman" w:cs="Times New Roman"/>
          <w:sz w:val="28"/>
          <w:szCs w:val="28"/>
        </w:rPr>
        <w:t xml:space="preserve">Ш.В. </w:t>
      </w:r>
      <w:r w:rsidRPr="001C382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E58E1" w:rsidRPr="001C3820">
        <w:rPr>
          <w:rFonts w:ascii="Times New Roman" w:hAnsi="Times New Roman" w:cs="Times New Roman"/>
          <w:sz w:val="28"/>
          <w:szCs w:val="28"/>
        </w:rPr>
        <w:t xml:space="preserve">Ш.Т. </w:t>
      </w:r>
      <w:r w:rsidRPr="001C3820">
        <w:rPr>
          <w:rFonts w:ascii="Times New Roman" w:hAnsi="Times New Roman" w:cs="Times New Roman"/>
          <w:sz w:val="28"/>
          <w:szCs w:val="28"/>
        </w:rPr>
        <w:t xml:space="preserve"> сумму расходов по оплате госпошлины в размере 556 (пятьсот пятьдесят шесть) тенге.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E58E1" w:rsidRPr="001C3820">
        <w:rPr>
          <w:rFonts w:ascii="Times New Roman" w:hAnsi="Times New Roman" w:cs="Times New Roman"/>
          <w:sz w:val="28"/>
          <w:szCs w:val="28"/>
        </w:rPr>
        <w:t>Ш.Т.</w:t>
      </w:r>
      <w:r w:rsidRPr="001C3820">
        <w:rPr>
          <w:rFonts w:ascii="Times New Roman" w:hAnsi="Times New Roman" w:cs="Times New Roman"/>
          <w:sz w:val="28"/>
          <w:szCs w:val="28"/>
        </w:rPr>
        <w:t xml:space="preserve"> в пользу государственного дохода сумму госпошлины при получении свидетельства о расторжении брака в размере 150% от размера, равного 1 МРП.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с соблюдением требований ст.ст. 334,335 ГПК РК в апелляционную судебную коллегию по гражданским и административным делам </w:t>
      </w:r>
      <w:r w:rsidR="008E58E1" w:rsidRPr="001C3820">
        <w:rPr>
          <w:rFonts w:ascii="Times New Roman" w:hAnsi="Times New Roman" w:cs="Times New Roman"/>
          <w:sz w:val="28"/>
          <w:szCs w:val="28"/>
        </w:rPr>
        <w:t>А.</w:t>
      </w:r>
      <w:r w:rsidRPr="001C3820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r w:rsidR="008E58E1" w:rsidRPr="001C3820">
        <w:rPr>
          <w:rFonts w:ascii="Times New Roman" w:hAnsi="Times New Roman" w:cs="Times New Roman"/>
          <w:sz w:val="28"/>
          <w:szCs w:val="28"/>
        </w:rPr>
        <w:t>А.</w:t>
      </w:r>
      <w:r w:rsidRPr="001C3820">
        <w:rPr>
          <w:rFonts w:ascii="Times New Roman" w:hAnsi="Times New Roman" w:cs="Times New Roman"/>
          <w:sz w:val="28"/>
          <w:szCs w:val="28"/>
        </w:rPr>
        <w:t xml:space="preserve"> районный суд в течение 15 дней с момента вручения копии решения.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 xml:space="preserve">Судья </w:t>
      </w:r>
      <w:r w:rsidR="008E58E1" w:rsidRPr="001C3820">
        <w:rPr>
          <w:rFonts w:ascii="Times New Roman" w:hAnsi="Times New Roman" w:cs="Times New Roman"/>
          <w:sz w:val="28"/>
          <w:szCs w:val="28"/>
        </w:rPr>
        <w:t>А.</w:t>
      </w:r>
    </w:p>
    <w:p w:rsidR="00CB76BE" w:rsidRPr="001C3820" w:rsidRDefault="008E58E1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20">
        <w:rPr>
          <w:rFonts w:ascii="Times New Roman" w:hAnsi="Times New Roman" w:cs="Times New Roman"/>
          <w:sz w:val="28"/>
          <w:szCs w:val="28"/>
        </w:rPr>
        <w:t>районного суда</w:t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</w:r>
      <w:r w:rsidRPr="001C3820">
        <w:rPr>
          <w:rFonts w:ascii="Times New Roman" w:hAnsi="Times New Roman" w:cs="Times New Roman"/>
          <w:sz w:val="28"/>
          <w:szCs w:val="28"/>
        </w:rPr>
        <w:tab/>
        <w:t>Б.</w:t>
      </w:r>
    </w:p>
    <w:p w:rsidR="00CB76BE" w:rsidRPr="001C3820" w:rsidRDefault="00CB76BE" w:rsidP="001C3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6BE" w:rsidRPr="001C3820" w:rsidRDefault="00CB76BE" w:rsidP="001C38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B89" w:rsidRPr="001C3820" w:rsidRDefault="00A43B89" w:rsidP="001C3820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43B89" w:rsidRPr="001C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6BE"/>
    <w:rsid w:val="001C3820"/>
    <w:rsid w:val="008E58E1"/>
    <w:rsid w:val="00A43B89"/>
    <w:rsid w:val="00A7305C"/>
    <w:rsid w:val="00C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ВАКАНСИЯ</cp:lastModifiedBy>
  <cp:revision>6</cp:revision>
  <dcterms:created xsi:type="dcterms:W3CDTF">2016-02-12T11:37:00Z</dcterms:created>
  <dcterms:modified xsi:type="dcterms:W3CDTF">2016-02-18T12:00:00Z</dcterms:modified>
</cp:coreProperties>
</file>