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6DFC" w14:textId="77777777" w:rsidR="004C3CB6" w:rsidRDefault="006C52B0">
      <w:pPr>
        <w:spacing w:after="0"/>
      </w:pPr>
      <w:r>
        <w:rPr>
          <w:noProof/>
        </w:rPr>
        <w:drawing>
          <wp:inline distT="0" distB="0" distL="0" distR="0" wp14:anchorId="25896E4B" wp14:editId="25896E4C">
            <wp:extent cx="2057400" cy="571500"/>
            <wp:effectExtent l="0" t="0" r="0" b="0"/>
            <wp:docPr id="1554351504" name="Рисунок 155435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96DFD" w14:textId="77777777" w:rsidR="004C3CB6" w:rsidRPr="006C52B0" w:rsidRDefault="006C52B0">
      <w:pPr>
        <w:spacing w:after="0"/>
        <w:rPr>
          <w:lang w:val="ru-RU"/>
        </w:rPr>
      </w:pPr>
      <w:r w:rsidRPr="006C52B0">
        <w:rPr>
          <w:b/>
          <w:color w:val="000000"/>
          <w:sz w:val="28"/>
          <w:lang w:val="ru-RU"/>
        </w:rPr>
        <w:t>Об освобождении от дальнейшего отбывания наказания, замене неотбытой части наказания более мягким видом наказания в связи с болезнью</w:t>
      </w:r>
    </w:p>
    <w:p w14:paraId="25896DFE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11 апреля 2002 года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7.</w:t>
      </w:r>
    </w:p>
    <w:p w14:paraId="25896DFF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Заголовок с изменением, внесенным нормативным постановлением Верховного Суда РК от 20.04.2018 № 8 (вводится в действие со дня первого официального опубликования).</w:t>
      </w:r>
    </w:p>
    <w:p w14:paraId="25896E00" w14:textId="77777777" w:rsidR="004C3CB6" w:rsidRPr="006C52B0" w:rsidRDefault="006C52B0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Обсудив итоги обобщения практики применения судами законодательства об освобождении лиц от дальнейшего отбывания наказания, замене неотбытой части наказания более мягким видом наказания в связи с болезнью, в целях формирования правильной судебной практики пленарное заседание постановляет:</w:t>
      </w:r>
    </w:p>
    <w:bookmarkEnd w:id="0"/>
    <w:p w14:paraId="25896E01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Преамбула с изменением, внесенным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02" w14:textId="77777777" w:rsidR="004C3CB6" w:rsidRPr="006C52B0" w:rsidRDefault="006C52B0">
      <w:pPr>
        <w:spacing w:after="0"/>
        <w:jc w:val="both"/>
        <w:rPr>
          <w:lang w:val="ru-RU"/>
        </w:rPr>
      </w:pPr>
      <w:bookmarkStart w:id="1" w:name="z2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1. Разъяснить, что в соответствии со статьей 75 Уголовного кодекса Республики Казахстан (далее - УК) основаниями освобождения лица от дальнейшего отбывания наказания в связи с болезнью являются: </w:t>
      </w:r>
    </w:p>
    <w:bookmarkEnd w:id="1"/>
    <w:p w14:paraId="25896E03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наступление у лица в период отбывания наказания психического расстройства, лишающего его возможности осознавать фактический характер и общественную опасность своих действий (бездействия) либо руководить ими, вследствие чего становится невозможным дальнейшее исполнение наказания; </w:t>
      </w:r>
    </w:p>
    <w:p w14:paraId="25896E04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наличие у лица иной тяжелой болезни, препятствующей отбыванию наказания, кроме лиц, отбывающих пожизненное лишение свободы.</w:t>
      </w:r>
    </w:p>
    <w:p w14:paraId="25896E05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 с изменениями, внесенными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06" w14:textId="77777777" w:rsidR="004C3CB6" w:rsidRPr="006C52B0" w:rsidRDefault="006C52B0">
      <w:pPr>
        <w:spacing w:after="0"/>
        <w:jc w:val="both"/>
        <w:rPr>
          <w:lang w:val="ru-RU"/>
        </w:rPr>
      </w:pPr>
      <w:bookmarkStart w:id="2" w:name="z3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2. Лицо подлежит освобождению от отбывания наказания в связи с наступлением психического расстройства независимо от тяжести совершенного уголовного правонарушения, срока назначенного наказания, величины неотбытой части наказания, степени исправления осужденного и других обстоятельств. Освобождение такого лица от наказания является обязательным и суд не должен входить в обсуждение указанных вопросов. </w:t>
      </w:r>
    </w:p>
    <w:bookmarkEnd w:id="2"/>
    <w:p w14:paraId="25896E07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Лицу, освобожденному от отбывания наказания в связи с психическим расстройством, на основании пункта 2) части первой статьи 91 УК могут быть одновременно назначены принудительные меры медицинского характера, предусмотренные статьей 93 УК. </w:t>
      </w:r>
    </w:p>
    <w:p w14:paraId="25896E08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При этом принудительные меры медицинского характера назначаются лишь в случаях, когда болезненные психические расстройства связаны с возможностью причинения этими лицами иного существенного вреда либо с опасностью для себя или других лиц. </w:t>
      </w:r>
    </w:p>
    <w:p w14:paraId="25896E09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Вид принудительных мер избирается судом на основании заключения врачей - психиатров, с учетом характера и глубины психического расстройства, степени общественной опасности лица, заболевшего психическим расстройством в период отбывания наказания, возможности причинения им иного существенного вреда, нуждаемости его в лечении.</w:t>
      </w:r>
    </w:p>
    <w:p w14:paraId="25896E0A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2 с изменениями, внесенными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0B" w14:textId="77777777" w:rsidR="004C3CB6" w:rsidRPr="006C52B0" w:rsidRDefault="006C52B0">
      <w:pPr>
        <w:spacing w:after="0"/>
        <w:jc w:val="both"/>
        <w:rPr>
          <w:lang w:val="ru-RU"/>
        </w:rPr>
      </w:pPr>
      <w:bookmarkStart w:id="3" w:name="z4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3. Лицо, страдающее иным заболеванием, освобождается судом от отбывания наказания в соответствии с частью второй статьи 75 УК лишь в случае, если установленное у него врачебной комиссией заболевание входит в Перечень заболеваний, являющихся основанием освобождения от отбывания наказания, утвержденный приказом Министра внутренних дел Республики Казахстан от 19 августа 2014 года № 530 (далее – Перечень заболеваний).</w:t>
      </w:r>
    </w:p>
    <w:bookmarkEnd w:id="3"/>
    <w:p w14:paraId="25896E0C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Наличие у осужденного тяжелой болезни и невозможность в связи с этим дальнейшего отбывания наказания устанавливается заключением специальной врачебной комиссии, которое выдается после тщательных медицинских обследований больного, свидетельствующих о безуспешности проводимого лечения. </w:t>
      </w:r>
    </w:p>
    <w:p w14:paraId="25896E0D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3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4. Исключен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0E" w14:textId="77777777" w:rsidR="004C3CB6" w:rsidRPr="006C52B0" w:rsidRDefault="006C52B0">
      <w:pPr>
        <w:spacing w:after="0"/>
        <w:jc w:val="both"/>
        <w:rPr>
          <w:lang w:val="ru-RU"/>
        </w:rPr>
      </w:pPr>
      <w:bookmarkStart w:id="4" w:name="z6"/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5. Лицо, страдающее иной тяжелой болезнью, препятствующей отбыванию наказания, кроме пожизненного лишения свободы, может быть освобождено </w:t>
      </w:r>
      <w:r w:rsidRPr="006C52B0">
        <w:rPr>
          <w:color w:val="000000"/>
          <w:sz w:val="28"/>
          <w:lang w:val="ru-RU"/>
        </w:rPr>
        <w:lastRenderedPageBreak/>
        <w:t>судом от отбывания наказания или наказание может быть заменено более мягким видом наказания.</w:t>
      </w:r>
    </w:p>
    <w:bookmarkEnd w:id="4"/>
    <w:p w14:paraId="25896E0F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Такая замена возможна, если характер заболевания не препятствует отбыванию осужденным более мягкого вида наказания (в соответствии с видами, указанными в статье 40 УК).</w:t>
      </w:r>
    </w:p>
    <w:p w14:paraId="25896E10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При этом необходимо учитывать тяжесть совершенного преступления, срок отбытого наказания, состояние здоровья осужденного, данные, характеризующие его личность, степень его исправления и то, в какой мере болезнь препятствует отбыванию назначенного наказания. Замена неотбытого срока наказания условным осуждением либо его сокращение не допускаются.</w:t>
      </w:r>
    </w:p>
    <w:p w14:paraId="25896E11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5 в редакции нормативного постановления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12" w14:textId="77777777" w:rsidR="004C3CB6" w:rsidRPr="006C52B0" w:rsidRDefault="006C52B0">
      <w:pPr>
        <w:spacing w:after="0"/>
        <w:jc w:val="both"/>
        <w:rPr>
          <w:lang w:val="ru-RU"/>
        </w:rPr>
      </w:pPr>
      <w:bookmarkStart w:id="5" w:name="z7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6. В соответствии с частями пятой и шестой статьи 162 Уголовно- исполнительного кодекса Республики Казахстан (далее - УИК) и частью третьей статьи 478 Уголовно-процессуального кодекса Республики Казахстан (далее - УПК) вопрос об освобождении лица от дальнейшего отбывания наказания в связи с болезнью рассматривается судом по ходатайству осужденного либо по представлению учреждения или органа, исполняющего наказание.</w:t>
      </w:r>
    </w:p>
    <w:bookmarkEnd w:id="5"/>
    <w:p w14:paraId="25896E13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 представлении администрации учреждения или органа, исполняющего наказание, должны содержаться данные об осужденном, о характере заболевания, которым он страдает, а в отношении лица, страдающего иной тяжелой болезнью, также сведения о тяжести совершенного им уголовного правонарушения, о его личности, о поведении в период отбывания наказания.</w:t>
      </w:r>
    </w:p>
    <w:p w14:paraId="25896E14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К представлению администрации (ходатайству осужденного) об освобождении лица от дальнейшего отбывания наказания должны быть приобщены соответствующие документы, на основании которых суду надлежит принять решение: врачебное заключение, выписка из копии приговора, выписка из Перечня заболеваний, а также документы, свидетельствующие о фактически отбытом сроке наказания, о поведении осужденного во время отбывания наказания и другие характеризующие данные. </w:t>
      </w:r>
    </w:p>
    <w:p w14:paraId="25896E15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Одновременно с представлением администрации (ходатайством осужденного) в суд направляется личное дело осужденного, материалы которого подлежат исследованию в судебном заседании.</w:t>
      </w:r>
    </w:p>
    <w:p w14:paraId="25896E16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6 с изменениями, внесенными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</w:t>
      </w:r>
      <w:r w:rsidRPr="006C52B0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6C52B0">
        <w:rPr>
          <w:lang w:val="ru-RU"/>
        </w:rPr>
        <w:br/>
      </w:r>
    </w:p>
    <w:p w14:paraId="25896E17" w14:textId="77777777" w:rsidR="004C3CB6" w:rsidRPr="006C52B0" w:rsidRDefault="006C52B0">
      <w:pPr>
        <w:spacing w:after="0"/>
        <w:jc w:val="both"/>
        <w:rPr>
          <w:lang w:val="ru-RU"/>
        </w:rPr>
      </w:pPr>
      <w:bookmarkStart w:id="6" w:name="z22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6-1. Судам следует иметь в виду, что для проверки достоверности наличия у осужденного заболевания, указанного в Перечне заболеваний, являющегося основанием для представления его к освобождению от отбывания наказания в связи с болезнью, начальник учреждения или органа, исполняющего наказание, по решению врачебно-консультативной комиссии лечебно-профилактического учреждения направляет осужденного для освидетельствования Специальной медицинской комиссией (далее - СМК). </w:t>
      </w:r>
    </w:p>
    <w:bookmarkEnd w:id="6"/>
    <w:p w14:paraId="25896E18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Освидетельствование осужденного и дача заключения осуществляется СМК в соответствии со статьей 162 УИК и Правилами медицинского освидетельствования осужденных, представляемых к освобождению от отбывания наказания в связи с болезнью, утвержденными приказом Министра внутренних дел Республики Казахстан от 19 августа 2014 года № 530.</w:t>
      </w:r>
    </w:p>
    <w:p w14:paraId="25896E19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Постановление дополнено пунктом </w:t>
      </w:r>
      <w:proofErr w:type="gramStart"/>
      <w:r w:rsidRPr="006C52B0">
        <w:rPr>
          <w:color w:val="FF0000"/>
          <w:sz w:val="28"/>
          <w:lang w:val="ru-RU"/>
        </w:rPr>
        <w:t>6-1</w:t>
      </w:r>
      <w:proofErr w:type="gramEnd"/>
      <w:r w:rsidRPr="006C52B0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опубликования); в редакции нормативного постановления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1A" w14:textId="77777777" w:rsidR="004C3CB6" w:rsidRPr="006C52B0" w:rsidRDefault="006C52B0">
      <w:pPr>
        <w:spacing w:after="0"/>
        <w:jc w:val="both"/>
        <w:rPr>
          <w:lang w:val="ru-RU"/>
        </w:rPr>
      </w:pPr>
      <w:bookmarkStart w:id="7" w:name="z8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7. Признание инвалидом первой или второй группы лица, отбывающего наказание в виде привлечения к общественным работам, исправительных работ или ограничения свободы, согласно части седьмой статьи 162 УИК является основанием для внесения в суд представления о досрочном освобождении лица от дальнейшего отбывания наказания или замене более мягким видом наказания.</w:t>
      </w:r>
    </w:p>
    <w:bookmarkEnd w:id="7"/>
    <w:p w14:paraId="25896E1B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7 с изменениями, внесенными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1C" w14:textId="77777777" w:rsidR="004C3CB6" w:rsidRPr="006C52B0" w:rsidRDefault="006C52B0">
      <w:pPr>
        <w:spacing w:after="0"/>
        <w:jc w:val="both"/>
        <w:rPr>
          <w:lang w:val="ru-RU"/>
        </w:rPr>
      </w:pPr>
      <w:bookmarkStart w:id="8" w:name="z9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8. Отказ суда в освобождении лица от дальнейшего отбывания наказания в связи с болезнью не является препятствием для рассмотрения этого вопроса по повторному представлению администрации или ходатайству осужденного. </w:t>
      </w:r>
    </w:p>
    <w:bookmarkEnd w:id="8"/>
    <w:p w14:paraId="25896E1D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 отношении осужденных, которым суд отказал в освобождении от отбывания наказания в связи с болезнью, в случае ухудшения состояния здоровья, препятствующего отбыванию наказания, материалы на основании соответствующего медицинского заключения повторно направляются в суд независимо от времени вынесения судом постановления об отказе.</w:t>
      </w:r>
    </w:p>
    <w:p w14:paraId="25896E1E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6C52B0">
        <w:rPr>
          <w:color w:val="FF0000"/>
          <w:sz w:val="28"/>
          <w:lang w:val="ru-RU"/>
        </w:rPr>
        <w:t xml:space="preserve"> Сноска. Пункт 8 с изменением, внесенным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6C52B0">
        <w:rPr>
          <w:lang w:val="ru-RU"/>
        </w:rPr>
        <w:br/>
      </w:r>
    </w:p>
    <w:p w14:paraId="25896E1F" w14:textId="77777777" w:rsidR="004C3CB6" w:rsidRPr="006C52B0" w:rsidRDefault="006C52B0">
      <w:pPr>
        <w:spacing w:after="0"/>
        <w:jc w:val="both"/>
        <w:rPr>
          <w:lang w:val="ru-RU"/>
        </w:rPr>
      </w:pPr>
      <w:bookmarkStart w:id="9" w:name="z10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9. Суду необходимо тщательно проверять обоснованность врачебного заключения, результаты проведенного стационарного лечения с целью исключения освобождения от наказания лица, не подлежащего освобождению от дальнейшего отбывания наказания. </w:t>
      </w:r>
    </w:p>
    <w:bookmarkEnd w:id="9"/>
    <w:p w14:paraId="25896E20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Во врачебном заключении должны быть отражены психическое состояние лица во время отбывания уголовного наказания по приговору суда, а также характер и глубина психического расстройства, сведения о том, представляет ли лицо с учетом выявленного у него заболевания опасность для себя и для других лиц, способно ли оно причинить иной существенный вред, нуждается ли в применении принудительной меры медицинского характера и какой именно; может ли лицо с учетом характера и тяжести заболевания осуществлять свои права, предусмотренные частью шестой статьи 478 УПК. </w:t>
      </w:r>
    </w:p>
    <w:p w14:paraId="25896E21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 отношении лица, страдающего иной тяжелой болезнью, во врачебном заключении должны быть указаны характер заболевания, проведенное лечение, данные о том, что стационарное лечение не дало положительных результатов, что болезнь имеет необратимые последствия, прогрессирует, вследствие чего препятствует дальнейшему отбыванию наказания. </w:t>
      </w:r>
    </w:p>
    <w:p w14:paraId="25896E22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 случае возникновения сомнений в обоснованности врачебного заключения суд вправе назначить соответствующую экспертизу.</w:t>
      </w:r>
    </w:p>
    <w:p w14:paraId="25896E23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9 с изменениями, внесенными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24" w14:textId="77777777" w:rsidR="004C3CB6" w:rsidRPr="006C52B0" w:rsidRDefault="006C52B0">
      <w:pPr>
        <w:spacing w:after="0"/>
        <w:jc w:val="both"/>
        <w:rPr>
          <w:lang w:val="ru-RU"/>
        </w:rPr>
      </w:pPr>
      <w:bookmarkStart w:id="10" w:name="z11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10. Вопрос об освобождении лица от дальнейшего отбывания наказания, замене неотбытой части наказания в связи с болезнью разрешается районным и приравненным к нему судом по месту исполнения приговора в порядке, предусмотренном статьями 477, 478 УПК.</w:t>
      </w:r>
    </w:p>
    <w:bookmarkEnd w:id="10"/>
    <w:p w14:paraId="25896E25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10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26" w14:textId="77777777" w:rsidR="004C3CB6" w:rsidRPr="006C52B0" w:rsidRDefault="006C52B0">
      <w:pPr>
        <w:spacing w:after="0"/>
        <w:jc w:val="both"/>
        <w:rPr>
          <w:lang w:val="ru-RU"/>
        </w:rPr>
      </w:pPr>
      <w:bookmarkStart w:id="11" w:name="z12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11. Если из представления администрации и врачебного заключения усматривается, что к лицу, заболевшему психическим расстройством во время </w:t>
      </w:r>
      <w:r w:rsidRPr="006C52B0">
        <w:rPr>
          <w:color w:val="000000"/>
          <w:sz w:val="28"/>
          <w:lang w:val="ru-RU"/>
        </w:rPr>
        <w:lastRenderedPageBreak/>
        <w:t xml:space="preserve">отбывания наказания, необходимо применение принудительных мер медицинского характера, то на основании пункта 7) статьи 476 УПК вопрос об освобождении его от отбывания наказания по болезни рассматривается одновременно с вопросом о применении принудительных мер медицинского характера. </w:t>
      </w:r>
    </w:p>
    <w:bookmarkEnd w:id="11"/>
    <w:p w14:paraId="25896E27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28" w14:textId="77777777" w:rsidR="004C3CB6" w:rsidRPr="006C52B0" w:rsidRDefault="006C52B0">
      <w:pPr>
        <w:spacing w:after="0"/>
        <w:jc w:val="both"/>
        <w:rPr>
          <w:lang w:val="ru-RU"/>
        </w:rPr>
      </w:pPr>
      <w:bookmarkStart w:id="12" w:name="z13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12. В соответствии с частью четвертой статьи 481 и частью шестой статьи 478 УПК при рассмотрении вопроса об освобождении от наказания по болезни участие в судебном заседании защитника, законного представителя, прокурора, представителя учреждения или органа, исполняющих наказание, представителя врачебной комиссии, давшей заключение, обязательно. В необходимых случаях в судебном заседании участвует эксперт, проводивший экспертизу по постановлению суда и давший заключение.</w:t>
      </w:r>
    </w:p>
    <w:bookmarkEnd w:id="12"/>
    <w:p w14:paraId="25896E29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Если осужденный участвует в судебном заседании, то суду следует обеспечить возможность осуществления им своих прав, в порядке, предусмотренном частью четвертой статьи 478 УПК. </w:t>
      </w:r>
    </w:p>
    <w:p w14:paraId="25896E2A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12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2B" w14:textId="77777777" w:rsidR="004C3CB6" w:rsidRPr="006C52B0" w:rsidRDefault="006C52B0">
      <w:pPr>
        <w:spacing w:after="0"/>
        <w:jc w:val="both"/>
        <w:rPr>
          <w:lang w:val="ru-RU"/>
        </w:rPr>
      </w:pPr>
      <w:bookmarkStart w:id="13" w:name="z14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13. В судебном заседании ведется протокол, в котором должны быть отражены все действия суда и участников процесса, изложены объяснения осужденного, участие которого возможно по состоянию здоровья, представителя врачебной комиссии, давшей заключение, представителя органа, направившего представление, мнения защитника и прокурора. </w:t>
      </w:r>
    </w:p>
    <w:p w14:paraId="25896E2C" w14:textId="77777777" w:rsidR="004C3CB6" w:rsidRPr="006C52B0" w:rsidRDefault="006C52B0">
      <w:pPr>
        <w:spacing w:after="0"/>
        <w:jc w:val="both"/>
        <w:rPr>
          <w:lang w:val="ru-RU"/>
        </w:rPr>
      </w:pPr>
      <w:bookmarkStart w:id="14" w:name="z15"/>
      <w:bookmarkEnd w:id="13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14. Постановление по вопросу освобождения лица от отбывания наказания в связи с болезнью должно быть мотивированным, содержать подробное обоснование выводов суда, к которым он пришел в результате рассмотрения представления администрации либо ходатайства осужденного. </w:t>
      </w:r>
    </w:p>
    <w:bookmarkEnd w:id="14"/>
    <w:p w14:paraId="25896E2D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 постановлении об освобождении от дальнейшего отбывания наказания должны быть приведены доказательства того, что лицо страдает психическим расстройством или иной тяжелой болезнью, которое наступило в период отбывания наказания и препятствует дальнейшему его отбыванию, а при замене </w:t>
      </w:r>
      <w:r w:rsidRPr="006C52B0">
        <w:rPr>
          <w:color w:val="000000"/>
          <w:sz w:val="28"/>
          <w:lang w:val="ru-RU"/>
        </w:rPr>
        <w:lastRenderedPageBreak/>
        <w:t xml:space="preserve">неотбытой части наказания более мягким видом наказания следует привести мотивы, почему суд счел нецелесообразным полностью освободить осужденного от дальнейшего отбывания наказания. </w:t>
      </w:r>
    </w:p>
    <w:p w14:paraId="25896E2E" w14:textId="77777777" w:rsidR="004C3CB6" w:rsidRPr="006C52B0" w:rsidRDefault="006C52B0">
      <w:pPr>
        <w:spacing w:after="0"/>
        <w:jc w:val="both"/>
        <w:rPr>
          <w:lang w:val="ru-RU"/>
        </w:rPr>
      </w:pPr>
      <w:bookmarkStart w:id="15" w:name="z16"/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15. Копию постановления по результатам рассмотрения представления администрации либо ходатайства осужденного необходимо направлять для приобщения к делу в суд, постановивший приговор, в учреждения или органы, исполняющие наказание, а в отношении несовершеннолетнего также в комиссию по делам несовершеннолетних по его постоянному месту жительства.</w:t>
      </w:r>
    </w:p>
    <w:bookmarkEnd w:id="15"/>
    <w:p w14:paraId="25896E2F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15 с изменением, внесенным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30" w14:textId="77777777" w:rsidR="004C3CB6" w:rsidRPr="006C52B0" w:rsidRDefault="006C52B0">
      <w:pPr>
        <w:spacing w:after="0"/>
        <w:jc w:val="both"/>
        <w:rPr>
          <w:lang w:val="ru-RU"/>
        </w:rPr>
      </w:pPr>
      <w:bookmarkStart w:id="16" w:name="z17"/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16. Контроль за поведением лица, освобожденного от дальнейшего отбывания наказания в связи с психическим расстройством или иной тяжелой болезнью, осуществляется учреждениями или органами, исполняющими наказание.</w:t>
      </w:r>
    </w:p>
    <w:bookmarkEnd w:id="16"/>
    <w:p w14:paraId="25896E31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16 с изменением, внесенным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32" w14:textId="77777777" w:rsidR="004C3CB6" w:rsidRPr="006C52B0" w:rsidRDefault="006C52B0">
      <w:pPr>
        <w:spacing w:after="0"/>
        <w:jc w:val="both"/>
        <w:rPr>
          <w:lang w:val="ru-RU"/>
        </w:rPr>
      </w:pPr>
      <w:bookmarkStart w:id="17" w:name="z18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17. В соответствии с частью третьей статьи 75 и статьей 97 УК в случае выздоровления лица, страдающего психическим расстройством или иной тяжелой болезнью, после отпадения обстоятельств, препятствующих отбыванию наказания, исполнение наказания в отношении него должно быть возобновлено, если не истекли сроки давности исполнения обвинительного приговора, предусмотренные статьями 71, 77, 88 УК либо отсутствуют основания для освобождения его от уголовной ответственности и наказания.</w:t>
      </w:r>
    </w:p>
    <w:bookmarkEnd w:id="17"/>
    <w:p w14:paraId="25896E33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Факт выздоровления лица, его излечения устанавливается заключением соответствующей комиссии врачей, которое подлежит тщательной проверке судом. </w:t>
      </w:r>
    </w:p>
    <w:p w14:paraId="25896E34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Время, в течение которого к лицу применялись принудительные меры медицинского характера, засчитывается в срок наказания из расчета один день пребывания в психиатрическом стационаре за один день лишения свободы. </w:t>
      </w:r>
    </w:p>
    <w:p w14:paraId="25896E35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Возобновление исполнения наказания производится постановлением суда по представлению учреждения или органа, исполняющего наказание.</w:t>
      </w:r>
    </w:p>
    <w:p w14:paraId="25896E36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17 с изменениями, внесенными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</w:t>
      </w:r>
      <w:r w:rsidRPr="006C52B0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6C52B0">
        <w:rPr>
          <w:lang w:val="ru-RU"/>
        </w:rPr>
        <w:br/>
      </w:r>
    </w:p>
    <w:p w14:paraId="25896E37" w14:textId="77777777" w:rsidR="004C3CB6" w:rsidRPr="006C52B0" w:rsidRDefault="006C52B0">
      <w:pPr>
        <w:spacing w:after="0"/>
        <w:jc w:val="both"/>
        <w:rPr>
          <w:lang w:val="ru-RU"/>
        </w:rPr>
      </w:pPr>
      <w:bookmarkStart w:id="18" w:name="z19"/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18. В случае совершения нового уголовного правонарушения лицом, освобожденным от дальнейшего отбывания наказания в связи с болезнью, оно подлежит обязательному освидетельствованию комиссией врачей с целью установления, наступило ли у него выздоровление. Медицинское заключение органами уголовного преследования должно быть приобщено к материалам уголовного дела.</w:t>
      </w:r>
    </w:p>
    <w:bookmarkEnd w:id="18"/>
    <w:p w14:paraId="25896E38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Если лицо, освобожденное от дальнейшего отбывания наказания в связи с болезнью, совершит новое уголовное правонарушение до наступления выздоровления, оно подлежит ответственности только за новое уголовное правонарушение, неотбытая часть наказания по предыдущему приговору к наказанию, назначенному по последнему приговору, не присоединяется. Правила статьи 60 УК в данном случае не применяются. </w:t>
      </w:r>
    </w:p>
    <w:p w14:paraId="25896E39" w14:textId="77777777" w:rsidR="004C3CB6" w:rsidRPr="006C52B0" w:rsidRDefault="006C52B0">
      <w:pPr>
        <w:spacing w:after="0"/>
        <w:jc w:val="both"/>
        <w:rPr>
          <w:lang w:val="ru-RU"/>
        </w:rPr>
      </w:pPr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В случае, если лицо совершило новое уголовное правонарушение после наступления выздоровления и отпадения обстоятельств, препятствующих отбыванию наказания, то в соответствии с частью первой статьи 60 УК неотбытая часть наказания по предыдущему приговору полностью или частично присоединяется к наказанию, назначенному за новое уголовное правонарушение, если имеется постановление суда о возобновлении исполнения наказания по предыдущему приговору. </w:t>
      </w:r>
    </w:p>
    <w:p w14:paraId="25896E3A" w14:textId="77777777" w:rsidR="004C3CB6" w:rsidRPr="006C52B0" w:rsidRDefault="006C52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При совершении лицом нового уголовного правонарушения в период отбывания более мягкого вида наказания, которым было заменено прежнее наказание, наказание назначается по правилам статьи 60 УК.</w:t>
      </w:r>
    </w:p>
    <w:p w14:paraId="25896E3B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18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p w14:paraId="25896E3C" w14:textId="77777777" w:rsidR="004C3CB6" w:rsidRPr="006C52B0" w:rsidRDefault="006C52B0">
      <w:pPr>
        <w:spacing w:after="0"/>
        <w:jc w:val="both"/>
        <w:rPr>
          <w:lang w:val="ru-RU"/>
        </w:rPr>
      </w:pPr>
      <w:bookmarkStart w:id="19" w:name="z20"/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19. Постановление суда по вопросу освобождения лица от дальнейшего отбывания наказания, замене неотбытой части наказания более мягким видом наказания в связи с болезнью, может быть пересмотрено в апелляционном порядке.</w:t>
      </w:r>
    </w:p>
    <w:bookmarkEnd w:id="19"/>
    <w:p w14:paraId="25896E3D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Пункт 19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20. Исключен нормативным постановлением Верховного Суда РК от </w:t>
      </w:r>
      <w:r w:rsidRPr="006C52B0">
        <w:rPr>
          <w:color w:val="FF0000"/>
          <w:sz w:val="28"/>
          <w:lang w:val="ru-RU"/>
        </w:rPr>
        <w:lastRenderedPageBreak/>
        <w:t xml:space="preserve">21.04.2011 </w:t>
      </w:r>
      <w:r>
        <w:rPr>
          <w:color w:val="000000"/>
          <w:sz w:val="28"/>
        </w:rPr>
        <w:t>N</w:t>
      </w:r>
      <w:r w:rsidRPr="006C52B0">
        <w:rPr>
          <w:color w:val="000000"/>
          <w:sz w:val="28"/>
          <w:lang w:val="ru-RU"/>
        </w:rPr>
        <w:t xml:space="preserve"> 1</w:t>
      </w:r>
      <w:r w:rsidRPr="006C52B0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6C52B0">
        <w:rPr>
          <w:lang w:val="ru-RU"/>
        </w:rPr>
        <w:br/>
      </w:r>
    </w:p>
    <w:p w14:paraId="25896E3E" w14:textId="77777777" w:rsidR="004C3CB6" w:rsidRPr="006C52B0" w:rsidRDefault="006C52B0">
      <w:pPr>
        <w:spacing w:after="0"/>
        <w:jc w:val="both"/>
        <w:rPr>
          <w:lang w:val="ru-RU"/>
        </w:rPr>
      </w:pPr>
      <w:bookmarkStart w:id="20" w:name="z23"/>
      <w:r w:rsidRPr="006C52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52B0">
        <w:rPr>
          <w:color w:val="000000"/>
          <w:sz w:val="28"/>
          <w:lang w:val="ru-RU"/>
        </w:rPr>
        <w:t xml:space="preserve"> 21. 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20"/>
    <w:p w14:paraId="25896E3F" w14:textId="77777777" w:rsidR="004C3CB6" w:rsidRPr="006C52B0" w:rsidRDefault="006C52B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52B0">
        <w:rPr>
          <w:color w:val="FF0000"/>
          <w:sz w:val="28"/>
          <w:lang w:val="ru-RU"/>
        </w:rPr>
        <w:t xml:space="preserve"> Сноска. Нормативное постановление дополнено пунктом 21 в соответствии с нормативным постановлением Верховного Суда РК от 20.04.2018 </w:t>
      </w:r>
      <w:r w:rsidRPr="006C52B0">
        <w:rPr>
          <w:color w:val="000000"/>
          <w:sz w:val="28"/>
          <w:lang w:val="ru-RU"/>
        </w:rPr>
        <w:t>№ 8</w:t>
      </w:r>
      <w:r w:rsidRPr="006C52B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6C52B0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4C3CB6" w:rsidRPr="002C41D5" w14:paraId="25896E41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6E40" w14:textId="77777777" w:rsidR="004C3CB6" w:rsidRPr="006C52B0" w:rsidRDefault="006C52B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4C3CB6" w:rsidRPr="002C41D5" w14:paraId="25896E48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6E42" w14:textId="77777777" w:rsidR="004C3CB6" w:rsidRPr="006C52B0" w:rsidRDefault="006C52B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C52B0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</w:t>
            </w:r>
          </w:p>
          <w:p w14:paraId="25896E43" w14:textId="77777777" w:rsidR="004C3CB6" w:rsidRPr="006C52B0" w:rsidRDefault="004C3CB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896E44" w14:textId="77777777" w:rsidR="004C3CB6" w:rsidRPr="006C52B0" w:rsidRDefault="006C52B0">
            <w:pPr>
              <w:spacing w:after="20"/>
              <w:ind w:left="20"/>
              <w:jc w:val="both"/>
              <w:rPr>
                <w:lang w:val="ru-RU"/>
              </w:rPr>
            </w:pPr>
            <w:r w:rsidRPr="006C52B0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  <w:p w14:paraId="25896E45" w14:textId="77777777" w:rsidR="004C3CB6" w:rsidRPr="006C52B0" w:rsidRDefault="006C52B0">
            <w:pPr>
              <w:spacing w:after="20"/>
              <w:ind w:left="20"/>
              <w:jc w:val="both"/>
              <w:rPr>
                <w:lang w:val="ru-RU"/>
              </w:rPr>
            </w:pPr>
            <w:r w:rsidRPr="006C52B0">
              <w:rPr>
                <w:i/>
                <w:color w:val="000000"/>
                <w:sz w:val="20"/>
                <w:lang w:val="ru-RU"/>
              </w:rPr>
              <w:t>Секретарь пленарного заседания,</w:t>
            </w:r>
          </w:p>
          <w:p w14:paraId="25896E46" w14:textId="77777777" w:rsidR="004C3CB6" w:rsidRPr="006C52B0" w:rsidRDefault="006C52B0">
            <w:pPr>
              <w:spacing w:after="20"/>
              <w:ind w:left="20"/>
              <w:jc w:val="both"/>
              <w:rPr>
                <w:lang w:val="ru-RU"/>
              </w:rPr>
            </w:pPr>
            <w:r w:rsidRPr="006C52B0">
              <w:rPr>
                <w:i/>
                <w:color w:val="000000"/>
                <w:sz w:val="20"/>
                <w:lang w:val="ru-RU"/>
              </w:rPr>
              <w:t>судья Верховного Суда</w:t>
            </w:r>
          </w:p>
          <w:p w14:paraId="25896E47" w14:textId="77777777" w:rsidR="004C3CB6" w:rsidRPr="006C52B0" w:rsidRDefault="006C52B0">
            <w:pPr>
              <w:spacing w:after="20"/>
              <w:ind w:left="20"/>
              <w:jc w:val="both"/>
              <w:rPr>
                <w:lang w:val="ru-RU"/>
              </w:rPr>
            </w:pPr>
            <w:r w:rsidRPr="006C52B0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14:paraId="25896E49" w14:textId="77777777" w:rsidR="004C3CB6" w:rsidRPr="006C52B0" w:rsidRDefault="006C52B0">
      <w:pPr>
        <w:spacing w:after="0"/>
        <w:rPr>
          <w:lang w:val="ru-RU"/>
        </w:rPr>
      </w:pPr>
      <w:r w:rsidRPr="006C52B0">
        <w:rPr>
          <w:lang w:val="ru-RU"/>
        </w:rPr>
        <w:br/>
      </w:r>
      <w:r w:rsidRPr="006C52B0">
        <w:rPr>
          <w:lang w:val="ru-RU"/>
        </w:rPr>
        <w:br/>
      </w:r>
    </w:p>
    <w:p w14:paraId="25896E4A" w14:textId="77777777" w:rsidR="004C3CB6" w:rsidRPr="006C52B0" w:rsidRDefault="006C52B0">
      <w:pPr>
        <w:pStyle w:val="disclaimer"/>
        <w:rPr>
          <w:lang w:val="ru-RU"/>
        </w:rPr>
      </w:pPr>
      <w:r w:rsidRPr="006C52B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C3CB6" w:rsidRPr="006C52B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CB6"/>
    <w:rsid w:val="002C41D5"/>
    <w:rsid w:val="004C3CB6"/>
    <w:rsid w:val="006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6DFC"/>
  <w15:docId w15:val="{3E0E42CD-B4F6-4505-8BA8-F02E6902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2829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2023-07-30T17:03:00Z</dcterms:created>
  <dcterms:modified xsi:type="dcterms:W3CDTF">2023-08-17T09:22:00Z</dcterms:modified>
</cp:coreProperties>
</file>