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DFB7" w14:textId="77777777" w:rsidR="00CE2479" w:rsidRDefault="003977D4">
      <w:pPr>
        <w:spacing w:after="0"/>
      </w:pPr>
      <w:r>
        <w:rPr>
          <w:noProof/>
        </w:rPr>
        <w:drawing>
          <wp:inline distT="0" distB="0" distL="0" distR="0" wp14:anchorId="2E6CDFF9" wp14:editId="2E6CDFFA">
            <wp:extent cx="2057400" cy="571500"/>
            <wp:effectExtent l="0" t="0" r="0" b="0"/>
            <wp:docPr id="1002356380" name="Рисунок 1002356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DFB8" w14:textId="77777777" w:rsidR="00CE2479" w:rsidRPr="003977D4" w:rsidRDefault="003977D4">
      <w:pPr>
        <w:spacing w:after="0"/>
        <w:rPr>
          <w:lang w:val="ru-RU"/>
        </w:rPr>
      </w:pPr>
      <w:r w:rsidRPr="003977D4">
        <w:rPr>
          <w:b/>
          <w:color w:val="000000"/>
          <w:sz w:val="28"/>
          <w:lang w:val="ru-RU"/>
        </w:rPr>
        <w:t>О соблюдении принципа гласности судопроизводства по уголовным делам</w:t>
      </w:r>
    </w:p>
    <w:p w14:paraId="2E6CDFB9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>Нормативное постановление Верховного Суда Республики Казахстан от 6 декабря 2002 года № 25.</w:t>
      </w:r>
    </w:p>
    <w:p w14:paraId="2E6CDFBA" w14:textId="77777777" w:rsidR="00CE2479" w:rsidRPr="003977D4" w:rsidRDefault="003977D4">
      <w:pPr>
        <w:spacing w:after="0"/>
        <w:jc w:val="both"/>
        <w:rPr>
          <w:lang w:val="ru-RU"/>
        </w:rPr>
      </w:pPr>
      <w:bookmarkStart w:id="0" w:name="z1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Изучение судебной практики соблюдения принципа гласности судопроизводства показало, что суды республики подавляющее большинство уголовных дел рассматривают в открытых судебных заседаниях, а при проведении закрытых судебных заседаний руководствуются установленными законом требованиями. Вместе с тем имеются случаи незаконного ограничения гласности судебного разбирательства. </w:t>
      </w:r>
    </w:p>
    <w:bookmarkEnd w:id="0"/>
    <w:p w14:paraId="2E6CDFBB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В целях соблюдения законности при отправлении правосудия, пленарное заседание Верховного Суда Республики Казахстан постановляет: </w:t>
      </w:r>
    </w:p>
    <w:p w14:paraId="2E6CDFBC" w14:textId="77777777" w:rsidR="00CE2479" w:rsidRPr="003977D4" w:rsidRDefault="003977D4">
      <w:pPr>
        <w:spacing w:after="0"/>
        <w:jc w:val="both"/>
        <w:rPr>
          <w:lang w:val="ru-RU"/>
        </w:rPr>
      </w:pPr>
      <w:bookmarkStart w:id="1" w:name="z2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1. Принцип гласности судопроизводства, закрепленный в статье 29 Уголовно-процессуального кодекса (далее - УПК), в совокупности с другими принципами обеспечивает выполнение задач уголовного процесса, направленных на изобличение и привлечение к ответственности лиц, совершивших преступления, на справедливое судебное разбирательство. В этой связи, судам необходимо шире реализовывать данный принцип, обеспечивать возможность свободного доступа в залы судебного заседания всех заинтересованных лиц, в том числе, представителей средств массовой информации. </w:t>
      </w:r>
    </w:p>
    <w:p w14:paraId="2E6CDFBD" w14:textId="77777777" w:rsidR="00CE2479" w:rsidRPr="003977D4" w:rsidRDefault="003977D4">
      <w:pPr>
        <w:spacing w:after="0"/>
        <w:jc w:val="both"/>
        <w:rPr>
          <w:lang w:val="ru-RU"/>
        </w:rPr>
      </w:pPr>
      <w:bookmarkStart w:id="2" w:name="z3"/>
      <w:bookmarkEnd w:id="1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2. Суды обязаны строго соблюдать требования уголовно-процессуального закона об открытом судебном разбирательстве дел во всех судебных инстанциях и не допускать фактов нарушения принципа гласности судопроизводства, необоснованного отказа гражданам присутствовать в зале суда. </w:t>
      </w:r>
    </w:p>
    <w:bookmarkEnd w:id="2"/>
    <w:p w14:paraId="2E6CDFBE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Незаконное ограничение гласности (необоснованное засекречивание материалов дела, проведение закрытых заседаний по не предусмотренным законом основаниям и т.п.) может повлечь умаление и ущемление процессуальных прав участников процесса. </w:t>
      </w:r>
    </w:p>
    <w:p w14:paraId="2E6CDFBF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В зависимости от характера и существенности этих нарушений, состоявшееся по делу производство может быть признано недействительным, с отменой вынесенного решения, либо собранные материалы могут быть признаны не имеющими силы доказательств. </w:t>
      </w:r>
    </w:p>
    <w:p w14:paraId="2E6CDFC0" w14:textId="77777777" w:rsidR="00CE2479" w:rsidRPr="003977D4" w:rsidRDefault="003977D4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3. Под гласностью судопроизводства следует понимать не только проведение открытого судебного разбирательства, но и обеспечение участия в нем сторон, возможности присутствия иных лиц, не участвующих в деле. Гласность </w:t>
      </w:r>
      <w:r w:rsidRPr="003977D4">
        <w:rPr>
          <w:color w:val="000000"/>
          <w:sz w:val="28"/>
          <w:lang w:val="ru-RU"/>
        </w:rPr>
        <w:lastRenderedPageBreak/>
        <w:t>предполагает доступность участников процесса ко всем материалам дела, в том числе, полученным в ходе оперативно-розыскных мероприятий, к указаниям прокурора, данным в ходе досудебного расследования (за исключением случаев, предусмотренных законом). Кроме того, в этот принцип включается публичное провозглашение судебного решения, извещение и ознакомление сторон с поступившими жалобами других участников процесса, осведомленность о времени и месте рассмотрения дела в суде любой инстанции, создание единой базы данных вступивших в законную силу приговоров и постановлений судов и свободный доступ к ним, доступность информации об исполнении судебных актов.</w:t>
      </w:r>
    </w:p>
    <w:bookmarkEnd w:id="3"/>
    <w:p w14:paraId="2E6CDFC1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24.12.2014 </w:t>
      </w:r>
      <w:r w:rsidRPr="003977D4">
        <w:rPr>
          <w:color w:val="000000"/>
          <w:sz w:val="28"/>
          <w:lang w:val="ru-RU"/>
        </w:rPr>
        <w:t>№ 4</w:t>
      </w:r>
      <w:r w:rsidRPr="003977D4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3977D4">
        <w:rPr>
          <w:lang w:val="ru-RU"/>
        </w:rPr>
        <w:br/>
      </w:r>
    </w:p>
    <w:p w14:paraId="2E6CDFC2" w14:textId="77777777" w:rsidR="00CE2479" w:rsidRPr="003977D4" w:rsidRDefault="003977D4">
      <w:pPr>
        <w:spacing w:after="0"/>
        <w:jc w:val="both"/>
        <w:rPr>
          <w:lang w:val="ru-RU"/>
        </w:rPr>
      </w:pPr>
      <w:bookmarkStart w:id="4" w:name="z5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4. Пределы гласности на досудебных стадиях производства по делу в соответствии со статьей 201 УПК определяет прокурор, а в судебном заседании - суд. </w:t>
      </w:r>
    </w:p>
    <w:bookmarkEnd w:id="4"/>
    <w:p w14:paraId="2E6CDFC3" w14:textId="77777777" w:rsidR="00CE2479" w:rsidRPr="003977D4" w:rsidRDefault="003977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Суд, по ходатайству сторон или по собственной инициативе, при назначении главного судебного разбирательства, с приведением в постановлении соответствующих оснований, обязан решить вопрос открытого или закрытого рассмотрения дела.</w:t>
      </w:r>
    </w:p>
    <w:p w14:paraId="2E6CDFC4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4 с изменением, внесенным нормативным постановлением Верховного суда РК от 24.12.2014 </w:t>
      </w:r>
      <w:r w:rsidRPr="003977D4">
        <w:rPr>
          <w:color w:val="000000"/>
          <w:sz w:val="28"/>
          <w:lang w:val="ru-RU"/>
        </w:rPr>
        <w:t>№ 4</w:t>
      </w:r>
      <w:r w:rsidRPr="003977D4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3977D4">
        <w:rPr>
          <w:lang w:val="ru-RU"/>
        </w:rPr>
        <w:br/>
      </w:r>
    </w:p>
    <w:p w14:paraId="2E6CDFC5" w14:textId="77777777" w:rsidR="00CE2479" w:rsidRPr="003977D4" w:rsidRDefault="003977D4">
      <w:pPr>
        <w:spacing w:after="0"/>
        <w:jc w:val="both"/>
        <w:rPr>
          <w:lang w:val="ru-RU"/>
        </w:rPr>
      </w:pPr>
      <w:bookmarkStart w:id="5" w:name="z6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5. Участники процесса могут заявлять ходатайства об ограничении гласности судебного разбирательства как на стадии назначения главного судебного разбирательства (предварительного слушания дела), так и в ходе главного судебного разбирательства. </w:t>
      </w:r>
    </w:p>
    <w:bookmarkEnd w:id="5"/>
    <w:p w14:paraId="2E6CDFC6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Иные лица, в том числе и представители средств массовой информации, не вправе заявлять ходатайства о рассмотрении дел в открытом или закрытом судебном заседании. </w:t>
      </w:r>
    </w:p>
    <w:p w14:paraId="2E6CDFC7" w14:textId="77777777" w:rsidR="00CE2479" w:rsidRPr="003977D4" w:rsidRDefault="003977D4">
      <w:pPr>
        <w:spacing w:after="0"/>
        <w:jc w:val="both"/>
        <w:rPr>
          <w:lang w:val="ru-RU"/>
        </w:rPr>
      </w:pPr>
      <w:bookmarkStart w:id="6" w:name="z7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6. Ходатайства об ограничении гласности подлежат удовлетворению только при наличии обстоятельств, указанных в части первой статьи 29 УПК, в целях охраны государственных секретов, предотвращения разглашения сведений об интимных сторонах жизни участвующих в деле лиц, обеспечения безопасности потерпевших, свидетелей и других лиц, членов их семей или близких родственников, защиты интересов несовершеннолетних подсудимых. В </w:t>
      </w:r>
      <w:r w:rsidRPr="003977D4">
        <w:rPr>
          <w:color w:val="000000"/>
          <w:sz w:val="28"/>
          <w:lang w:val="ru-RU"/>
        </w:rPr>
        <w:lastRenderedPageBreak/>
        <w:t>соответствии с частью шестой статьи 106 УПК жалобы рассматриваются следственным судьей единолично без проведения судебного заседания. Если необходимо исследовать обстоятельства, имеющие значение для принятия законного и обоснованного решения, следственный судья рассматривает жалобу в закрытом судебном заседании с участием соответствующих лиц и прокурора, неявка которых не препятствует рассмотрению жалобы. По распоряжению следственного судьи судебное заседание может быть проведено в режиме видеосвязи.</w:t>
      </w:r>
    </w:p>
    <w:bookmarkEnd w:id="6"/>
    <w:p w14:paraId="2E6CDFC8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6 с изменениями, внесенными нормативными постановлениями Верховного Суда РК от 24.12.2014 </w:t>
      </w:r>
      <w:r w:rsidRPr="003977D4">
        <w:rPr>
          <w:color w:val="000000"/>
          <w:sz w:val="28"/>
          <w:lang w:val="ru-RU"/>
        </w:rPr>
        <w:t>№ 4</w:t>
      </w:r>
      <w:r w:rsidRPr="003977D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C9" w14:textId="77777777" w:rsidR="00CE2479" w:rsidRPr="003977D4" w:rsidRDefault="003977D4">
      <w:pPr>
        <w:spacing w:after="0"/>
        <w:jc w:val="both"/>
        <w:rPr>
          <w:lang w:val="ru-RU"/>
        </w:rPr>
      </w:pPr>
      <w:bookmarkStart w:id="7" w:name="z8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7. Ограничение гласности судебного разбирательства может распространяться на весь период судебного заседания или на ту его часть, в которой исследуются обстоятельства, указанные в части первой статьи 29 УПК, о чем должно быть указано в постановлении. </w:t>
      </w:r>
    </w:p>
    <w:bookmarkEnd w:id="7"/>
    <w:p w14:paraId="2E6CDFCA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Если в отношении отдельных подсудимых имеются основания для проведения закрытого судебного разбирательства в связи с охраной государственных секретов, а к другим подсудимым эти обстоятельства не относятся, суд вправе выделить из уголовного дела в отдельное производство другое уголовное дело, которое подлежит рассмотрению в закрытом судебном заседании. </w:t>
      </w:r>
    </w:p>
    <w:p w14:paraId="2E6CDFCB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Если выделение дела отразится на всесторонности, полноте его исследования и разрешения, то производство такого процессуального действия, в соответствии с частью четвертой статьи 44 УПК, не допускается. В этом случае суд, в соответствии с частью первой статьи 29 УПК, решает вопрос о проведении закрытого судебного разбирательства по делу в целом.</w:t>
      </w:r>
    </w:p>
    <w:p w14:paraId="2E6CDFCC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7 с изменениями, внесенными нормативными постановлениями Верховного Суда РК от 24.12.2014 </w:t>
      </w:r>
      <w:r w:rsidRPr="003977D4">
        <w:rPr>
          <w:color w:val="000000"/>
          <w:sz w:val="28"/>
          <w:lang w:val="ru-RU"/>
        </w:rPr>
        <w:t>№ 4</w:t>
      </w:r>
      <w:r w:rsidRPr="003977D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CD" w14:textId="77777777" w:rsidR="00CE2479" w:rsidRPr="003977D4" w:rsidRDefault="003977D4">
      <w:pPr>
        <w:spacing w:after="0"/>
        <w:jc w:val="both"/>
        <w:rPr>
          <w:lang w:val="ru-RU"/>
        </w:rPr>
      </w:pPr>
      <w:bookmarkStart w:id="8" w:name="z9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8. Председательствующий при открытии главного судебного разбирательства объявляет о рассмотрении дела в открытом или закрытом судебном заседании. В протоколе судебного заседания производится соответствующая запись. </w:t>
      </w:r>
    </w:p>
    <w:bookmarkEnd w:id="8"/>
    <w:p w14:paraId="2E6CDFCE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При поступлении в главном судебном разбирательстве ходатайства о рассмотрении дела в закрытом судебном заседании суд обязан выяснить у лица, заявившего ходатайство, по каким предусмотренным законом основаниям ставится вопрос об ограничении гласности судебного разбирательства и мнение других участников процесса. Если решение по заявленному ходатайству суд принял, совещаясь на месте, то оно заносится в протокол судебного заседания, если же ходатайство рассмотрено в совещательной комнате, то суд выносит постановление в виде отдельного процессуального документа. </w:t>
      </w:r>
    </w:p>
    <w:p w14:paraId="2E6CDFCF" w14:textId="77777777" w:rsidR="00CE2479" w:rsidRPr="003977D4" w:rsidRDefault="003977D4">
      <w:pPr>
        <w:spacing w:after="0"/>
        <w:jc w:val="both"/>
        <w:rPr>
          <w:lang w:val="ru-RU"/>
        </w:rPr>
      </w:pPr>
      <w:bookmarkStart w:id="9" w:name="z10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9. В соответствии с требованиями статьи 347-1 УПК фиксирование хода судебного заседания осуществляется секретарем судебного заседания с помощью средств аудио-, видеозаписи. Невозможность использования средств аудио-, видеозаписи из-за технической неисправности оборудования не исключает продолжения судебного заседания с обязательным отражением причин неиспользования аудио-, видеозаписи в протоколе судебного заседания.</w:t>
      </w:r>
    </w:p>
    <w:bookmarkEnd w:id="9"/>
    <w:p w14:paraId="2E6CDFD0" w14:textId="77777777" w:rsidR="00CE2479" w:rsidRPr="003977D4" w:rsidRDefault="003977D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Применение судом аудио-, видеозаписи в судебных заседаниях используется только в целях судопроизводства для точного фиксирования хода судебного разбирательства, а также в целях установления фактических данных по делу, что также обеспечивает осуществление судом принципа гласности.</w:t>
      </w:r>
    </w:p>
    <w:p w14:paraId="2E6CDFD1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9 в редакции нормативного постановления Верховного Суда РК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D2" w14:textId="77777777" w:rsidR="00CE2479" w:rsidRPr="003977D4" w:rsidRDefault="003977D4">
      <w:pPr>
        <w:spacing w:after="0"/>
        <w:jc w:val="both"/>
        <w:rPr>
          <w:lang w:val="ru-RU"/>
        </w:rPr>
      </w:pPr>
      <w:bookmarkStart w:id="10" w:name="z11"/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10. Председательствующий может разрешить фотографирование, применение аудио-, видеозаписи с согласия участников процесса в ходе всего главного судебного разбирательства, а также в определенной части главного судебного разбирательства либо в отношении некоторых участников процесса и иных лиц. Эти действия не должны мешать нормальному ходу судебного разбирательства.</w:t>
      </w:r>
    </w:p>
    <w:bookmarkEnd w:id="10"/>
    <w:p w14:paraId="2E6CDFD3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10 в редакции нормативного постановления Верховного Суда РК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D4" w14:textId="77777777" w:rsidR="00CE2479" w:rsidRPr="003977D4" w:rsidRDefault="003977D4">
      <w:pPr>
        <w:spacing w:after="0"/>
        <w:jc w:val="both"/>
        <w:rPr>
          <w:lang w:val="ru-RU"/>
        </w:rPr>
      </w:pPr>
      <w:bookmarkStart w:id="11" w:name="z12"/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11. Все распоряжения председательствующего по вопросам применения в зале судебного разбирательства аудио-, видеозаписи указываются в протоколе судебного заседания.</w:t>
      </w:r>
    </w:p>
    <w:bookmarkEnd w:id="11"/>
    <w:p w14:paraId="2E6CDFD5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Исходя из положений статьи 57 УПК о том, что распоряжения председательствующего в судебном заседании обязательны для всех участников </w:t>
      </w:r>
      <w:r w:rsidRPr="003977D4">
        <w:rPr>
          <w:color w:val="000000"/>
          <w:sz w:val="28"/>
          <w:lang w:val="ru-RU"/>
        </w:rPr>
        <w:lastRenderedPageBreak/>
        <w:t>процесса и иных лиц, присутствующих в зале суда, его распоряжение о запрещении или прекращении аудио-, видеозаписи должно быть исполнено.</w:t>
      </w:r>
    </w:p>
    <w:p w14:paraId="2E6CDFD6" w14:textId="77777777" w:rsidR="00CE2479" w:rsidRPr="003977D4" w:rsidRDefault="003977D4">
      <w:pPr>
        <w:spacing w:after="0"/>
        <w:jc w:val="both"/>
        <w:rPr>
          <w:lang w:val="ru-RU"/>
        </w:rPr>
      </w:pPr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Неподчинение распоряжениям председательствующего влечет применение мер, предусмотренных статьей 346 УПК, а в случаях нарушения конституционных прав на неприкосновенность частной жизни, личной и семейной тайны, виновные могут быть привлечены к установленной законом ответственности.</w:t>
      </w:r>
    </w:p>
    <w:p w14:paraId="2E6CDFD7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11 с изменениями, внесенными нормативными постановлениями Верховного Суда РК от 24.12.2014 </w:t>
      </w:r>
      <w:r w:rsidRPr="003977D4">
        <w:rPr>
          <w:color w:val="000000"/>
          <w:sz w:val="28"/>
          <w:lang w:val="ru-RU"/>
        </w:rPr>
        <w:t>№ 4</w:t>
      </w:r>
      <w:r w:rsidRPr="003977D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D8" w14:textId="77777777" w:rsidR="00CE2479" w:rsidRPr="003977D4" w:rsidRDefault="003977D4">
      <w:pPr>
        <w:spacing w:after="0"/>
        <w:jc w:val="both"/>
        <w:rPr>
          <w:lang w:val="ru-RU"/>
        </w:rPr>
      </w:pPr>
      <w:bookmarkStart w:id="12" w:name="z13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12. В соответствии с частью третьей статьи 415 и частью второй статьи 448 УПК постановления суда по вопросу гласности судебного разбирательства, принятые в ходе судебного заседания, отдельному обжалованию и опротестованию не подлежат. Возражения против них могут быть изложены в апелляционных жалобах, протестах, принесенных на приговор.</w:t>
      </w:r>
    </w:p>
    <w:bookmarkEnd w:id="12"/>
    <w:p w14:paraId="2E6CDFD9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12 в редакции нормативного постановления Верховного </w:t>
      </w:r>
      <w:r>
        <w:rPr>
          <w:color w:val="FF0000"/>
          <w:sz w:val="28"/>
        </w:rPr>
        <w:t>C</w:t>
      </w:r>
      <w:r w:rsidRPr="003977D4">
        <w:rPr>
          <w:color w:val="FF0000"/>
          <w:sz w:val="28"/>
          <w:lang w:val="ru-RU"/>
        </w:rPr>
        <w:t xml:space="preserve">уда РК от 24.12.2014 </w:t>
      </w:r>
      <w:r w:rsidRPr="003977D4">
        <w:rPr>
          <w:color w:val="000000"/>
          <w:sz w:val="28"/>
          <w:lang w:val="ru-RU"/>
        </w:rPr>
        <w:t>№ 4</w:t>
      </w:r>
      <w:r w:rsidRPr="003977D4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DA" w14:textId="77777777" w:rsidR="00CE2479" w:rsidRPr="003977D4" w:rsidRDefault="003977D4">
      <w:pPr>
        <w:spacing w:after="0"/>
        <w:jc w:val="both"/>
        <w:rPr>
          <w:lang w:val="ru-RU"/>
        </w:rPr>
      </w:pPr>
      <w:bookmarkStart w:id="13" w:name="z14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13. Апелляционной, кассационной инстанциям при рассмотрении дел необходимо обращать внимание на выполнение нижестоящими судами требований закона о гласности судебного разбирательства, по каждому факту нарушения реагировать должным образом. </w:t>
      </w:r>
    </w:p>
    <w:bookmarkEnd w:id="13"/>
    <w:p w14:paraId="2E6CDFDB" w14:textId="77777777" w:rsidR="00CE2479" w:rsidRPr="003977D4" w:rsidRDefault="003977D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977D4">
        <w:rPr>
          <w:color w:val="FF0000"/>
          <w:sz w:val="28"/>
          <w:lang w:val="ru-RU"/>
        </w:rPr>
        <w:t xml:space="preserve"> Сноска. Пункт 13 с изменениями, внесенными нормативными постановлениями Верховного Суда РК от 25.06.2010 </w:t>
      </w:r>
      <w:r w:rsidRPr="003977D4">
        <w:rPr>
          <w:color w:val="000000"/>
          <w:sz w:val="28"/>
          <w:lang w:val="ru-RU"/>
        </w:rPr>
        <w:t>№ 8</w:t>
      </w:r>
      <w:r w:rsidRPr="003977D4">
        <w:rPr>
          <w:color w:val="FF0000"/>
          <w:sz w:val="28"/>
          <w:lang w:val="ru-RU"/>
        </w:rPr>
        <w:t xml:space="preserve"> (порядок введения в действие см. </w:t>
      </w:r>
      <w:r w:rsidRPr="003977D4">
        <w:rPr>
          <w:color w:val="000000"/>
          <w:sz w:val="28"/>
          <w:lang w:val="ru-RU"/>
        </w:rPr>
        <w:t>п. 2</w:t>
      </w:r>
      <w:r w:rsidRPr="003977D4">
        <w:rPr>
          <w:color w:val="FF0000"/>
          <w:sz w:val="28"/>
          <w:lang w:val="ru-RU"/>
        </w:rPr>
        <w:t xml:space="preserve">); от 31.03.2017 </w:t>
      </w:r>
      <w:r w:rsidRPr="003977D4">
        <w:rPr>
          <w:color w:val="000000"/>
          <w:sz w:val="28"/>
          <w:lang w:val="ru-RU"/>
        </w:rPr>
        <w:t>№ 3</w:t>
      </w:r>
      <w:r w:rsidRPr="003977D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3977D4">
        <w:rPr>
          <w:lang w:val="ru-RU"/>
        </w:rPr>
        <w:br/>
      </w:r>
    </w:p>
    <w:p w14:paraId="2E6CDFDC" w14:textId="77777777" w:rsidR="00CE2479" w:rsidRPr="003977D4" w:rsidRDefault="003977D4">
      <w:pPr>
        <w:spacing w:after="0"/>
        <w:jc w:val="both"/>
        <w:rPr>
          <w:lang w:val="ru-RU"/>
        </w:rPr>
      </w:pPr>
      <w:bookmarkStart w:id="14" w:name="z15"/>
      <w:r w:rsidRPr="003977D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977D4">
        <w:rPr>
          <w:color w:val="000000"/>
          <w:sz w:val="28"/>
          <w:lang w:val="ru-RU"/>
        </w:rPr>
        <w:t xml:space="preserve"> 14.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его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CE2479" w14:paraId="2E6CDFE0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2E6CDFDD" w14:textId="77777777" w:rsidR="00CE2479" w:rsidRDefault="003977D4">
            <w:pPr>
              <w:spacing w:after="20"/>
              <w:ind w:left="20"/>
              <w:jc w:val="both"/>
            </w:pPr>
            <w:r w:rsidRPr="003977D4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DE" w14:textId="77777777" w:rsidR="00CE2479" w:rsidRDefault="00CE2479">
            <w:pPr>
              <w:spacing w:after="20"/>
              <w:ind w:left="20"/>
              <w:jc w:val="both"/>
            </w:pPr>
          </w:p>
          <w:p w14:paraId="2E6CDFDF" w14:textId="77777777" w:rsidR="00CE2479" w:rsidRDefault="00CE2479">
            <w:pPr>
              <w:spacing w:after="20"/>
              <w:ind w:left="20"/>
              <w:jc w:val="both"/>
            </w:pPr>
          </w:p>
        </w:tc>
      </w:tr>
      <w:tr w:rsidR="00CE2479" w14:paraId="2E6CDFE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1" w14:textId="77777777" w:rsidR="00CE2479" w:rsidRDefault="003977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2" w14:textId="77777777" w:rsidR="00CE2479" w:rsidRDefault="00CE2479">
            <w:pPr>
              <w:spacing w:after="20"/>
              <w:ind w:left="20"/>
              <w:jc w:val="both"/>
            </w:pPr>
          </w:p>
          <w:p w14:paraId="2E6CDFE3" w14:textId="77777777" w:rsidR="00CE2479" w:rsidRDefault="00CE2479">
            <w:pPr>
              <w:spacing w:after="20"/>
              <w:ind w:left="20"/>
              <w:jc w:val="both"/>
            </w:pPr>
          </w:p>
        </w:tc>
      </w:tr>
      <w:tr w:rsidR="00CE2479" w14:paraId="2E6CDFE9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5" w14:textId="77777777" w:rsidR="00CE2479" w:rsidRDefault="00CE2479">
            <w:pPr>
              <w:spacing w:after="20"/>
              <w:ind w:left="20"/>
              <w:jc w:val="both"/>
            </w:pPr>
          </w:p>
          <w:p w14:paraId="2E6CDFE6" w14:textId="77777777" w:rsidR="00CE2479" w:rsidRDefault="00CE2479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7" w14:textId="77777777" w:rsidR="00CE2479" w:rsidRDefault="00CE2479">
            <w:pPr>
              <w:spacing w:after="20"/>
              <w:ind w:left="20"/>
              <w:jc w:val="both"/>
            </w:pPr>
          </w:p>
          <w:p w14:paraId="2E6CDFE8" w14:textId="77777777" w:rsidR="00CE2479" w:rsidRDefault="00CE2479">
            <w:pPr>
              <w:spacing w:after="20"/>
              <w:ind w:left="20"/>
              <w:jc w:val="both"/>
            </w:pPr>
          </w:p>
        </w:tc>
      </w:tr>
      <w:tr w:rsidR="00CE2479" w14:paraId="2E6CDFE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A" w14:textId="77777777" w:rsidR="00CE2479" w:rsidRDefault="003977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B" w14:textId="77777777" w:rsidR="00CE2479" w:rsidRDefault="00CE2479">
            <w:pPr>
              <w:spacing w:after="20"/>
              <w:ind w:left="20"/>
              <w:jc w:val="both"/>
            </w:pPr>
          </w:p>
          <w:p w14:paraId="2E6CDFEC" w14:textId="77777777" w:rsidR="00CE2479" w:rsidRDefault="00CE2479">
            <w:pPr>
              <w:spacing w:after="20"/>
              <w:ind w:left="20"/>
              <w:jc w:val="both"/>
            </w:pPr>
          </w:p>
        </w:tc>
      </w:tr>
      <w:tr w:rsidR="00CE2479" w14:paraId="2E6CDFF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E" w14:textId="77777777" w:rsidR="00CE2479" w:rsidRDefault="003977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EF" w14:textId="77777777" w:rsidR="00CE2479" w:rsidRDefault="00CE2479">
            <w:pPr>
              <w:spacing w:after="20"/>
              <w:ind w:left="20"/>
              <w:jc w:val="both"/>
            </w:pPr>
          </w:p>
          <w:p w14:paraId="2E6CDFF0" w14:textId="77777777" w:rsidR="00CE2479" w:rsidRDefault="00CE2479">
            <w:pPr>
              <w:spacing w:after="20"/>
              <w:ind w:left="20"/>
              <w:jc w:val="both"/>
            </w:pPr>
          </w:p>
        </w:tc>
      </w:tr>
      <w:tr w:rsidR="00CE2479" w14:paraId="2E6CDFF5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F2" w14:textId="77777777" w:rsidR="00CE2479" w:rsidRDefault="003977D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CDFF3" w14:textId="77777777" w:rsidR="00CE2479" w:rsidRDefault="00CE2479">
            <w:pPr>
              <w:spacing w:after="20"/>
              <w:ind w:left="20"/>
              <w:jc w:val="both"/>
            </w:pPr>
          </w:p>
          <w:p w14:paraId="2E6CDFF4" w14:textId="77777777" w:rsidR="00CE2479" w:rsidRDefault="00CE2479">
            <w:pPr>
              <w:spacing w:after="20"/>
              <w:ind w:left="20"/>
              <w:jc w:val="both"/>
            </w:pPr>
          </w:p>
        </w:tc>
      </w:tr>
    </w:tbl>
    <w:p w14:paraId="2E6CDFF6" w14:textId="77777777" w:rsidR="00CE2479" w:rsidRDefault="003977D4">
      <w:pPr>
        <w:spacing w:after="0"/>
      </w:pPr>
      <w:r>
        <w:br/>
      </w:r>
    </w:p>
    <w:p w14:paraId="2E6CDFF7" w14:textId="77777777" w:rsidR="00CE2479" w:rsidRDefault="003977D4">
      <w:pPr>
        <w:spacing w:after="0"/>
      </w:pPr>
      <w:r>
        <w:br/>
      </w:r>
      <w:r>
        <w:br/>
      </w:r>
    </w:p>
    <w:p w14:paraId="2E6CDFF8" w14:textId="77777777" w:rsidR="00CE2479" w:rsidRPr="003977D4" w:rsidRDefault="003977D4">
      <w:pPr>
        <w:pStyle w:val="disclaimer"/>
        <w:rPr>
          <w:lang w:val="ru-RU"/>
        </w:rPr>
      </w:pPr>
      <w:r w:rsidRPr="003977D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E2479" w:rsidRPr="003977D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479"/>
    <w:rsid w:val="003977D4"/>
    <w:rsid w:val="00CE2479"/>
    <w:rsid w:val="00D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DFB7"/>
  <w15:docId w15:val="{FD7C289F-71A8-4D90-8635-71D268A8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1693</Words>
  <Characters>9653</Characters>
  <Application>Microsoft Office Word</Application>
  <DocSecurity>0</DocSecurity>
  <Lines>80</Lines>
  <Paragraphs>22</Paragraphs>
  <ScaleCrop>false</ScaleCrop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2023-07-30T17:04:00Z</dcterms:created>
  <dcterms:modified xsi:type="dcterms:W3CDTF">2023-08-17T15:43:00Z</dcterms:modified>
</cp:coreProperties>
</file>