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793E" w14:textId="77777777" w:rsidR="0004189D" w:rsidRPr="0010153A" w:rsidRDefault="0004189D" w:rsidP="0010153A">
      <w:pPr>
        <w:pStyle w:val="a5"/>
        <w:ind w:left="4253"/>
        <w:jc w:val="both"/>
        <w:rPr>
          <w:b/>
          <w:sz w:val="28"/>
          <w:szCs w:val="28"/>
        </w:rPr>
      </w:pPr>
      <w:r w:rsidRPr="0010153A">
        <w:rPr>
          <w:b/>
          <w:sz w:val="28"/>
          <w:szCs w:val="28"/>
        </w:rPr>
        <w:t>Председателю комиссии по рассмотрению жалоб заемщиков касательно полученных отказов в рефинансировании ипотечного жилищного займа при Алматинском городском филиале АФ Национального Банка</w:t>
      </w:r>
    </w:p>
    <w:p w14:paraId="60F91730" w14:textId="77777777" w:rsidR="0004189D" w:rsidRPr="0010153A" w:rsidRDefault="0004189D" w:rsidP="0010153A">
      <w:pPr>
        <w:pStyle w:val="a5"/>
        <w:ind w:left="4253" w:right="-1"/>
        <w:rPr>
          <w:b/>
          <w:sz w:val="28"/>
          <w:szCs w:val="28"/>
        </w:rPr>
      </w:pPr>
      <w:r w:rsidRPr="0010153A">
        <w:rPr>
          <w:sz w:val="28"/>
          <w:szCs w:val="28"/>
        </w:rPr>
        <w:t>Республика Казахстан, г. Алматы, ул.Панфилова 98</w:t>
      </w:r>
    </w:p>
    <w:p w14:paraId="4EFB7A35" w14:textId="77777777" w:rsidR="0004189D" w:rsidRPr="0010153A" w:rsidRDefault="0004189D" w:rsidP="0010153A">
      <w:pPr>
        <w:pStyle w:val="a5"/>
        <w:ind w:left="4253" w:right="-1"/>
        <w:rPr>
          <w:b/>
          <w:sz w:val="28"/>
          <w:szCs w:val="28"/>
          <w:lang w:val="kk-KZ"/>
        </w:rPr>
      </w:pPr>
      <w:r w:rsidRPr="0010153A">
        <w:rPr>
          <w:b/>
          <w:sz w:val="28"/>
          <w:szCs w:val="28"/>
        </w:rPr>
        <w:t>от Заемщика/Залогодателя:</w:t>
      </w:r>
    </w:p>
    <w:p w14:paraId="208C2111" w14:textId="066F5FA8" w:rsidR="00607CA2" w:rsidRPr="0010153A" w:rsidRDefault="006D4B9E" w:rsidP="0010153A">
      <w:pPr>
        <w:pStyle w:val="a5"/>
        <w:ind w:left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.......</w:t>
      </w:r>
      <w:r w:rsidR="00607CA2" w:rsidRPr="0010153A">
        <w:rPr>
          <w:b/>
          <w:sz w:val="28"/>
          <w:szCs w:val="28"/>
          <w:lang w:val="kk-KZ"/>
        </w:rPr>
        <w:t xml:space="preserve"> Әнел Рысбекқызы</w:t>
      </w:r>
    </w:p>
    <w:p w14:paraId="3ADD4C89" w14:textId="109F2112" w:rsidR="00607CA2" w:rsidRPr="0010153A" w:rsidRDefault="00607CA2" w:rsidP="0010153A">
      <w:pPr>
        <w:pStyle w:val="a5"/>
        <w:ind w:left="4253"/>
        <w:rPr>
          <w:sz w:val="28"/>
          <w:szCs w:val="28"/>
          <w:lang w:val="kk-KZ"/>
        </w:rPr>
      </w:pPr>
      <w:r w:rsidRPr="0010153A">
        <w:rPr>
          <w:sz w:val="28"/>
          <w:szCs w:val="28"/>
          <w:lang w:val="kk-KZ"/>
        </w:rPr>
        <w:t xml:space="preserve">ИИН </w:t>
      </w:r>
      <w:r w:rsidR="006D4B9E">
        <w:rPr>
          <w:sz w:val="28"/>
          <w:szCs w:val="28"/>
          <w:lang w:val="kk-KZ"/>
        </w:rPr>
        <w:t>........</w:t>
      </w:r>
    </w:p>
    <w:p w14:paraId="56CE08EC" w14:textId="77777777" w:rsidR="00607CA2" w:rsidRPr="0010153A" w:rsidRDefault="00607CA2" w:rsidP="0010153A">
      <w:pPr>
        <w:pStyle w:val="a5"/>
        <w:ind w:left="4253"/>
        <w:rPr>
          <w:b/>
          <w:sz w:val="28"/>
          <w:szCs w:val="28"/>
          <w:lang w:val="kk-KZ"/>
        </w:rPr>
      </w:pPr>
      <w:r w:rsidRPr="0010153A">
        <w:rPr>
          <w:b/>
          <w:sz w:val="28"/>
          <w:szCs w:val="28"/>
          <w:lang w:val="kk-KZ"/>
        </w:rPr>
        <w:t>Представитель по доверенности:</w:t>
      </w:r>
    </w:p>
    <w:p w14:paraId="393927D1" w14:textId="77777777" w:rsidR="00607CA2" w:rsidRPr="0010153A" w:rsidRDefault="00607CA2" w:rsidP="0010153A">
      <w:pPr>
        <w:pStyle w:val="a5"/>
        <w:ind w:left="4253"/>
        <w:rPr>
          <w:b/>
          <w:sz w:val="28"/>
          <w:szCs w:val="28"/>
          <w:lang w:val="kk-KZ"/>
        </w:rPr>
      </w:pPr>
      <w:r w:rsidRPr="0010153A">
        <w:rPr>
          <w:b/>
          <w:sz w:val="28"/>
          <w:szCs w:val="28"/>
          <w:lang w:val="kk-KZ"/>
        </w:rPr>
        <w:t>Саржанов Галымжан Турлыбекович</w:t>
      </w:r>
    </w:p>
    <w:p w14:paraId="60B94DD9" w14:textId="77777777" w:rsidR="00607CA2" w:rsidRPr="0010153A" w:rsidRDefault="00607CA2" w:rsidP="0010153A">
      <w:pPr>
        <w:pStyle w:val="a5"/>
        <w:ind w:left="4253"/>
        <w:rPr>
          <w:sz w:val="28"/>
          <w:szCs w:val="28"/>
          <w:lang w:val="kk-KZ"/>
        </w:rPr>
      </w:pPr>
      <w:r w:rsidRPr="0010153A">
        <w:rPr>
          <w:sz w:val="28"/>
          <w:szCs w:val="28"/>
          <w:lang w:val="kk-KZ"/>
        </w:rPr>
        <w:t>ИИН 850722301036</w:t>
      </w:r>
    </w:p>
    <w:p w14:paraId="3FEC5E44" w14:textId="77777777" w:rsidR="00607CA2" w:rsidRPr="0010153A" w:rsidRDefault="00607CA2" w:rsidP="0010153A">
      <w:pPr>
        <w:pStyle w:val="a5"/>
        <w:ind w:left="4253"/>
        <w:rPr>
          <w:sz w:val="28"/>
          <w:szCs w:val="28"/>
          <w:lang w:val="kk-KZ"/>
        </w:rPr>
      </w:pPr>
      <w:r w:rsidRPr="0010153A">
        <w:rPr>
          <w:sz w:val="28"/>
          <w:szCs w:val="28"/>
          <w:lang w:val="kk-KZ"/>
        </w:rPr>
        <w:t>г. Алматы, пр. Абылай хана, 79, офис 304</w:t>
      </w:r>
    </w:p>
    <w:p w14:paraId="69E927C6" w14:textId="77777777" w:rsidR="00607CA2" w:rsidRPr="0010153A" w:rsidRDefault="00607CA2" w:rsidP="0010153A">
      <w:pPr>
        <w:pStyle w:val="a5"/>
        <w:ind w:left="4253"/>
        <w:rPr>
          <w:sz w:val="28"/>
          <w:szCs w:val="28"/>
          <w:lang w:val="kk-KZ"/>
        </w:rPr>
      </w:pPr>
      <w:r w:rsidRPr="0010153A">
        <w:rPr>
          <w:sz w:val="28"/>
          <w:szCs w:val="28"/>
          <w:lang w:val="kk-KZ"/>
        </w:rPr>
        <w:t>info@zakonpravo.kz / www.zakonpravo.kz</w:t>
      </w:r>
    </w:p>
    <w:p w14:paraId="30A7C54D" w14:textId="77777777" w:rsidR="0004189D" w:rsidRPr="0010153A" w:rsidRDefault="00607CA2" w:rsidP="0010153A">
      <w:pPr>
        <w:pStyle w:val="a5"/>
        <w:ind w:left="4253"/>
        <w:rPr>
          <w:sz w:val="28"/>
          <w:szCs w:val="28"/>
        </w:rPr>
      </w:pPr>
      <w:r w:rsidRPr="0010153A">
        <w:rPr>
          <w:sz w:val="28"/>
          <w:szCs w:val="28"/>
          <w:lang w:val="kk-KZ"/>
        </w:rPr>
        <w:t>+ 7 (700) 978 57 55</w:t>
      </w:r>
    </w:p>
    <w:p w14:paraId="2F48E3CE" w14:textId="77777777" w:rsidR="004F7923" w:rsidRPr="0010153A" w:rsidRDefault="004F7923" w:rsidP="000418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81E98" w14:textId="77777777" w:rsidR="0004189D" w:rsidRPr="0010153A" w:rsidRDefault="0004189D" w:rsidP="00041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19A6F02" w14:textId="77777777" w:rsidR="0004189D" w:rsidRPr="0010153A" w:rsidRDefault="0004189D" w:rsidP="00041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5A2" w14:textId="7512DBC9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Между АО «Qazaq Banki»</w:t>
      </w:r>
      <w:r>
        <w:rPr>
          <w:rFonts w:ascii="Times New Roman" w:hAnsi="Times New Roman" w:cs="Times New Roman"/>
          <w:sz w:val="28"/>
          <w:szCs w:val="28"/>
        </w:rPr>
        <w:t xml:space="preserve"> (далее – Банк)</w:t>
      </w:r>
      <w:r w:rsidRPr="0010153A">
        <w:rPr>
          <w:rFonts w:ascii="Times New Roman" w:hAnsi="Times New Roman" w:cs="Times New Roman"/>
          <w:sz w:val="28"/>
          <w:szCs w:val="28"/>
        </w:rPr>
        <w:t xml:space="preserve"> и </w:t>
      </w:r>
      <w:r w:rsidR="006D4B9E">
        <w:rPr>
          <w:rFonts w:ascii="Times New Roman" w:hAnsi="Times New Roman" w:cs="Times New Roman"/>
          <w:sz w:val="28"/>
          <w:szCs w:val="28"/>
        </w:rPr>
        <w:t>……</w:t>
      </w:r>
      <w:r w:rsidRPr="0010153A">
        <w:rPr>
          <w:rFonts w:ascii="Times New Roman" w:hAnsi="Times New Roman" w:cs="Times New Roman"/>
          <w:sz w:val="28"/>
          <w:szCs w:val="28"/>
        </w:rPr>
        <w:t xml:space="preserve"> Ә.Р.</w:t>
      </w:r>
      <w:r>
        <w:rPr>
          <w:rFonts w:ascii="Times New Roman" w:hAnsi="Times New Roman" w:cs="Times New Roman"/>
          <w:sz w:val="28"/>
          <w:szCs w:val="28"/>
        </w:rPr>
        <w:t xml:space="preserve"> (далее – Заемщик)</w:t>
      </w:r>
      <w:r w:rsidRPr="0010153A">
        <w:rPr>
          <w:rFonts w:ascii="Times New Roman" w:hAnsi="Times New Roman" w:cs="Times New Roman"/>
          <w:sz w:val="28"/>
          <w:szCs w:val="28"/>
        </w:rPr>
        <w:t>, ТОО «</w:t>
      </w:r>
      <w:r w:rsidR="006D4B9E">
        <w:rPr>
          <w:rFonts w:ascii="Times New Roman" w:hAnsi="Times New Roman" w:cs="Times New Roman"/>
          <w:sz w:val="28"/>
          <w:szCs w:val="28"/>
        </w:rPr>
        <w:t>……..</w:t>
      </w:r>
      <w:r w:rsidRPr="0010153A">
        <w:rPr>
          <w:rFonts w:ascii="Times New Roman" w:hAnsi="Times New Roman" w:cs="Times New Roman"/>
          <w:sz w:val="28"/>
          <w:szCs w:val="28"/>
        </w:rPr>
        <w:t>-Kazakhstan»,  14 июня 2016 года заключен Договор банковского займа №01/К-328, по которому Заемщику банком предоставлен заем в размере 17 600 000 тенге, сроком на 120 месяца со ставкой вознаграждения в размере 23% годовых от суммы кредита. По условиям договора Заемщик взял на себя обязательство ежемесячного погашения задолженности, согласно графику, являющегося неотъемлемой частью договора займа. Также со стороны Заемщика был предоставлен в залог единственное жилье в целях обеспечения займа.</w:t>
      </w:r>
    </w:p>
    <w:p w14:paraId="36C4E3C0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В обеспечение возврата займа по Договору займа было предоставлено в залог следующее имущество:</w:t>
      </w:r>
    </w:p>
    <w:p w14:paraId="3A6205CE" w14:textId="091CA35C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 гарантия юридического лица ТОО «</w:t>
      </w:r>
      <w:proofErr w:type="gramStart"/>
      <w:r w:rsidR="006D4B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0153A">
        <w:rPr>
          <w:rFonts w:ascii="Times New Roman" w:hAnsi="Times New Roman" w:cs="Times New Roman"/>
          <w:sz w:val="28"/>
          <w:szCs w:val="28"/>
        </w:rPr>
        <w:t>-Kazakhstan» на сумму не менее 17 600 000,00 тенге, согласно Договору гарантии №01/3-Г-328/1 от 14.06.2016 г. (далее - Обеспечение 1);</w:t>
      </w:r>
    </w:p>
    <w:p w14:paraId="5D858D7F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- добровольное страхование займа Заемщиком в размере 6 333 420,00 тенге, согласно Договору добровольного страхования займов №600-16-162-00019 от 08.06.2017 г. (далее – Обеспечение 2);</w:t>
      </w:r>
    </w:p>
    <w:p w14:paraId="67921CEC" w14:textId="69216336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-двухкомнатная квартира, общей площадью 57,1 кв.м., в том числе жилая 30,5 кв.м., расположенная по адресу: Республика Казахстан, г. Алматы, Алмалинский район, ул. </w:t>
      </w:r>
      <w:proofErr w:type="gramStart"/>
      <w:r w:rsidR="006D4B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0153A">
        <w:rPr>
          <w:rFonts w:ascii="Times New Roman" w:hAnsi="Times New Roman" w:cs="Times New Roman"/>
          <w:sz w:val="28"/>
          <w:szCs w:val="28"/>
        </w:rPr>
        <w:t xml:space="preserve">, дом 167, кв. 24, принадлежащая на праве собственности </w:t>
      </w:r>
      <w:r w:rsidR="006D4B9E">
        <w:rPr>
          <w:rFonts w:ascii="Times New Roman" w:hAnsi="Times New Roman" w:cs="Times New Roman"/>
          <w:sz w:val="28"/>
          <w:szCs w:val="28"/>
        </w:rPr>
        <w:t>…….</w:t>
      </w:r>
      <w:r w:rsidRPr="0010153A">
        <w:rPr>
          <w:rFonts w:ascii="Times New Roman" w:hAnsi="Times New Roman" w:cs="Times New Roman"/>
          <w:sz w:val="28"/>
          <w:szCs w:val="28"/>
        </w:rPr>
        <w:t xml:space="preserve"> Ә.Р., предоставленная в залог Банку согласно Договору залога недвижимого имущества №01/3-328/2 от 05.07.2016 г. (далее - Договор залога или Обеспечение 3).</w:t>
      </w:r>
    </w:p>
    <w:p w14:paraId="6B6C7721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Банк принятые на себя обязательства исполнил, предоставил Заемщику денежные средства. Заемщиком, принятые обязательства по возврату кредитных средств надлежащим образом не исполнялись. После чего Банк обратился с иском в суд о взыскании задолженности.</w:t>
      </w:r>
    </w:p>
    <w:p w14:paraId="3B230E52" w14:textId="4FE82722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В настоящее время имеется решение Медеуского районного суда города </w:t>
      </w:r>
      <w:r w:rsidRPr="0010153A">
        <w:rPr>
          <w:rFonts w:ascii="Times New Roman" w:hAnsi="Times New Roman" w:cs="Times New Roman"/>
          <w:sz w:val="28"/>
          <w:szCs w:val="28"/>
        </w:rPr>
        <w:lastRenderedPageBreak/>
        <w:t xml:space="preserve">Алматы от 20 марта 2019 года, по которому с </w:t>
      </w:r>
      <w:r w:rsidR="006D4B9E">
        <w:rPr>
          <w:rFonts w:ascii="Times New Roman" w:hAnsi="Times New Roman" w:cs="Times New Roman"/>
          <w:sz w:val="28"/>
          <w:szCs w:val="28"/>
        </w:rPr>
        <w:t>…….</w:t>
      </w:r>
      <w:r w:rsidRPr="0010153A">
        <w:rPr>
          <w:rFonts w:ascii="Times New Roman" w:hAnsi="Times New Roman" w:cs="Times New Roman"/>
          <w:sz w:val="28"/>
          <w:szCs w:val="28"/>
        </w:rPr>
        <w:t xml:space="preserve"> Әнел Рысбекқызы и ТОО «</w:t>
      </w:r>
      <w:proofErr w:type="gramStart"/>
      <w:r w:rsidR="006D4B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D4B9E">
        <w:rPr>
          <w:rFonts w:ascii="Times New Roman" w:hAnsi="Times New Roman" w:cs="Times New Roman"/>
          <w:sz w:val="28"/>
          <w:szCs w:val="28"/>
        </w:rPr>
        <w:t>.</w:t>
      </w:r>
      <w:r w:rsidRPr="0010153A">
        <w:rPr>
          <w:rFonts w:ascii="Times New Roman" w:hAnsi="Times New Roman" w:cs="Times New Roman"/>
          <w:sz w:val="28"/>
          <w:szCs w:val="28"/>
        </w:rPr>
        <w:t>-Kazakhstan» в солидарном порядке подлежит взысканию в пользу АО «QazaqBanki» сумма задолженности в размере 21 340 509 (двадцать один миллион триста сорок тысяч пятьсот девять) тенге, а так же судебные расходы в размере 320 108 (триста двадцать тысяч сто восемь) тенге с каждого.</w:t>
      </w:r>
    </w:p>
    <w:p w14:paraId="4AE937D4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Для снижения долговой нагрузки граждан Лидером Нации Нурсултаном Абишевичем Назарбаевым было указано принять программу рефинансирования ипотечных жилищных займов/ипотечных займов для граждан, оказавшихся в трудном материальном положении. </w:t>
      </w:r>
    </w:p>
    <w:p w14:paraId="700FAA43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В целях реализации поручения Главы государства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 Выделяемые средства будут направлены на облегчение условий обслуживания ипотечных жилищных займов/ипотечных займов.</w:t>
      </w:r>
    </w:p>
    <w:p w14:paraId="2403BBE9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27 марта 2018 года Правление Национального Банка РК утвердило изменения и дополнения в Программу рефинансирования ипотечных займов, принятую в апреле 2015 года. Об этом рассказал Председатель НБ РК Данияр Акишев по итогам Заседания Правления. </w:t>
      </w:r>
    </w:p>
    <w:p w14:paraId="3E4C9EF4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 xml:space="preserve">«Изменения и дополнения в программу состоят из двух блоков. Первый блок направлен на реализацию поручения Главы Государства, данного Национальному Банку 10 января 2018 года в Послании народу Казахстана. Глава государства поручил Национальному Банку окончательно решить вопрос по валютным ипотечным займам населения, которые были предоставлены до 1 января 2016 года. По итогам реализации этой программы в Казахстане фактически все валютные ипотечные займы физических лиц, обеспеченные жилой и иной недвижимостью, будут переведены в тенге», - отметил глава финрегулятора. </w:t>
      </w:r>
    </w:p>
    <w:p w14:paraId="1C7AD128" w14:textId="77777777" w:rsidR="0004189D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0153A">
        <w:rPr>
          <w:rFonts w:ascii="Times New Roman" w:hAnsi="Times New Roman" w:cs="Times New Roman"/>
          <w:sz w:val="28"/>
          <w:szCs w:val="28"/>
        </w:rPr>
        <w:t>«Она предусматривает рефинансирование валютных ипотечных займов физических лиц, полученных до 1 января 2016 года, в тенге по курсу Национального Банка на 18 августа 2015 года. Внесенные в программу дополнения, создадут оптимальные условия погашения займов для более 21 000 заемщиков». Д. Акишев акцентировал внимание валютных ипотечных заемщиков на необходимости незамедлительно обратиться в свой банк-кредитор с заявлением о рефинансировании займа в рамках программы. «В этой связи Национальным банком в адрес банков направлено письмо с рекомендацией приостановить процедуры выселения заемщиков, потенциально соответствующих разрабатываемым критериям, а также осуществить отзыв исполнительных листов, переданных государственным и частным судебным исполнителям по взысканию долга путем реализации залогового жилья и выселению заемщиков/залогодателей из имущества.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2EB6AF31" w14:textId="77777777" w:rsid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1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ышеуказанная Программа утверждена и 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Банка</w:t>
      </w:r>
      <w:r w:rsidRPr="00101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есть возможность рассмотрения заявлений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условиям утвержденной Программы. </w:t>
      </w:r>
    </w:p>
    <w:p w14:paraId="316BC577" w14:textId="77777777" w:rsidR="0010153A" w:rsidRPr="0010153A" w:rsidRDefault="0010153A" w:rsidP="001015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E8337D5" w14:textId="77777777" w:rsidR="0010153A" w:rsidRDefault="0010153A" w:rsidP="00EE30CE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13 августа 2019 года нами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адрес </w:t>
      </w:r>
      <w:r w:rsidR="0021223F" w:rsidRPr="00101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Банка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было направлено заявление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прохождени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по программе рефинансирования займов по </w:t>
      </w:r>
      <w:r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Договор</w:t>
      </w:r>
      <w:r w:rsidR="00FB5AF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</w:t>
      </w:r>
      <w:r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банковского займа №01/К-328</w:t>
      </w:r>
      <w:r w:rsidR="0004189D"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от </w:t>
      </w:r>
      <w:r w:rsidRPr="0010153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14 июня 2016 года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5B01926F" w14:textId="77777777" w:rsidR="0021223F" w:rsidRPr="0010153A" w:rsidRDefault="0010153A" w:rsidP="00EE30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AE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Однако мы не</w:t>
      </w:r>
      <w:r w:rsidR="00EE30CE" w:rsidRPr="00C803AE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получили </w:t>
      </w:r>
      <w:r w:rsidRPr="00C803AE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письменного ответа на свое заявление.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 связи с чем мы позвонили в Банк, при телефонном разговоре менеджер сказал, что нам было отказано в рефинансировании, и что нам повторно направят ответ. Но мы так и не получили письменного мотивированного ответа.</w:t>
      </w:r>
    </w:p>
    <w:p w14:paraId="665BA508" w14:textId="77777777" w:rsidR="00616E6B" w:rsidRPr="0010153A" w:rsidRDefault="00616E6B" w:rsidP="00EE30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С решением уполномоченного органа Банка мы не согласны.</w:t>
      </w:r>
    </w:p>
    <w:p w14:paraId="64D715A5" w14:textId="77777777" w:rsidR="00616E6B" w:rsidRPr="0010153A" w:rsidRDefault="00616E6B" w:rsidP="00EE30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3A"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</w:p>
    <w:p w14:paraId="2A6650CE" w14:textId="77777777" w:rsidR="00616E6B" w:rsidRPr="0010153A" w:rsidRDefault="00616E6B" w:rsidP="00EE30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36BDF6" w14:textId="77777777" w:rsidR="00616E6B" w:rsidRPr="0010153A" w:rsidRDefault="00616E6B" w:rsidP="00616E6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3A">
        <w:rPr>
          <w:rFonts w:ascii="Times New Roman" w:hAnsi="Times New Roman" w:cs="Times New Roman"/>
          <w:b/>
          <w:sz w:val="28"/>
          <w:szCs w:val="28"/>
        </w:rPr>
        <w:t>Прошу Вас:</w:t>
      </w:r>
    </w:p>
    <w:p w14:paraId="79225903" w14:textId="77777777" w:rsidR="00616E6B" w:rsidRPr="0010153A" w:rsidRDefault="00616E6B" w:rsidP="00616E6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BDAF58" w14:textId="77777777" w:rsidR="00616E6B" w:rsidRPr="0010153A" w:rsidRDefault="00616E6B" w:rsidP="00C803AE">
      <w:pPr>
        <w:pStyle w:val="a5"/>
        <w:widowControl w:val="0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0153A">
        <w:rPr>
          <w:rFonts w:eastAsia="Times New Roman"/>
          <w:sz w:val="28"/>
          <w:szCs w:val="28"/>
        </w:rPr>
        <w:t xml:space="preserve">Дать правовую оценку </w:t>
      </w:r>
      <w:r w:rsidR="003770DC" w:rsidRPr="0010153A">
        <w:rPr>
          <w:rFonts w:eastAsia="Times New Roman"/>
          <w:sz w:val="28"/>
          <w:szCs w:val="28"/>
        </w:rPr>
        <w:t>действиям</w:t>
      </w:r>
      <w:r w:rsidRPr="0010153A">
        <w:rPr>
          <w:rFonts w:eastAsia="Times New Roman"/>
          <w:sz w:val="28"/>
          <w:szCs w:val="28"/>
        </w:rPr>
        <w:t xml:space="preserve"> </w:t>
      </w:r>
      <w:r w:rsidRPr="0010153A">
        <w:rPr>
          <w:sz w:val="28"/>
          <w:szCs w:val="28"/>
        </w:rPr>
        <w:t xml:space="preserve">АО </w:t>
      </w:r>
      <w:r w:rsidR="00C803AE" w:rsidRPr="00C803AE">
        <w:rPr>
          <w:rFonts w:eastAsia="Arial Unicode MS"/>
          <w:color w:val="000000"/>
          <w:sz w:val="28"/>
          <w:szCs w:val="28"/>
          <w:lang w:bidi="en-US"/>
        </w:rPr>
        <w:t>«Qazaq Banki»</w:t>
      </w:r>
      <w:r w:rsidRPr="0010153A">
        <w:rPr>
          <w:sz w:val="28"/>
          <w:szCs w:val="28"/>
          <w:lang w:bidi="en-US"/>
        </w:rPr>
        <w:t xml:space="preserve"> по отказу </w:t>
      </w:r>
      <w:r w:rsidRPr="0010153A">
        <w:rPr>
          <w:rFonts w:eastAsia="Times New Roman"/>
          <w:sz w:val="28"/>
          <w:szCs w:val="28"/>
        </w:rPr>
        <w:t xml:space="preserve">в рефинансировании в рамках Программы </w:t>
      </w:r>
      <w:r w:rsidR="00C803AE" w:rsidRPr="00C803AE">
        <w:rPr>
          <w:rStyle w:val="1"/>
          <w:sz w:val="28"/>
          <w:szCs w:val="28"/>
        </w:rPr>
        <w:t>Договор</w:t>
      </w:r>
      <w:r w:rsidR="00C803AE">
        <w:rPr>
          <w:rStyle w:val="1"/>
          <w:sz w:val="28"/>
          <w:szCs w:val="28"/>
        </w:rPr>
        <w:t>у</w:t>
      </w:r>
      <w:r w:rsidR="00C803AE" w:rsidRPr="00C803AE">
        <w:rPr>
          <w:rStyle w:val="1"/>
          <w:sz w:val="28"/>
          <w:szCs w:val="28"/>
        </w:rPr>
        <w:t xml:space="preserve"> банковского займа №01/К-328 от 14 июня 2016 года</w:t>
      </w:r>
      <w:r w:rsidRPr="0010153A">
        <w:rPr>
          <w:rFonts w:eastAsia="Times New Roman"/>
          <w:sz w:val="28"/>
          <w:szCs w:val="28"/>
        </w:rPr>
        <w:t xml:space="preserve">; </w:t>
      </w:r>
    </w:p>
    <w:p w14:paraId="48FC8222" w14:textId="77777777" w:rsidR="00616E6B" w:rsidRPr="0010153A" w:rsidRDefault="00616E6B" w:rsidP="00C803AE">
      <w:pPr>
        <w:pStyle w:val="a5"/>
        <w:widowControl w:val="0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0153A">
        <w:rPr>
          <w:rFonts w:eastAsia="Times New Roman"/>
          <w:sz w:val="28"/>
          <w:szCs w:val="28"/>
        </w:rPr>
        <w:t>Включить заемщика в Программу рефинансирования ипотечных жилищных займов (ипотечных займов)</w:t>
      </w:r>
      <w:r w:rsidR="003770DC" w:rsidRPr="0010153A">
        <w:rPr>
          <w:rFonts w:eastAsia="Times New Roman"/>
          <w:sz w:val="28"/>
          <w:szCs w:val="28"/>
        </w:rPr>
        <w:t>.</w:t>
      </w:r>
    </w:p>
    <w:p w14:paraId="1A1930EA" w14:textId="77777777" w:rsidR="00616E6B" w:rsidRPr="0010153A" w:rsidRDefault="00616E6B" w:rsidP="00616E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63D53" w14:textId="77777777" w:rsidR="00616E6B" w:rsidRPr="0010153A" w:rsidRDefault="00616E6B" w:rsidP="00616E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B7B74" w14:textId="77777777" w:rsidR="00616E6B" w:rsidRPr="0010153A" w:rsidRDefault="00616E6B" w:rsidP="00616E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3A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0B5C1D56" w14:textId="77777777" w:rsidR="00616E6B" w:rsidRPr="0010153A" w:rsidRDefault="00616E6B" w:rsidP="00616E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3A">
        <w:rPr>
          <w:rFonts w:ascii="Times New Roman" w:hAnsi="Times New Roman" w:cs="Times New Roman"/>
          <w:b/>
          <w:sz w:val="28"/>
          <w:szCs w:val="28"/>
        </w:rPr>
        <w:t>Представитель по доверенности</w:t>
      </w:r>
    </w:p>
    <w:p w14:paraId="67DE1A05" w14:textId="77777777" w:rsidR="00616E6B" w:rsidRPr="0010153A" w:rsidRDefault="00616E6B" w:rsidP="00616E6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53A">
        <w:rPr>
          <w:rFonts w:ascii="Times New Roman" w:hAnsi="Times New Roman" w:cs="Times New Roman"/>
          <w:b/>
          <w:sz w:val="28"/>
          <w:szCs w:val="28"/>
        </w:rPr>
        <w:t>_______/ Саржанов Г.Т.</w:t>
      </w:r>
    </w:p>
    <w:p w14:paraId="4E993158" w14:textId="77777777" w:rsidR="00EE30CE" w:rsidRPr="0010153A" w:rsidRDefault="00EE30CE" w:rsidP="00EE30CE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6606DCA6" w14:textId="77777777" w:rsidR="0004189D" w:rsidRPr="0010153A" w:rsidRDefault="0004189D" w:rsidP="00041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BCAC9" w14:textId="77777777" w:rsidR="00616E6B" w:rsidRPr="00C803AE" w:rsidRDefault="00616E6B" w:rsidP="00616E6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803AE">
        <w:rPr>
          <w:rFonts w:ascii="Times New Roman" w:hAnsi="Times New Roman" w:cs="Times New Roman"/>
          <w:sz w:val="24"/>
          <w:szCs w:val="28"/>
        </w:rPr>
        <w:t>«___» ________ 2019 г.</w:t>
      </w:r>
    </w:p>
    <w:sectPr w:rsidR="00616E6B" w:rsidRPr="00C803AE" w:rsidSect="000418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619"/>
    <w:multiLevelType w:val="hybridMultilevel"/>
    <w:tmpl w:val="F14C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E3A"/>
    <w:rsid w:val="0004189D"/>
    <w:rsid w:val="0010153A"/>
    <w:rsid w:val="001B6E3A"/>
    <w:rsid w:val="0021223F"/>
    <w:rsid w:val="003770DC"/>
    <w:rsid w:val="004F7923"/>
    <w:rsid w:val="00607CA2"/>
    <w:rsid w:val="00616E6B"/>
    <w:rsid w:val="006D4B9E"/>
    <w:rsid w:val="00C803AE"/>
    <w:rsid w:val="00EE30CE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9575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189D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04189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0418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0418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189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21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616E6B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616E6B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61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7</cp:revision>
  <cp:lastPrinted>2019-11-21T04:31:00Z</cp:lastPrinted>
  <dcterms:created xsi:type="dcterms:W3CDTF">2019-03-21T10:56:00Z</dcterms:created>
  <dcterms:modified xsi:type="dcterms:W3CDTF">2022-01-06T16:52:00Z</dcterms:modified>
</cp:coreProperties>
</file>