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EF07" w14:textId="77777777" w:rsidR="00933A1C" w:rsidRDefault="00933A1C" w:rsidP="00933A1C">
      <w:pPr>
        <w:spacing w:after="0"/>
        <w:ind w:left="4956"/>
        <w:jc w:val="both"/>
        <w:rPr>
          <w:rFonts w:ascii="Times New Roman" w:eastAsia="Calibri" w:hAnsi="Times New Roman" w:cs="Times New Roman"/>
          <w:b/>
          <w:sz w:val="24"/>
          <w:szCs w:val="24"/>
        </w:rPr>
      </w:pPr>
      <w:r>
        <w:rPr>
          <w:rFonts w:ascii="Times New Roman" w:eastAsia="Calibri" w:hAnsi="Times New Roman" w:cs="Times New Roman"/>
          <w:b/>
          <w:sz w:val="24"/>
          <w:szCs w:val="24"/>
        </w:rPr>
        <w:t>Районный суд №2 Ауэзовского районного суда г.</w:t>
      </w:r>
      <w:r w:rsidRPr="00F44A59">
        <w:rPr>
          <w:rFonts w:ascii="Times New Roman" w:eastAsia="Calibri" w:hAnsi="Times New Roman" w:cs="Times New Roman"/>
          <w:b/>
          <w:sz w:val="24"/>
          <w:szCs w:val="24"/>
        </w:rPr>
        <w:t xml:space="preserve"> Алматы</w:t>
      </w:r>
    </w:p>
    <w:p w14:paraId="43C4C0A6" w14:textId="77777777" w:rsidR="00933A1C" w:rsidRDefault="00933A1C" w:rsidP="00933A1C">
      <w:pPr>
        <w:spacing w:after="0"/>
        <w:ind w:left="4956"/>
        <w:jc w:val="both"/>
        <w:rPr>
          <w:rFonts w:ascii="Times New Roman" w:eastAsia="Calibri" w:hAnsi="Times New Roman" w:cs="Times New Roman"/>
          <w:b/>
          <w:sz w:val="24"/>
          <w:szCs w:val="24"/>
        </w:rPr>
      </w:pPr>
      <w:r>
        <w:rPr>
          <w:rFonts w:ascii="Times New Roman" w:eastAsia="Calibri" w:hAnsi="Times New Roman" w:cs="Times New Roman"/>
          <w:b/>
          <w:sz w:val="24"/>
          <w:szCs w:val="24"/>
        </w:rPr>
        <w:t>Судье Жиренчину А.К.,</w:t>
      </w:r>
    </w:p>
    <w:p w14:paraId="6E1F89BA" w14:textId="77777777" w:rsidR="00933A1C" w:rsidRPr="00F44A59" w:rsidRDefault="00933A1C" w:rsidP="00933A1C">
      <w:pPr>
        <w:spacing w:after="0"/>
        <w:ind w:left="4956"/>
        <w:jc w:val="both"/>
        <w:rPr>
          <w:rFonts w:ascii="Times New Roman" w:eastAsia="Calibri" w:hAnsi="Times New Roman" w:cs="Times New Roman"/>
          <w:b/>
          <w:sz w:val="24"/>
          <w:szCs w:val="24"/>
        </w:rPr>
      </w:pPr>
    </w:p>
    <w:p w14:paraId="4AF39437" w14:textId="35187826" w:rsidR="00933A1C" w:rsidRPr="00D87EB1" w:rsidRDefault="00933A1C" w:rsidP="00933A1C">
      <w:pPr>
        <w:pStyle w:val="a3"/>
        <w:ind w:left="4956"/>
        <w:rPr>
          <w:rFonts w:ascii="Times New Roman" w:eastAsia="Times New Roman" w:hAnsi="Times New Roman" w:cs="Times New Roman"/>
          <w:b/>
          <w:bCs/>
          <w:color w:val="000000" w:themeColor="text1"/>
          <w:sz w:val="24"/>
          <w:szCs w:val="24"/>
        </w:rPr>
      </w:pPr>
      <w:r w:rsidRPr="00D87EB1">
        <w:rPr>
          <w:rFonts w:ascii="Times New Roman" w:eastAsia="Times New Roman" w:hAnsi="Times New Roman" w:cs="Times New Roman"/>
          <w:b/>
          <w:bCs/>
          <w:sz w:val="24"/>
          <w:szCs w:val="24"/>
        </w:rPr>
        <w:t xml:space="preserve">от: </w:t>
      </w:r>
      <w:r w:rsidR="00DB6299">
        <w:rPr>
          <w:rFonts w:ascii="Times New Roman" w:eastAsia="Times New Roman" w:hAnsi="Times New Roman" w:cs="Times New Roman"/>
          <w:b/>
          <w:bCs/>
          <w:sz w:val="24"/>
          <w:szCs w:val="24"/>
        </w:rPr>
        <w:t>…..</w:t>
      </w:r>
      <w:r w:rsidRPr="00D87EB1">
        <w:rPr>
          <w:rFonts w:ascii="Times New Roman" w:eastAsia="Times New Roman" w:hAnsi="Times New Roman" w:cs="Times New Roman"/>
          <w:b/>
          <w:bCs/>
          <w:sz w:val="24"/>
          <w:szCs w:val="24"/>
        </w:rPr>
        <w:t xml:space="preserve"> Олег Федорович</w:t>
      </w:r>
    </w:p>
    <w:p w14:paraId="7D89CE54" w14:textId="5ACA3CCF" w:rsidR="00933A1C" w:rsidRPr="00D87EB1" w:rsidRDefault="00933A1C" w:rsidP="00933A1C">
      <w:pPr>
        <w:pStyle w:val="a3"/>
        <w:ind w:left="4956"/>
        <w:rPr>
          <w:rFonts w:ascii="Times New Roman" w:eastAsia="Times New Roman" w:hAnsi="Times New Roman" w:cs="Times New Roman"/>
          <w:color w:val="000000" w:themeColor="text1"/>
          <w:sz w:val="24"/>
          <w:szCs w:val="24"/>
        </w:rPr>
      </w:pPr>
      <w:r w:rsidRPr="00D87EB1">
        <w:rPr>
          <w:rFonts w:ascii="Times New Roman" w:eastAsia="Times New Roman" w:hAnsi="Times New Roman" w:cs="Times New Roman"/>
          <w:sz w:val="24"/>
          <w:szCs w:val="24"/>
        </w:rPr>
        <w:t xml:space="preserve">ИИН </w:t>
      </w:r>
      <w:r w:rsidR="00DB6299">
        <w:rPr>
          <w:rFonts w:ascii="Times New Roman" w:eastAsia="Times New Roman" w:hAnsi="Times New Roman" w:cs="Times New Roman"/>
          <w:sz w:val="24"/>
          <w:szCs w:val="24"/>
        </w:rPr>
        <w:t>……</w:t>
      </w:r>
    </w:p>
    <w:p w14:paraId="2ABD703E" w14:textId="14B0333B" w:rsidR="00933A1C" w:rsidRPr="00D87EB1" w:rsidRDefault="00933A1C" w:rsidP="00933A1C">
      <w:pPr>
        <w:pStyle w:val="a3"/>
        <w:ind w:left="4956"/>
        <w:rPr>
          <w:rFonts w:ascii="Times New Roman" w:eastAsia="Times New Roman" w:hAnsi="Times New Roman" w:cs="Times New Roman"/>
          <w:color w:val="000000" w:themeColor="text1"/>
          <w:sz w:val="24"/>
          <w:szCs w:val="24"/>
        </w:rPr>
      </w:pPr>
      <w:r w:rsidRPr="00D87EB1">
        <w:rPr>
          <w:rFonts w:ascii="Times New Roman" w:eastAsia="Times New Roman" w:hAnsi="Times New Roman" w:cs="Times New Roman"/>
          <w:sz w:val="24"/>
          <w:szCs w:val="24"/>
        </w:rPr>
        <w:t xml:space="preserve">г. Алматы, ул. </w:t>
      </w:r>
      <w:r w:rsidR="00DB6299">
        <w:rPr>
          <w:rFonts w:ascii="Times New Roman" w:eastAsia="Times New Roman" w:hAnsi="Times New Roman" w:cs="Times New Roman"/>
          <w:sz w:val="24"/>
          <w:szCs w:val="24"/>
        </w:rPr>
        <w:t>………</w:t>
      </w:r>
      <w:r w:rsidRPr="00D87EB1">
        <w:rPr>
          <w:rFonts w:ascii="Times New Roman" w:eastAsia="Times New Roman" w:hAnsi="Times New Roman" w:cs="Times New Roman"/>
          <w:sz w:val="24"/>
          <w:szCs w:val="24"/>
        </w:rPr>
        <w:t xml:space="preserve"> би, д. 198, кв. 5.</w:t>
      </w:r>
    </w:p>
    <w:p w14:paraId="4087BA96" w14:textId="0CA13C65" w:rsidR="00933A1C" w:rsidRPr="00D87EB1" w:rsidRDefault="00933A1C" w:rsidP="00933A1C">
      <w:pPr>
        <w:pStyle w:val="a3"/>
        <w:ind w:left="4956"/>
        <w:rPr>
          <w:rFonts w:ascii="Times New Roman" w:eastAsia="Times New Roman" w:hAnsi="Times New Roman" w:cs="Times New Roman"/>
          <w:color w:val="000000" w:themeColor="text1"/>
          <w:sz w:val="24"/>
          <w:szCs w:val="24"/>
        </w:rPr>
      </w:pPr>
      <w:r w:rsidRPr="00D87EB1">
        <w:rPr>
          <w:rFonts w:ascii="Times New Roman" w:eastAsia="Times New Roman" w:hAnsi="Times New Roman" w:cs="Times New Roman"/>
          <w:sz w:val="24"/>
          <w:szCs w:val="24"/>
        </w:rPr>
        <w:t>8 701 </w:t>
      </w:r>
      <w:r w:rsidR="00DB6299">
        <w:rPr>
          <w:rFonts w:ascii="Times New Roman" w:eastAsia="Times New Roman" w:hAnsi="Times New Roman" w:cs="Times New Roman"/>
          <w:sz w:val="24"/>
          <w:szCs w:val="24"/>
        </w:rPr>
        <w:t>…….</w:t>
      </w:r>
    </w:p>
    <w:p w14:paraId="320DF1F2" w14:textId="77777777" w:rsidR="00933A1C" w:rsidRPr="00D87EB1" w:rsidRDefault="00933A1C" w:rsidP="00933A1C">
      <w:pPr>
        <w:pStyle w:val="a3"/>
        <w:ind w:left="4956"/>
        <w:rPr>
          <w:rFonts w:ascii="Times New Roman" w:eastAsia="Times New Roman" w:hAnsi="Times New Roman" w:cs="Times New Roman"/>
          <w:b/>
          <w:bCs/>
          <w:color w:val="000000" w:themeColor="text1"/>
          <w:sz w:val="24"/>
          <w:szCs w:val="24"/>
        </w:rPr>
      </w:pPr>
      <w:r w:rsidRPr="00D87EB1">
        <w:rPr>
          <w:rFonts w:ascii="Times New Roman" w:eastAsia="Times New Roman" w:hAnsi="Times New Roman" w:cs="Times New Roman"/>
          <w:b/>
          <w:bCs/>
          <w:sz w:val="24"/>
          <w:szCs w:val="24"/>
        </w:rPr>
        <w:t xml:space="preserve">Представитель по доверенности: </w:t>
      </w:r>
    </w:p>
    <w:p w14:paraId="5C07A881" w14:textId="77777777" w:rsidR="00933A1C" w:rsidRDefault="00933A1C" w:rsidP="00933A1C">
      <w:pPr>
        <w:pStyle w:val="a3"/>
        <w:ind w:left="4956"/>
        <w:jc w:val="both"/>
        <w:rPr>
          <w:rFonts w:ascii="Times New Roman" w:eastAsia="Times New Roman" w:hAnsi="Times New Roman" w:cs="Times New Roman"/>
          <w:color w:val="000000" w:themeColor="text1"/>
          <w:sz w:val="24"/>
          <w:szCs w:val="24"/>
        </w:rPr>
      </w:pPr>
      <w:r w:rsidRPr="5C82E211">
        <w:rPr>
          <w:rFonts w:ascii="Times New Roman" w:eastAsia="Times New Roman" w:hAnsi="Times New Roman" w:cs="Times New Roman"/>
          <w:sz w:val="24"/>
          <w:szCs w:val="24"/>
        </w:rPr>
        <w:t>Адвокатская контора Закон и Право   </w:t>
      </w:r>
    </w:p>
    <w:p w14:paraId="2CD843AB" w14:textId="77777777" w:rsidR="00933A1C" w:rsidRDefault="00933A1C" w:rsidP="00933A1C">
      <w:pPr>
        <w:pStyle w:val="a3"/>
        <w:ind w:left="4956"/>
        <w:jc w:val="both"/>
        <w:rPr>
          <w:rFonts w:ascii="Times New Roman" w:eastAsia="Times New Roman" w:hAnsi="Times New Roman" w:cs="Times New Roman"/>
          <w:color w:val="000000" w:themeColor="text1"/>
          <w:sz w:val="24"/>
          <w:szCs w:val="24"/>
        </w:rPr>
      </w:pPr>
      <w:r w:rsidRPr="5C82E211">
        <w:rPr>
          <w:rFonts w:ascii="Times New Roman" w:eastAsia="Times New Roman" w:hAnsi="Times New Roman" w:cs="Times New Roman"/>
          <w:sz w:val="24"/>
          <w:szCs w:val="24"/>
        </w:rPr>
        <w:t>БИН 201240021767 </w:t>
      </w:r>
    </w:p>
    <w:p w14:paraId="7FA8B2AF" w14:textId="77777777" w:rsidR="00933A1C" w:rsidRPr="00D87EB1" w:rsidRDefault="00933A1C" w:rsidP="00933A1C">
      <w:pPr>
        <w:pStyle w:val="a3"/>
        <w:ind w:left="4956"/>
        <w:rPr>
          <w:rFonts w:ascii="Times New Roman" w:eastAsia="Times New Roman" w:hAnsi="Times New Roman" w:cs="Times New Roman"/>
          <w:color w:val="000000" w:themeColor="text1"/>
          <w:sz w:val="24"/>
          <w:szCs w:val="24"/>
        </w:rPr>
      </w:pPr>
      <w:r w:rsidRPr="00D87EB1">
        <w:rPr>
          <w:rFonts w:ascii="Times New Roman" w:eastAsia="Times New Roman" w:hAnsi="Times New Roman" w:cs="Times New Roman"/>
          <w:sz w:val="24"/>
          <w:szCs w:val="24"/>
        </w:rPr>
        <w:t xml:space="preserve">г. Алматы, пр. Абылай Хана, д. 79, офис 304. </w:t>
      </w:r>
    </w:p>
    <w:p w14:paraId="05DBF34A" w14:textId="77777777" w:rsidR="00933A1C" w:rsidRPr="00D87EB1" w:rsidRDefault="00DB6299" w:rsidP="00933A1C">
      <w:pPr>
        <w:pStyle w:val="a3"/>
        <w:ind w:left="4956"/>
        <w:rPr>
          <w:rFonts w:ascii="Times New Roman" w:eastAsia="Times New Roman" w:hAnsi="Times New Roman" w:cs="Times New Roman"/>
          <w:color w:val="000000" w:themeColor="text1"/>
          <w:sz w:val="24"/>
          <w:szCs w:val="24"/>
        </w:rPr>
      </w:pPr>
      <w:hyperlink r:id="rId5" w:history="1">
        <w:r w:rsidR="00933A1C" w:rsidRPr="00D87EB1">
          <w:rPr>
            <w:rStyle w:val="a5"/>
            <w:rFonts w:ascii="Times New Roman" w:eastAsia="Times New Roman" w:hAnsi="Times New Roman" w:cs="Times New Roman"/>
            <w:sz w:val="24"/>
            <w:szCs w:val="24"/>
            <w:lang w:val="en-US"/>
          </w:rPr>
          <w:t>info</w:t>
        </w:r>
        <w:r w:rsidR="00933A1C" w:rsidRPr="00D87EB1">
          <w:rPr>
            <w:rStyle w:val="a5"/>
            <w:rFonts w:ascii="Times New Roman" w:eastAsia="Times New Roman" w:hAnsi="Times New Roman" w:cs="Times New Roman"/>
            <w:sz w:val="24"/>
            <w:szCs w:val="24"/>
          </w:rPr>
          <w:t>@</w:t>
        </w:r>
        <w:r w:rsidR="00933A1C" w:rsidRPr="00D87EB1">
          <w:rPr>
            <w:rStyle w:val="a5"/>
            <w:rFonts w:ascii="Times New Roman" w:eastAsia="Times New Roman" w:hAnsi="Times New Roman" w:cs="Times New Roman"/>
            <w:sz w:val="24"/>
            <w:szCs w:val="24"/>
            <w:lang w:val="en-US"/>
          </w:rPr>
          <w:t>zakonpravo</w:t>
        </w:r>
        <w:r w:rsidR="00933A1C" w:rsidRPr="00D87EB1">
          <w:rPr>
            <w:rStyle w:val="a5"/>
            <w:rFonts w:ascii="Times New Roman" w:eastAsia="Times New Roman" w:hAnsi="Times New Roman" w:cs="Times New Roman"/>
            <w:sz w:val="24"/>
            <w:szCs w:val="24"/>
          </w:rPr>
          <w:t>.</w:t>
        </w:r>
        <w:r w:rsidR="00933A1C" w:rsidRPr="00D87EB1">
          <w:rPr>
            <w:rStyle w:val="a5"/>
            <w:rFonts w:ascii="Times New Roman" w:eastAsia="Times New Roman" w:hAnsi="Times New Roman" w:cs="Times New Roman"/>
            <w:sz w:val="24"/>
            <w:szCs w:val="24"/>
            <w:lang w:val="en-US"/>
          </w:rPr>
          <w:t>kz</w:t>
        </w:r>
      </w:hyperlink>
      <w:r w:rsidR="00933A1C" w:rsidRPr="00D87EB1">
        <w:rPr>
          <w:rFonts w:ascii="Times New Roman" w:eastAsia="Times New Roman" w:hAnsi="Times New Roman" w:cs="Times New Roman"/>
          <w:sz w:val="24"/>
          <w:szCs w:val="24"/>
        </w:rPr>
        <w:t xml:space="preserve"> / </w:t>
      </w:r>
      <w:hyperlink r:id="rId6" w:history="1">
        <w:r w:rsidR="00933A1C" w:rsidRPr="00D87EB1">
          <w:rPr>
            <w:rStyle w:val="a5"/>
            <w:rFonts w:ascii="Times New Roman" w:eastAsia="Times New Roman" w:hAnsi="Times New Roman" w:cs="Times New Roman"/>
            <w:sz w:val="24"/>
            <w:szCs w:val="24"/>
            <w:lang w:val="en-US"/>
          </w:rPr>
          <w:t>www</w:t>
        </w:r>
        <w:r w:rsidR="00933A1C" w:rsidRPr="00D87EB1">
          <w:rPr>
            <w:rStyle w:val="a5"/>
            <w:rFonts w:ascii="Times New Roman" w:eastAsia="Times New Roman" w:hAnsi="Times New Roman" w:cs="Times New Roman"/>
            <w:sz w:val="24"/>
            <w:szCs w:val="24"/>
          </w:rPr>
          <w:t>.</w:t>
        </w:r>
        <w:r w:rsidR="00933A1C" w:rsidRPr="00D87EB1">
          <w:rPr>
            <w:rStyle w:val="a5"/>
            <w:rFonts w:ascii="Times New Roman" w:eastAsia="Times New Roman" w:hAnsi="Times New Roman" w:cs="Times New Roman"/>
            <w:sz w:val="24"/>
            <w:szCs w:val="24"/>
            <w:lang w:val="en-US"/>
          </w:rPr>
          <w:t>zakonpravo</w:t>
        </w:r>
        <w:r w:rsidR="00933A1C" w:rsidRPr="00D87EB1">
          <w:rPr>
            <w:rStyle w:val="a5"/>
            <w:rFonts w:ascii="Times New Roman" w:eastAsia="Times New Roman" w:hAnsi="Times New Roman" w:cs="Times New Roman"/>
            <w:sz w:val="24"/>
            <w:szCs w:val="24"/>
          </w:rPr>
          <w:t>.</w:t>
        </w:r>
        <w:r w:rsidR="00933A1C" w:rsidRPr="00D87EB1">
          <w:rPr>
            <w:rStyle w:val="a5"/>
            <w:rFonts w:ascii="Times New Roman" w:eastAsia="Times New Roman" w:hAnsi="Times New Roman" w:cs="Times New Roman"/>
            <w:sz w:val="24"/>
            <w:szCs w:val="24"/>
            <w:lang w:val="en-US"/>
          </w:rPr>
          <w:t>kz</w:t>
        </w:r>
      </w:hyperlink>
      <w:r w:rsidR="00933A1C" w:rsidRPr="00D87EB1">
        <w:rPr>
          <w:rFonts w:ascii="Times New Roman" w:eastAsia="Times New Roman" w:hAnsi="Times New Roman" w:cs="Times New Roman"/>
          <w:sz w:val="24"/>
          <w:szCs w:val="24"/>
        </w:rPr>
        <w:t xml:space="preserve"> </w:t>
      </w:r>
    </w:p>
    <w:p w14:paraId="62112058" w14:textId="77777777" w:rsidR="00933A1C" w:rsidRPr="00D87EB1" w:rsidRDefault="00933A1C" w:rsidP="00933A1C">
      <w:pPr>
        <w:pStyle w:val="a3"/>
        <w:ind w:left="4956"/>
        <w:rPr>
          <w:rFonts w:ascii="Times New Roman" w:eastAsia="Times New Roman" w:hAnsi="Times New Roman" w:cs="Times New Roman"/>
          <w:color w:val="000000" w:themeColor="text1"/>
          <w:sz w:val="24"/>
          <w:szCs w:val="24"/>
        </w:rPr>
      </w:pPr>
      <w:r w:rsidRPr="00D87EB1">
        <w:rPr>
          <w:rFonts w:ascii="Times New Roman" w:eastAsia="Times New Roman" w:hAnsi="Times New Roman" w:cs="Times New Roman"/>
          <w:sz w:val="24"/>
          <w:szCs w:val="24"/>
        </w:rPr>
        <w:t xml:space="preserve">+ 7 727 </w:t>
      </w:r>
      <w:r>
        <w:rPr>
          <w:rFonts w:ascii="Times New Roman" w:eastAsia="Times New Roman" w:hAnsi="Times New Roman" w:cs="Times New Roman"/>
          <w:sz w:val="24"/>
          <w:szCs w:val="24"/>
        </w:rPr>
        <w:t>578</w:t>
      </w:r>
      <w:r w:rsidRPr="00D87E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57</w:t>
      </w:r>
      <w:r w:rsidRPr="00D87E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D87EB1">
        <w:rPr>
          <w:rFonts w:ascii="Times New Roman" w:eastAsia="Times New Roman" w:hAnsi="Times New Roman" w:cs="Times New Roman"/>
          <w:sz w:val="24"/>
          <w:szCs w:val="24"/>
        </w:rPr>
        <w:t xml:space="preserve">8; +7 708 </w:t>
      </w:r>
      <w:r>
        <w:rPr>
          <w:rFonts w:ascii="Times New Roman" w:eastAsia="Times New Roman" w:hAnsi="Times New Roman" w:cs="Times New Roman"/>
          <w:sz w:val="24"/>
          <w:szCs w:val="24"/>
        </w:rPr>
        <w:t>578</w:t>
      </w:r>
      <w:r w:rsidRPr="00D87E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57</w:t>
      </w:r>
      <w:r w:rsidRPr="00D87E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D87EB1">
        <w:rPr>
          <w:rFonts w:ascii="Times New Roman" w:eastAsia="Times New Roman" w:hAnsi="Times New Roman" w:cs="Times New Roman"/>
          <w:sz w:val="24"/>
          <w:szCs w:val="24"/>
        </w:rPr>
        <w:t>8.</w:t>
      </w:r>
    </w:p>
    <w:p w14:paraId="4612AE3A" w14:textId="77777777" w:rsidR="00933A1C" w:rsidRPr="00F44A59" w:rsidRDefault="00933A1C" w:rsidP="00933A1C">
      <w:pPr>
        <w:spacing w:after="0"/>
        <w:ind w:left="4956"/>
        <w:jc w:val="both"/>
        <w:rPr>
          <w:rFonts w:ascii="Times New Roman" w:eastAsia="Calibri" w:hAnsi="Times New Roman" w:cs="Times New Roman"/>
          <w:b/>
          <w:sz w:val="24"/>
          <w:szCs w:val="24"/>
        </w:rPr>
      </w:pPr>
      <w:r w:rsidRPr="00F44A59">
        <w:rPr>
          <w:rFonts w:ascii="Times New Roman" w:eastAsia="Calibri" w:hAnsi="Times New Roman" w:cs="Times New Roman"/>
          <w:b/>
          <w:sz w:val="24"/>
          <w:szCs w:val="24"/>
        </w:rPr>
        <w:t>истец: АО «Банк ЦентрКредит»</w:t>
      </w:r>
    </w:p>
    <w:p w14:paraId="55B2D43D" w14:textId="77777777" w:rsidR="00933A1C" w:rsidRPr="00F44A59" w:rsidRDefault="00933A1C" w:rsidP="00933A1C">
      <w:pPr>
        <w:spacing w:after="0"/>
        <w:ind w:left="4956"/>
        <w:jc w:val="both"/>
        <w:rPr>
          <w:rFonts w:ascii="Times New Roman" w:eastAsia="Calibri" w:hAnsi="Times New Roman" w:cs="Times New Roman"/>
          <w:sz w:val="24"/>
          <w:szCs w:val="24"/>
        </w:rPr>
      </w:pPr>
      <w:r w:rsidRPr="00F44A59">
        <w:rPr>
          <w:rFonts w:ascii="Times New Roman" w:eastAsia="Calibri" w:hAnsi="Times New Roman" w:cs="Times New Roman"/>
          <w:sz w:val="24"/>
          <w:szCs w:val="24"/>
        </w:rPr>
        <w:t>БИН 98064000009</w:t>
      </w:r>
      <w:r>
        <w:rPr>
          <w:rFonts w:ascii="Times New Roman" w:eastAsia="Calibri" w:hAnsi="Times New Roman" w:cs="Times New Roman"/>
          <w:sz w:val="24"/>
          <w:szCs w:val="24"/>
        </w:rPr>
        <w:t>3</w:t>
      </w:r>
    </w:p>
    <w:p w14:paraId="48851AF3" w14:textId="77777777" w:rsidR="00933A1C" w:rsidRPr="00F44A59" w:rsidRDefault="00933A1C" w:rsidP="00933A1C">
      <w:pPr>
        <w:spacing w:after="0"/>
        <w:ind w:left="4956"/>
        <w:jc w:val="both"/>
        <w:rPr>
          <w:rFonts w:ascii="Times New Roman" w:eastAsia="Calibri" w:hAnsi="Times New Roman" w:cs="Times New Roman"/>
          <w:sz w:val="24"/>
          <w:szCs w:val="24"/>
        </w:rPr>
      </w:pPr>
      <w:r w:rsidRPr="00F44A59">
        <w:rPr>
          <w:rFonts w:ascii="Times New Roman" w:eastAsia="Calibri" w:hAnsi="Times New Roman" w:cs="Times New Roman"/>
          <w:sz w:val="24"/>
          <w:szCs w:val="24"/>
        </w:rPr>
        <w:t xml:space="preserve">г. Алматы, </w:t>
      </w:r>
      <w:r>
        <w:rPr>
          <w:rFonts w:ascii="Times New Roman" w:eastAsia="Calibri" w:hAnsi="Times New Roman" w:cs="Times New Roman"/>
          <w:sz w:val="24"/>
          <w:szCs w:val="24"/>
        </w:rPr>
        <w:t>пр. Аль-Фараби 38.</w:t>
      </w:r>
    </w:p>
    <w:p w14:paraId="3567C09B" w14:textId="77777777" w:rsidR="00933A1C" w:rsidRPr="00F44A59" w:rsidRDefault="00933A1C" w:rsidP="00933A1C">
      <w:pPr>
        <w:widowControl w:val="0"/>
        <w:spacing w:after="0" w:line="260" w:lineRule="exact"/>
        <w:jc w:val="both"/>
        <w:rPr>
          <w:rFonts w:ascii="Times New Roman" w:eastAsia="Times New Roman" w:hAnsi="Times New Roman" w:cs="Times New Roman"/>
          <w:b/>
          <w:bCs/>
          <w:color w:val="000000"/>
          <w:sz w:val="24"/>
          <w:szCs w:val="24"/>
          <w:lang w:eastAsia="ru-RU" w:bidi="ru-RU"/>
        </w:rPr>
      </w:pPr>
    </w:p>
    <w:p w14:paraId="6854DC76" w14:textId="77777777" w:rsidR="00933A1C" w:rsidRPr="00F44A59" w:rsidRDefault="00933A1C" w:rsidP="00933A1C">
      <w:pPr>
        <w:widowControl w:val="0"/>
        <w:spacing w:after="0" w:line="260" w:lineRule="exact"/>
        <w:jc w:val="center"/>
        <w:rPr>
          <w:rFonts w:ascii="Times New Roman" w:eastAsia="Times New Roman" w:hAnsi="Times New Roman" w:cs="Times New Roman"/>
          <w:b/>
          <w:bCs/>
          <w:sz w:val="24"/>
          <w:szCs w:val="24"/>
        </w:rPr>
      </w:pPr>
      <w:r w:rsidRPr="00F44A59">
        <w:rPr>
          <w:rFonts w:ascii="Times New Roman" w:eastAsia="Times New Roman" w:hAnsi="Times New Roman" w:cs="Times New Roman"/>
          <w:b/>
          <w:bCs/>
          <w:color w:val="000000"/>
          <w:sz w:val="24"/>
          <w:szCs w:val="24"/>
          <w:lang w:eastAsia="ru-RU" w:bidi="ru-RU"/>
        </w:rPr>
        <w:t>Отзыв на исковое заявление</w:t>
      </w:r>
    </w:p>
    <w:p w14:paraId="1A9A9920" w14:textId="77777777" w:rsidR="00933A1C" w:rsidRPr="00F44A59" w:rsidRDefault="00933A1C" w:rsidP="00933A1C">
      <w:pPr>
        <w:widowControl w:val="0"/>
        <w:spacing w:after="0" w:line="210" w:lineRule="exact"/>
        <w:jc w:val="center"/>
        <w:rPr>
          <w:rFonts w:ascii="Times New Roman" w:eastAsia="Times New Roman" w:hAnsi="Times New Roman" w:cs="Times New Roman"/>
          <w:bCs/>
          <w:iCs/>
          <w:color w:val="000000"/>
          <w:sz w:val="24"/>
          <w:szCs w:val="24"/>
          <w:lang w:eastAsia="ru-RU" w:bidi="ru-RU"/>
        </w:rPr>
      </w:pPr>
      <w:r w:rsidRPr="00F44A59">
        <w:rPr>
          <w:rFonts w:ascii="Times New Roman" w:eastAsia="Times New Roman" w:hAnsi="Times New Roman" w:cs="Times New Roman"/>
          <w:bCs/>
          <w:iCs/>
          <w:color w:val="000000"/>
          <w:sz w:val="24"/>
          <w:szCs w:val="24"/>
          <w:lang w:eastAsia="ru-RU" w:bidi="ru-RU"/>
        </w:rPr>
        <w:t>об обращении взыскания на залоговое имущество</w:t>
      </w:r>
    </w:p>
    <w:p w14:paraId="37F11693" w14:textId="77777777" w:rsidR="00933A1C" w:rsidRPr="00F44A59" w:rsidRDefault="00933A1C" w:rsidP="00933A1C">
      <w:pPr>
        <w:widowControl w:val="0"/>
        <w:spacing w:after="0" w:line="210" w:lineRule="exact"/>
        <w:jc w:val="center"/>
        <w:rPr>
          <w:rFonts w:ascii="Times New Roman" w:eastAsia="Times New Roman" w:hAnsi="Times New Roman" w:cs="Times New Roman"/>
          <w:bCs/>
          <w:iCs/>
          <w:sz w:val="24"/>
          <w:szCs w:val="24"/>
          <w:lang w:val="kk-KZ"/>
        </w:rPr>
      </w:pPr>
    </w:p>
    <w:p w14:paraId="36FBD6DA" w14:textId="02FC8DE2" w:rsidR="00933A1C" w:rsidRDefault="00933A1C" w:rsidP="00933A1C">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CC7A9F">
        <w:rPr>
          <w:rFonts w:ascii="Times New Roman" w:eastAsia="Times New Roman" w:hAnsi="Times New Roman" w:cs="Times New Roman"/>
          <w:sz w:val="24"/>
          <w:szCs w:val="24"/>
          <w:shd w:val="clear" w:color="auto" w:fill="FFFFFF"/>
          <w:lang w:eastAsia="ru-RU"/>
        </w:rPr>
        <w:t>Вашем производстве находится гражданское дело №7540-21-00-2/1831 от 28.04.2021 года по исковому заявлению АО «Банк ЦентрКредит»</w:t>
      </w:r>
      <w:r>
        <w:rPr>
          <w:rFonts w:ascii="Times New Roman" w:eastAsia="Times New Roman" w:hAnsi="Times New Roman" w:cs="Times New Roman"/>
          <w:sz w:val="24"/>
          <w:szCs w:val="24"/>
          <w:shd w:val="clear" w:color="auto" w:fill="FFFFFF"/>
          <w:lang w:eastAsia="ru-RU"/>
        </w:rPr>
        <w:t xml:space="preserve"> (Далее – Истец/Банк)</w:t>
      </w:r>
      <w:r w:rsidRPr="00CC7A9F">
        <w:rPr>
          <w:rFonts w:ascii="Times New Roman" w:eastAsia="Times New Roman" w:hAnsi="Times New Roman" w:cs="Times New Roman"/>
          <w:sz w:val="24"/>
          <w:szCs w:val="24"/>
          <w:shd w:val="clear" w:color="auto" w:fill="FFFFFF"/>
          <w:lang w:eastAsia="ru-RU"/>
        </w:rPr>
        <w:t xml:space="preserve"> к </w:t>
      </w:r>
      <w:r w:rsidR="00DB6299">
        <w:rPr>
          <w:rFonts w:ascii="Times New Roman" w:eastAsia="Times New Roman" w:hAnsi="Times New Roman" w:cs="Times New Roman"/>
          <w:sz w:val="24"/>
          <w:szCs w:val="24"/>
          <w:shd w:val="clear" w:color="auto" w:fill="FFFFFF"/>
          <w:lang w:eastAsia="ru-RU"/>
        </w:rPr>
        <w:t>…..</w:t>
      </w:r>
      <w:r w:rsidRPr="00CC7A9F">
        <w:rPr>
          <w:rFonts w:ascii="Times New Roman" w:eastAsia="Times New Roman" w:hAnsi="Times New Roman" w:cs="Times New Roman"/>
          <w:sz w:val="24"/>
          <w:szCs w:val="24"/>
          <w:shd w:val="clear" w:color="auto" w:fill="FFFFFF"/>
          <w:lang w:eastAsia="ru-RU"/>
        </w:rPr>
        <w:t xml:space="preserve"> Олегу Федоровичу</w:t>
      </w:r>
      <w:r>
        <w:rPr>
          <w:rFonts w:ascii="Times New Roman" w:eastAsia="Times New Roman" w:hAnsi="Times New Roman" w:cs="Times New Roman"/>
          <w:sz w:val="24"/>
          <w:szCs w:val="24"/>
          <w:shd w:val="clear" w:color="auto" w:fill="FFFFFF"/>
          <w:lang w:eastAsia="ru-RU"/>
        </w:rPr>
        <w:t xml:space="preserve"> (Далее – Ответчик)</w:t>
      </w:r>
      <w:r w:rsidRPr="00CC7A9F">
        <w:rPr>
          <w:rFonts w:ascii="Times New Roman" w:eastAsia="Times New Roman" w:hAnsi="Times New Roman" w:cs="Times New Roman"/>
          <w:sz w:val="24"/>
          <w:szCs w:val="24"/>
          <w:shd w:val="clear" w:color="auto" w:fill="FFFFFF"/>
          <w:lang w:eastAsia="ru-RU"/>
        </w:rPr>
        <w:t xml:space="preserve"> об обращении взыскания на залоговое имущество. </w:t>
      </w:r>
    </w:p>
    <w:p w14:paraId="766E2DAD" w14:textId="111F9659" w:rsidR="00933A1C" w:rsidRDefault="00933A1C" w:rsidP="00933A1C">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Истце</w:t>
      </w:r>
      <w:r w:rsidRPr="00F44A59">
        <w:rPr>
          <w:rFonts w:ascii="Times New Roman" w:eastAsia="Times New Roman" w:hAnsi="Times New Roman" w:cs="Times New Roman"/>
          <w:b/>
          <w:sz w:val="24"/>
          <w:szCs w:val="24"/>
          <w:lang w:eastAsia="ru-RU"/>
        </w:rPr>
        <w:t xml:space="preserve"> </w:t>
      </w:r>
      <w:r w:rsidRPr="00F44A59">
        <w:rPr>
          <w:rFonts w:ascii="Times New Roman" w:eastAsia="Times New Roman" w:hAnsi="Times New Roman" w:cs="Times New Roman"/>
          <w:color w:val="000000"/>
          <w:sz w:val="24"/>
          <w:szCs w:val="24"/>
          <w:lang w:val="kk-KZ" w:eastAsia="ru-RU" w:bidi="ru-RU"/>
        </w:rPr>
        <w:t>мотивирует свои требования тем, в соответствии с Договором банковского займа № Ф-</w:t>
      </w:r>
      <w:r>
        <w:rPr>
          <w:rFonts w:ascii="Times New Roman" w:eastAsia="Times New Roman" w:hAnsi="Times New Roman" w:cs="Times New Roman"/>
          <w:color w:val="000000"/>
          <w:sz w:val="24"/>
          <w:szCs w:val="24"/>
          <w:lang w:val="kk-KZ" w:eastAsia="ru-RU" w:bidi="ru-RU"/>
        </w:rPr>
        <w:t>822</w:t>
      </w:r>
      <w:r w:rsidRPr="00F44A59">
        <w:rPr>
          <w:rFonts w:ascii="Times New Roman" w:eastAsia="Times New Roman" w:hAnsi="Times New Roman" w:cs="Times New Roman"/>
          <w:color w:val="000000"/>
          <w:sz w:val="24"/>
          <w:szCs w:val="24"/>
          <w:lang w:val="kk-KZ" w:eastAsia="ru-RU" w:bidi="ru-RU"/>
        </w:rPr>
        <w:t xml:space="preserve"> от </w:t>
      </w:r>
      <w:r>
        <w:rPr>
          <w:rFonts w:ascii="Times New Roman" w:eastAsia="Times New Roman" w:hAnsi="Times New Roman" w:cs="Times New Roman"/>
          <w:color w:val="000000"/>
          <w:sz w:val="24"/>
          <w:szCs w:val="24"/>
          <w:lang w:val="kk-KZ" w:eastAsia="ru-RU" w:bidi="ru-RU"/>
        </w:rPr>
        <w:t>14</w:t>
      </w:r>
      <w:r w:rsidRPr="00F44A59">
        <w:rPr>
          <w:rFonts w:ascii="Times New Roman" w:eastAsia="Times New Roman" w:hAnsi="Times New Roman" w:cs="Times New Roman"/>
          <w:color w:val="000000"/>
          <w:sz w:val="24"/>
          <w:szCs w:val="24"/>
          <w:lang w:val="kk-KZ" w:eastAsia="ru-RU" w:bidi="ru-RU"/>
        </w:rPr>
        <w:t>.09.20</w:t>
      </w:r>
      <w:r>
        <w:rPr>
          <w:rFonts w:ascii="Times New Roman" w:eastAsia="Times New Roman" w:hAnsi="Times New Roman" w:cs="Times New Roman"/>
          <w:color w:val="000000"/>
          <w:sz w:val="24"/>
          <w:szCs w:val="24"/>
          <w:lang w:val="kk-KZ" w:eastAsia="ru-RU" w:bidi="ru-RU"/>
        </w:rPr>
        <w:t>09</w:t>
      </w:r>
      <w:r w:rsidRPr="00F44A59">
        <w:rPr>
          <w:rFonts w:ascii="Times New Roman" w:eastAsia="Times New Roman" w:hAnsi="Times New Roman" w:cs="Times New Roman"/>
          <w:color w:val="000000"/>
          <w:sz w:val="24"/>
          <w:szCs w:val="24"/>
          <w:lang w:val="kk-KZ" w:eastAsia="ru-RU" w:bidi="ru-RU"/>
        </w:rPr>
        <w:t xml:space="preserve"> года (далее – Договор займа) заключенным между </w:t>
      </w:r>
      <w:r>
        <w:rPr>
          <w:rFonts w:ascii="Times New Roman" w:eastAsia="Times New Roman" w:hAnsi="Times New Roman" w:cs="Times New Roman"/>
          <w:color w:val="000000"/>
          <w:sz w:val="24"/>
          <w:szCs w:val="24"/>
          <w:lang w:val="kk-KZ" w:eastAsia="ru-RU" w:bidi="ru-RU"/>
        </w:rPr>
        <w:t>Истцом</w:t>
      </w:r>
      <w:r w:rsidRPr="00F44A59">
        <w:rPr>
          <w:rFonts w:ascii="Times New Roman" w:eastAsia="Times New Roman" w:hAnsi="Times New Roman" w:cs="Times New Roman"/>
          <w:color w:val="000000"/>
          <w:sz w:val="24"/>
          <w:szCs w:val="24"/>
          <w:lang w:val="kk-KZ" w:eastAsia="ru-RU" w:bidi="ru-RU"/>
        </w:rPr>
        <w:t xml:space="preserve"> и </w:t>
      </w:r>
      <w:r>
        <w:rPr>
          <w:rFonts w:ascii="Times New Roman" w:eastAsia="Times New Roman" w:hAnsi="Times New Roman" w:cs="Times New Roman"/>
          <w:color w:val="000000"/>
          <w:sz w:val="24"/>
          <w:szCs w:val="24"/>
          <w:lang w:val="kk-KZ" w:eastAsia="ru-RU" w:bidi="ru-RU"/>
        </w:rPr>
        <w:t>Ответчиком</w:t>
      </w:r>
      <w:r w:rsidRPr="00F44A59">
        <w:rPr>
          <w:rFonts w:ascii="Times New Roman" w:eastAsia="Times New Roman" w:hAnsi="Times New Roman" w:cs="Times New Roman"/>
          <w:color w:val="000000"/>
          <w:sz w:val="24"/>
          <w:szCs w:val="24"/>
          <w:lang w:val="kk-KZ" w:eastAsia="ru-RU" w:bidi="ru-RU"/>
        </w:rPr>
        <w:t>, последним</w:t>
      </w:r>
      <w:r>
        <w:rPr>
          <w:rFonts w:ascii="Times New Roman" w:eastAsia="Times New Roman" w:hAnsi="Times New Roman" w:cs="Times New Roman"/>
          <w:color w:val="000000"/>
          <w:sz w:val="24"/>
          <w:szCs w:val="24"/>
          <w:lang w:val="kk-KZ" w:eastAsia="ru-RU" w:bidi="ru-RU"/>
        </w:rPr>
        <w:t>у</w:t>
      </w:r>
      <w:r w:rsidRPr="00F44A59">
        <w:rPr>
          <w:rFonts w:ascii="Times New Roman" w:eastAsia="Times New Roman" w:hAnsi="Times New Roman" w:cs="Times New Roman"/>
          <w:color w:val="000000"/>
          <w:sz w:val="24"/>
          <w:szCs w:val="24"/>
          <w:lang w:val="kk-KZ" w:eastAsia="ru-RU" w:bidi="ru-RU"/>
        </w:rPr>
        <w:t xml:space="preserve"> был предоставлен заем в размере </w:t>
      </w:r>
      <w:r>
        <w:rPr>
          <w:rFonts w:ascii="Times New Roman" w:eastAsia="Times New Roman" w:hAnsi="Times New Roman" w:cs="Times New Roman"/>
          <w:color w:val="000000"/>
          <w:sz w:val="24"/>
          <w:szCs w:val="24"/>
          <w:lang w:val="kk-KZ" w:eastAsia="ru-RU" w:bidi="ru-RU"/>
        </w:rPr>
        <w:t>49</w:t>
      </w:r>
      <w:r w:rsidRPr="00F44A59">
        <w:rPr>
          <w:rFonts w:ascii="Times New Roman" w:eastAsia="Times New Roman" w:hAnsi="Times New Roman" w:cs="Times New Roman"/>
          <w:color w:val="000000"/>
          <w:sz w:val="24"/>
          <w:szCs w:val="24"/>
          <w:lang w:val="kk-KZ" w:eastAsia="ru-RU" w:bidi="ru-RU"/>
        </w:rPr>
        <w:t xml:space="preserve"> </w:t>
      </w:r>
      <w:r>
        <w:rPr>
          <w:rFonts w:ascii="Times New Roman" w:eastAsia="Times New Roman" w:hAnsi="Times New Roman" w:cs="Times New Roman"/>
          <w:color w:val="000000"/>
          <w:sz w:val="24"/>
          <w:szCs w:val="24"/>
          <w:lang w:val="kk-KZ" w:eastAsia="ru-RU" w:bidi="ru-RU"/>
        </w:rPr>
        <w:t>19</w:t>
      </w:r>
      <w:r w:rsidRPr="00F44A59">
        <w:rPr>
          <w:rFonts w:ascii="Times New Roman" w:eastAsia="Times New Roman" w:hAnsi="Times New Roman" w:cs="Times New Roman"/>
          <w:color w:val="000000"/>
          <w:sz w:val="24"/>
          <w:szCs w:val="24"/>
          <w:lang w:val="kk-KZ" w:eastAsia="ru-RU" w:bidi="ru-RU"/>
        </w:rPr>
        <w:t>0 000 тенге, сроком на 180 календарных месяцев, под 1</w:t>
      </w:r>
      <w:r>
        <w:rPr>
          <w:rFonts w:ascii="Times New Roman" w:eastAsia="Times New Roman" w:hAnsi="Times New Roman" w:cs="Times New Roman"/>
          <w:color w:val="000000"/>
          <w:sz w:val="24"/>
          <w:szCs w:val="24"/>
          <w:lang w:val="kk-KZ" w:eastAsia="ru-RU" w:bidi="ru-RU"/>
        </w:rPr>
        <w:t>7</w:t>
      </w:r>
      <w:r w:rsidRPr="00F44A59">
        <w:rPr>
          <w:rFonts w:ascii="Times New Roman" w:eastAsia="Times New Roman" w:hAnsi="Times New Roman" w:cs="Times New Roman"/>
          <w:color w:val="000000"/>
          <w:sz w:val="24"/>
          <w:szCs w:val="24"/>
          <w:lang w:val="kk-KZ" w:eastAsia="ru-RU" w:bidi="ru-RU"/>
        </w:rPr>
        <w:t>% годовых.</w:t>
      </w:r>
      <w:r w:rsidRPr="00F44A59">
        <w:rPr>
          <w:rFonts w:ascii="Times New Roman" w:eastAsia="Times New Roman" w:hAnsi="Times New Roman" w:cs="Times New Roman"/>
          <w:sz w:val="24"/>
          <w:szCs w:val="24"/>
          <w:lang w:val="kk-KZ" w:eastAsia="ru-RU"/>
        </w:rPr>
        <w:t xml:space="preserve"> В целях обеспечения исполнения обязательств по Договору займа, </w:t>
      </w:r>
      <w:r>
        <w:rPr>
          <w:rFonts w:ascii="Times New Roman" w:eastAsia="Times New Roman" w:hAnsi="Times New Roman" w:cs="Times New Roman"/>
          <w:sz w:val="24"/>
          <w:szCs w:val="24"/>
          <w:lang w:val="kk-KZ" w:eastAsia="ru-RU"/>
        </w:rPr>
        <w:t>был заключен ипотечный договор №Ф-1131 от 15.09.2009 г., а также Дополнительные соглашения №1 от 29.09.2009 г., по которому</w:t>
      </w:r>
      <w:r w:rsidRPr="00F44A59">
        <w:rPr>
          <w:rFonts w:ascii="Times New Roman" w:eastAsia="Times New Roman" w:hAnsi="Times New Roman" w:cs="Times New Roman"/>
          <w:sz w:val="24"/>
          <w:szCs w:val="24"/>
          <w:lang w:val="kk-KZ" w:eastAsia="ru-RU"/>
        </w:rPr>
        <w:t xml:space="preserve"> в качестве залога был</w:t>
      </w:r>
      <w:r>
        <w:rPr>
          <w:rFonts w:ascii="Times New Roman" w:eastAsia="Times New Roman" w:hAnsi="Times New Roman" w:cs="Times New Roman"/>
          <w:sz w:val="24"/>
          <w:szCs w:val="24"/>
          <w:lang w:val="kk-KZ" w:eastAsia="ru-RU"/>
        </w:rPr>
        <w:t>о</w:t>
      </w:r>
      <w:r w:rsidRPr="00F44A59">
        <w:rPr>
          <w:rFonts w:ascii="Times New Roman" w:eastAsia="Times New Roman" w:hAnsi="Times New Roman" w:cs="Times New Roman"/>
          <w:sz w:val="24"/>
          <w:szCs w:val="24"/>
          <w:lang w:val="kk-KZ" w:eastAsia="ru-RU"/>
        </w:rPr>
        <w:t xml:space="preserve"> предоставлен</w:t>
      </w:r>
      <w:r>
        <w:rPr>
          <w:rFonts w:ascii="Times New Roman" w:eastAsia="Times New Roman" w:hAnsi="Times New Roman" w:cs="Times New Roman"/>
          <w:sz w:val="24"/>
          <w:szCs w:val="24"/>
          <w:lang w:val="kk-KZ" w:eastAsia="ru-RU"/>
        </w:rPr>
        <w:t>о нежилое помещение, часть офиса ЛитерА, о</w:t>
      </w:r>
      <w:r w:rsidRPr="00F44A59">
        <w:rPr>
          <w:rFonts w:ascii="Times New Roman" w:eastAsia="Times New Roman" w:hAnsi="Times New Roman" w:cs="Times New Roman"/>
          <w:sz w:val="24"/>
          <w:szCs w:val="24"/>
          <w:lang w:val="kk-KZ" w:eastAsia="ru-RU"/>
        </w:rPr>
        <w:t xml:space="preserve">бщей площадью – </w:t>
      </w:r>
      <w:r>
        <w:rPr>
          <w:rFonts w:ascii="Times New Roman" w:eastAsia="Times New Roman" w:hAnsi="Times New Roman" w:cs="Times New Roman"/>
          <w:sz w:val="24"/>
          <w:szCs w:val="24"/>
          <w:lang w:val="kk-KZ" w:eastAsia="ru-RU"/>
        </w:rPr>
        <w:t>359</w:t>
      </w:r>
      <w:r w:rsidRPr="00F44A59">
        <w:rPr>
          <w:rFonts w:ascii="Times New Roman" w:eastAsia="Times New Roman" w:hAnsi="Times New Roman" w:cs="Times New Roman"/>
          <w:sz w:val="24"/>
          <w:szCs w:val="24"/>
          <w:lang w:val="kk-KZ" w:eastAsia="ru-RU"/>
        </w:rPr>
        <w:t>,0 кв.м.,</w:t>
      </w:r>
      <w:r>
        <w:rPr>
          <w:rFonts w:ascii="Times New Roman" w:eastAsia="Times New Roman" w:hAnsi="Times New Roman" w:cs="Times New Roman"/>
          <w:sz w:val="24"/>
          <w:szCs w:val="24"/>
          <w:lang w:val="kk-KZ" w:eastAsia="ru-RU"/>
        </w:rPr>
        <w:t xml:space="preserve"> </w:t>
      </w:r>
      <w:r w:rsidRPr="00F44A59">
        <w:rPr>
          <w:rFonts w:ascii="Times New Roman" w:eastAsia="Times New Roman" w:hAnsi="Times New Roman" w:cs="Times New Roman"/>
          <w:sz w:val="24"/>
          <w:szCs w:val="24"/>
          <w:lang w:val="kk-KZ" w:eastAsia="ru-RU"/>
        </w:rPr>
        <w:t xml:space="preserve">расположенная по адресу: г. Алматы, </w:t>
      </w:r>
      <w:r w:rsidR="00DB6299">
        <w:rPr>
          <w:rFonts w:ascii="Times New Roman" w:eastAsia="Times New Roman" w:hAnsi="Times New Roman" w:cs="Times New Roman"/>
          <w:sz w:val="24"/>
          <w:szCs w:val="24"/>
          <w:lang w:val="kk-KZ" w:eastAsia="ru-RU"/>
        </w:rPr>
        <w:t>......</w:t>
      </w:r>
      <w:r w:rsidRPr="00F44A59">
        <w:rPr>
          <w:rFonts w:ascii="Times New Roman" w:eastAsia="Times New Roman" w:hAnsi="Times New Roman" w:cs="Times New Roman"/>
          <w:sz w:val="24"/>
          <w:szCs w:val="24"/>
          <w:lang w:val="kk-KZ" w:eastAsia="ru-RU"/>
        </w:rPr>
        <w:t xml:space="preserve"> район, </w:t>
      </w:r>
      <w:r>
        <w:rPr>
          <w:rFonts w:ascii="Times New Roman" w:eastAsia="Times New Roman" w:hAnsi="Times New Roman" w:cs="Times New Roman"/>
          <w:sz w:val="24"/>
          <w:szCs w:val="24"/>
          <w:lang w:val="kk-KZ" w:eastAsia="ru-RU"/>
        </w:rPr>
        <w:t>ул</w:t>
      </w:r>
      <w:r w:rsidRPr="00F44A59">
        <w:rPr>
          <w:rFonts w:ascii="Times New Roman" w:eastAsia="Times New Roman" w:hAnsi="Times New Roman" w:cs="Times New Roman"/>
          <w:sz w:val="24"/>
          <w:szCs w:val="24"/>
          <w:lang w:val="kk-KZ" w:eastAsia="ru-RU"/>
        </w:rPr>
        <w:t xml:space="preserve">. </w:t>
      </w:r>
      <w:r w:rsidR="00DB629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би</w:t>
      </w:r>
      <w:r w:rsidRPr="00F44A59">
        <w:rPr>
          <w:rFonts w:ascii="Times New Roman" w:eastAsia="Times New Roman" w:hAnsi="Times New Roman" w:cs="Times New Roman"/>
          <w:sz w:val="24"/>
          <w:szCs w:val="24"/>
          <w:lang w:val="kk-KZ" w:eastAsia="ru-RU"/>
        </w:rPr>
        <w:t xml:space="preserve">, д. </w:t>
      </w:r>
      <w:r>
        <w:rPr>
          <w:rFonts w:ascii="Times New Roman" w:eastAsia="Times New Roman" w:hAnsi="Times New Roman" w:cs="Times New Roman"/>
          <w:sz w:val="24"/>
          <w:szCs w:val="24"/>
          <w:lang w:val="kk-KZ" w:eastAsia="ru-RU"/>
        </w:rPr>
        <w:t>280</w:t>
      </w:r>
      <w:r w:rsidRPr="00F44A59">
        <w:rPr>
          <w:rFonts w:ascii="Times New Roman" w:eastAsia="Times New Roman" w:hAnsi="Times New Roman" w:cs="Times New Roman"/>
          <w:sz w:val="24"/>
          <w:szCs w:val="24"/>
          <w:lang w:val="kk-KZ" w:eastAsia="ru-RU"/>
        </w:rPr>
        <w:t>.</w:t>
      </w:r>
    </w:p>
    <w:p w14:paraId="7BDB46CC" w14:textId="77777777" w:rsidR="00933A1C" w:rsidRPr="00F44A59" w:rsidRDefault="00933A1C" w:rsidP="00933A1C">
      <w:pPr>
        <w:spacing w:after="0" w:line="240" w:lineRule="auto"/>
        <w:ind w:firstLine="708"/>
        <w:jc w:val="both"/>
        <w:rPr>
          <w:rFonts w:ascii="Times New Roman" w:eastAsia="Times New Roman" w:hAnsi="Times New Roman" w:cs="Times New Roman"/>
          <w:sz w:val="24"/>
          <w:szCs w:val="24"/>
          <w:lang w:val="kk-KZ" w:eastAsia="ru-RU"/>
        </w:rPr>
      </w:pPr>
      <w:r w:rsidRPr="00F44A59">
        <w:rPr>
          <w:rFonts w:ascii="Times New Roman" w:eastAsia="Times New Roman" w:hAnsi="Times New Roman" w:cs="Times New Roman"/>
          <w:sz w:val="24"/>
          <w:szCs w:val="24"/>
          <w:lang w:val="kk-KZ" w:eastAsia="ru-RU"/>
        </w:rPr>
        <w:t>Период получения займа</w:t>
      </w:r>
      <w:r>
        <w:rPr>
          <w:rFonts w:ascii="Times New Roman" w:eastAsia="Times New Roman" w:hAnsi="Times New Roman" w:cs="Times New Roman"/>
          <w:sz w:val="24"/>
          <w:szCs w:val="24"/>
          <w:lang w:val="kk-KZ" w:eastAsia="ru-RU"/>
        </w:rPr>
        <w:t xml:space="preserve"> у Истца</w:t>
      </w:r>
      <w:r w:rsidRPr="00F44A59">
        <w:rPr>
          <w:rFonts w:ascii="Times New Roman" w:eastAsia="Times New Roman" w:hAnsi="Times New Roman" w:cs="Times New Roman"/>
          <w:sz w:val="24"/>
          <w:szCs w:val="24"/>
          <w:lang w:val="kk-KZ" w:eastAsia="ru-RU"/>
        </w:rPr>
        <w:t xml:space="preserve"> и последующее время сопровождались тяжелыми обстоятельствами, которые повлекли за собой ряд нежелательных и неприятных последствий для </w:t>
      </w:r>
      <w:r>
        <w:rPr>
          <w:rFonts w:ascii="Times New Roman" w:eastAsia="Times New Roman" w:hAnsi="Times New Roman" w:cs="Times New Roman"/>
          <w:sz w:val="24"/>
          <w:szCs w:val="24"/>
          <w:lang w:val="kk-KZ" w:eastAsia="ru-RU"/>
        </w:rPr>
        <w:t>Ответчика</w:t>
      </w:r>
      <w:r w:rsidRPr="00F44A59">
        <w:rPr>
          <w:rFonts w:ascii="Times New Roman" w:eastAsia="Times New Roman" w:hAnsi="Times New Roman" w:cs="Times New Roman"/>
          <w:sz w:val="24"/>
          <w:szCs w:val="24"/>
          <w:lang w:val="kk-KZ" w:eastAsia="ru-RU"/>
        </w:rPr>
        <w:t xml:space="preserve"> как в материальном, так и в моральном плане. В результате у </w:t>
      </w:r>
      <w:r>
        <w:rPr>
          <w:rFonts w:ascii="Times New Roman" w:eastAsia="Times New Roman" w:hAnsi="Times New Roman" w:cs="Times New Roman"/>
          <w:sz w:val="24"/>
          <w:szCs w:val="24"/>
          <w:lang w:val="kk-KZ" w:eastAsia="ru-RU"/>
        </w:rPr>
        <w:t>Отвечика</w:t>
      </w:r>
      <w:r w:rsidRPr="00F44A59">
        <w:rPr>
          <w:rFonts w:ascii="Times New Roman" w:eastAsia="Times New Roman" w:hAnsi="Times New Roman" w:cs="Times New Roman"/>
          <w:sz w:val="24"/>
          <w:szCs w:val="24"/>
          <w:lang w:val="kk-KZ" w:eastAsia="ru-RU"/>
        </w:rPr>
        <w:t xml:space="preserve"> возникли сложности с исполнением обязательств по Договору займа. В связи с финансовыми затруднениями были допущены несвоевременные выплаты ежемесячных платежей по Договору займа, после чего Банк решил взыскать сумму займа в судебном порядке.</w:t>
      </w:r>
    </w:p>
    <w:p w14:paraId="2637F12E" w14:textId="77777777" w:rsidR="00933A1C" w:rsidRPr="003E32A5" w:rsidRDefault="00933A1C" w:rsidP="00933A1C">
      <w:pPr>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14 июля 2016 года Районный суд №2 Алмалинского района г. Алматы Оспанова Г.С., рассмотрела гражданское дело №2-4699/2016г., по иску</w:t>
      </w:r>
      <w:r w:rsidRPr="00B8071B">
        <w:rPr>
          <w:rFonts w:ascii="Times New Roman" w:eastAsia="Times New Roman" w:hAnsi="Times New Roman" w:cs="Times New Roman"/>
          <w:color w:val="000000"/>
          <w:sz w:val="24"/>
          <w:szCs w:val="24"/>
          <w:lang w:eastAsia="ru-RU" w:bidi="ru-RU"/>
        </w:rPr>
        <w:t xml:space="preserve"> </w:t>
      </w:r>
      <w:r w:rsidRPr="00F44A59">
        <w:rPr>
          <w:rFonts w:ascii="Times New Roman" w:eastAsia="Times New Roman" w:hAnsi="Times New Roman" w:cs="Times New Roman"/>
          <w:color w:val="000000"/>
          <w:sz w:val="24"/>
          <w:szCs w:val="24"/>
          <w:lang w:eastAsia="ru-RU" w:bidi="ru-RU"/>
        </w:rPr>
        <w:t>АО «Банк ЦентрКредит</w:t>
      </w:r>
      <w:r>
        <w:rPr>
          <w:rFonts w:ascii="Times New Roman" w:eastAsia="Times New Roman" w:hAnsi="Times New Roman" w:cs="Times New Roman"/>
          <w:color w:val="000000"/>
          <w:sz w:val="24"/>
          <w:szCs w:val="24"/>
          <w:lang w:eastAsia="ru-RU" w:bidi="ru-RU"/>
        </w:rPr>
        <w:t xml:space="preserve">» к Данильченко О.Ф., и ТОО «Азия НТ» о взыскании суммы задолженности, Судья Решила: Исковое заявление – удовлетворить. Взыскать солидарно с Данильченко О.Ф., и ТОО «Азия НТ» в пользу </w:t>
      </w:r>
      <w:r w:rsidRPr="00F44A59">
        <w:rPr>
          <w:rFonts w:ascii="Times New Roman" w:eastAsia="Times New Roman" w:hAnsi="Times New Roman" w:cs="Times New Roman"/>
          <w:color w:val="000000"/>
          <w:sz w:val="24"/>
          <w:szCs w:val="24"/>
          <w:lang w:eastAsia="ru-RU" w:bidi="ru-RU"/>
        </w:rPr>
        <w:t>АО «Банк ЦентрКредит</w:t>
      </w:r>
      <w:r>
        <w:rPr>
          <w:rFonts w:ascii="Times New Roman" w:eastAsia="Times New Roman" w:hAnsi="Times New Roman" w:cs="Times New Roman"/>
          <w:color w:val="000000"/>
          <w:sz w:val="24"/>
          <w:szCs w:val="24"/>
          <w:lang w:eastAsia="ru-RU" w:bidi="ru-RU"/>
        </w:rPr>
        <w:t>» - 69 320 653 тенге, а также государственную пошлину в размере 2 079 619 тенге.</w:t>
      </w:r>
    </w:p>
    <w:p w14:paraId="4B2C28EF" w14:textId="77777777" w:rsidR="00933A1C" w:rsidRDefault="00933A1C" w:rsidP="00933A1C">
      <w:pPr>
        <w:spacing w:after="0" w:line="240" w:lineRule="auto"/>
        <w:ind w:firstLine="708"/>
        <w:jc w:val="both"/>
        <w:rPr>
          <w:rFonts w:ascii="Times New Roman" w:hAnsi="Times New Roman" w:cs="Times New Roman"/>
          <w:sz w:val="24"/>
          <w:szCs w:val="24"/>
        </w:rPr>
      </w:pPr>
      <w:r w:rsidRPr="00D87EB1">
        <w:rPr>
          <w:rFonts w:ascii="Times New Roman" w:hAnsi="Times New Roman" w:cs="Times New Roman"/>
          <w:sz w:val="24"/>
          <w:szCs w:val="24"/>
        </w:rPr>
        <w:t>Алмалинским районным судом №2 г. Алматы выдан исполнительный лист №2-4699/2016</w:t>
      </w:r>
      <w:r w:rsidRPr="00D87EB1">
        <w:rPr>
          <w:rFonts w:ascii="Times New Roman" w:hAnsi="Times New Roman" w:cs="Times New Roman"/>
          <w:sz w:val="24"/>
          <w:szCs w:val="24"/>
          <w:lang w:val="kk-KZ"/>
        </w:rPr>
        <w:t xml:space="preserve"> от 30.12.2016 года</w:t>
      </w:r>
      <w:r w:rsidRPr="00D87EB1">
        <w:rPr>
          <w:rFonts w:ascii="Times New Roman" w:hAnsi="Times New Roman" w:cs="Times New Roman"/>
          <w:sz w:val="24"/>
          <w:szCs w:val="24"/>
        </w:rPr>
        <w:t>, на основании которого Частным судебным исполнителем Региональной палаты частных судебных исполнителей г. Алматы, Садыковым М.Н., (Далее – ЧСИ) было возбуждено исполнительное производство №264/21-75-1184 от 08.04.2021 года.</w:t>
      </w:r>
    </w:p>
    <w:p w14:paraId="782B2DA4" w14:textId="77777777" w:rsidR="00933A1C" w:rsidRDefault="00933A1C" w:rsidP="00933A1C">
      <w:pPr>
        <w:pStyle w:val="a3"/>
        <w:ind w:firstLine="708"/>
        <w:jc w:val="both"/>
        <w:rPr>
          <w:rFonts w:ascii="Times New Roman" w:eastAsia="Times New Roman" w:hAnsi="Times New Roman" w:cs="Times New Roman"/>
          <w:lang w:bidi="ru-RU"/>
        </w:rPr>
      </w:pPr>
      <w:r w:rsidRPr="2AC0D6C0">
        <w:rPr>
          <w:rFonts w:ascii="Times New Roman" w:eastAsia="Times New Roman" w:hAnsi="Times New Roman" w:cs="Times New Roman"/>
          <w:color w:val="000000" w:themeColor="text1"/>
          <w:sz w:val="24"/>
          <w:szCs w:val="24"/>
          <w:lang w:bidi="ru-RU"/>
        </w:rPr>
        <w:t xml:space="preserve">Уважаемый суд, </w:t>
      </w:r>
      <w:r>
        <w:rPr>
          <w:rFonts w:ascii="Times New Roman" w:eastAsia="Times New Roman" w:hAnsi="Times New Roman" w:cs="Times New Roman"/>
          <w:color w:val="000000" w:themeColor="text1"/>
          <w:sz w:val="24"/>
          <w:szCs w:val="24"/>
          <w:lang w:bidi="ru-RU"/>
        </w:rPr>
        <w:t>Ответчиком</w:t>
      </w:r>
      <w:r w:rsidRPr="2AC0D6C0">
        <w:rPr>
          <w:rFonts w:ascii="Times New Roman" w:eastAsia="Times New Roman" w:hAnsi="Times New Roman" w:cs="Times New Roman"/>
          <w:color w:val="000000" w:themeColor="text1"/>
          <w:sz w:val="24"/>
          <w:szCs w:val="24"/>
          <w:lang w:bidi="ru-RU"/>
        </w:rPr>
        <w:t xml:space="preserve"> заем был приобретен как ипотечный заем </w:t>
      </w:r>
      <w:r w:rsidRPr="2AC0D6C0">
        <w:rPr>
          <w:rStyle w:val="1"/>
          <w:rFonts w:eastAsia="Times New Roman"/>
          <w:color w:val="000000" w:themeColor="text1"/>
          <w:sz w:val="24"/>
          <w:szCs w:val="24"/>
        </w:rPr>
        <w:t xml:space="preserve">от </w:t>
      </w:r>
      <w:r>
        <w:rPr>
          <w:rFonts w:ascii="Times New Roman" w:eastAsia="Times New Roman" w:hAnsi="Times New Roman" w:cs="Times New Roman"/>
          <w:sz w:val="24"/>
          <w:szCs w:val="24"/>
          <w:lang w:val="kk-KZ"/>
        </w:rPr>
        <w:t xml:space="preserve">15.09.2009 </w:t>
      </w:r>
      <w:r w:rsidRPr="2AC0D6C0">
        <w:rPr>
          <w:rStyle w:val="1"/>
          <w:rFonts w:eastAsia="Times New Roman"/>
          <w:color w:val="000000" w:themeColor="text1"/>
          <w:sz w:val="24"/>
          <w:szCs w:val="24"/>
        </w:rPr>
        <w:t>года о чем свидетельствует соответствующие договора.</w:t>
      </w:r>
      <w:r w:rsidRPr="2AC0D6C0">
        <w:rPr>
          <w:rFonts w:ascii="Times New Roman" w:eastAsia="Times New Roman" w:hAnsi="Times New Roman" w:cs="Times New Roman"/>
          <w:color w:val="000000" w:themeColor="text1"/>
          <w:sz w:val="24"/>
          <w:szCs w:val="24"/>
          <w:lang w:bidi="ru-RU"/>
        </w:rPr>
        <w:t xml:space="preserve"> </w:t>
      </w:r>
    </w:p>
    <w:p w14:paraId="2B82DE19" w14:textId="77777777" w:rsidR="00933A1C" w:rsidRDefault="00933A1C" w:rsidP="00933A1C">
      <w:pPr>
        <w:pStyle w:val="20"/>
        <w:shd w:val="clear" w:color="auto" w:fill="auto"/>
        <w:ind w:firstLine="708"/>
        <w:jc w:val="both"/>
        <w:rPr>
          <w:color w:val="000000" w:themeColor="text1"/>
          <w:sz w:val="24"/>
          <w:szCs w:val="24"/>
          <w:lang w:eastAsia="ru-RU" w:bidi="ru-RU"/>
        </w:rPr>
      </w:pPr>
      <w:r>
        <w:rPr>
          <w:color w:val="000000" w:themeColor="text1"/>
          <w:sz w:val="24"/>
          <w:szCs w:val="24"/>
          <w:lang w:eastAsia="ru-RU" w:bidi="ru-RU"/>
        </w:rPr>
        <w:t>Б</w:t>
      </w:r>
      <w:r w:rsidRPr="2AC0D6C0">
        <w:rPr>
          <w:color w:val="000000" w:themeColor="text1"/>
          <w:sz w:val="24"/>
          <w:szCs w:val="24"/>
          <w:lang w:eastAsia="ru-RU" w:bidi="ru-RU"/>
        </w:rPr>
        <w:t>лагодаря поддержке и дальновидности нашего Лидера Нации. Гаранта государственности и защитника всех граждан Республики Казахстан Нурсултан Абишевичь Назарбаевым было указанно принять программа рефинансирования ипотечных жилищных займов/ипотечных займов для нуждающихся своих соотечественников.</w:t>
      </w:r>
    </w:p>
    <w:p w14:paraId="568F1FC0" w14:textId="77777777" w:rsidR="00933A1C" w:rsidRDefault="00933A1C" w:rsidP="00933A1C">
      <w:pPr>
        <w:pStyle w:val="a3"/>
        <w:ind w:firstLine="708"/>
        <w:jc w:val="both"/>
        <w:rPr>
          <w:rFonts w:ascii="Times New Roman" w:eastAsia="Times New Roman" w:hAnsi="Times New Roman" w:cs="Times New Roman"/>
          <w:color w:val="000000" w:themeColor="text1"/>
          <w:sz w:val="24"/>
          <w:szCs w:val="24"/>
        </w:rPr>
      </w:pPr>
      <w:r w:rsidRPr="2CC6F355">
        <w:rPr>
          <w:rFonts w:ascii="Times New Roman" w:eastAsia="Times New Roman" w:hAnsi="Times New Roman" w:cs="Times New Roman"/>
          <w:sz w:val="24"/>
          <w:szCs w:val="24"/>
        </w:rPr>
        <w:lastRenderedPageBreak/>
        <w:t xml:space="preserve">В целях реализации поручения Главы государства. Правительством и Национальным банком Республики Казахстан принята Постановление Правления от 24 апреля 2015 года № 69 программа рефинансирования ипотечных жилищных займов/ипотечных займов, с учетом внесенных изменений (в части рефинансирования ипотечных жилищных займов, выданных иностранной валютой), утвержденным Постановлением Правления Национального Банка Республики Казахстан от 23 декабря 2019 года. Указанной Программой  предполагается, что государственная поддержка будет оказана гражданам, получившим ипотечные жилищные займы/ипотечные займы в период с 2004 по 2009 годы в сумме не более 50 000 000.00 тенге, под обеспечение единственного жилья, в том числе заемщикам, относящимся к социально уязвимым слоям населения согласно статье 68 Закона РК «О жилищных отношениях».  </w:t>
      </w:r>
    </w:p>
    <w:p w14:paraId="4BC1EB35" w14:textId="77777777" w:rsidR="00933A1C" w:rsidRPr="00933A1C" w:rsidRDefault="00933A1C" w:rsidP="00933A1C">
      <w:pPr>
        <w:pStyle w:val="a3"/>
        <w:ind w:firstLine="708"/>
        <w:jc w:val="both"/>
        <w:rPr>
          <w:rFonts w:ascii="Times New Roman" w:eastAsia="Times New Roman" w:hAnsi="Times New Roman" w:cs="Times New Roman"/>
          <w:sz w:val="24"/>
          <w:szCs w:val="24"/>
        </w:rPr>
      </w:pPr>
      <w:r w:rsidRPr="00933A1C">
        <w:rPr>
          <w:rFonts w:ascii="Times New Roman" w:eastAsia="Times New Roman" w:hAnsi="Times New Roman" w:cs="Times New Roman"/>
          <w:sz w:val="24"/>
          <w:szCs w:val="24"/>
        </w:rPr>
        <w:t>Однако на наше ходатайство в Банк касательно рефинансирования займа в рамках программы рефинансирования ипотечных жилищных займов</w:t>
      </w:r>
      <w:r w:rsidRPr="00933A1C">
        <w:rPr>
          <w:rFonts w:ascii="Times New Roman" w:eastAsia="Times New Roman" w:hAnsi="Times New Roman" w:cs="Times New Roman"/>
          <w:b/>
          <w:bCs/>
          <w:sz w:val="24"/>
          <w:szCs w:val="24"/>
        </w:rPr>
        <w:t xml:space="preserve"> – </w:t>
      </w:r>
      <w:r w:rsidRPr="00933A1C">
        <w:rPr>
          <w:rFonts w:ascii="Times New Roman" w:eastAsia="Times New Roman" w:hAnsi="Times New Roman" w:cs="Times New Roman"/>
          <w:sz w:val="24"/>
          <w:szCs w:val="24"/>
        </w:rPr>
        <w:t>отказал.</w:t>
      </w:r>
    </w:p>
    <w:p w14:paraId="69691DA7" w14:textId="77777777" w:rsidR="00933A1C" w:rsidRPr="00933A1C" w:rsidRDefault="00933A1C" w:rsidP="00933A1C">
      <w:pPr>
        <w:pStyle w:val="a3"/>
        <w:ind w:firstLine="708"/>
        <w:jc w:val="both"/>
        <w:rPr>
          <w:rFonts w:ascii="Times New Roman" w:eastAsia="Times New Roman" w:hAnsi="Times New Roman" w:cs="Times New Roman"/>
          <w:sz w:val="24"/>
          <w:szCs w:val="24"/>
        </w:rPr>
      </w:pPr>
      <w:r w:rsidRPr="00933A1C">
        <w:rPr>
          <w:rFonts w:ascii="Times New Roman" w:eastAsia="Times New Roman" w:hAnsi="Times New Roman" w:cs="Times New Roman"/>
          <w:sz w:val="24"/>
          <w:szCs w:val="24"/>
        </w:rPr>
        <w:t xml:space="preserve">На сегодняшний день нами было подано Жалоба в комиссию по рассмотрению жалоб заемщиков касательно полученных отказов в рефинансировании ипотечного жилищного займа при Агентстве Республики Казахстан по регулированию и развитию финансового рынка.  </w:t>
      </w:r>
    </w:p>
    <w:p w14:paraId="00A381DD" w14:textId="77777777" w:rsidR="00933A1C" w:rsidRPr="00933A1C" w:rsidRDefault="00933A1C" w:rsidP="00933A1C">
      <w:pPr>
        <w:pStyle w:val="a3"/>
        <w:ind w:firstLine="708"/>
        <w:jc w:val="both"/>
        <w:rPr>
          <w:rStyle w:val="s1"/>
          <w:rFonts w:ascii="Times New Roman" w:eastAsia="Times New Roman" w:hAnsi="Times New Roman" w:cs="Times New Roman"/>
          <w:sz w:val="28"/>
          <w:szCs w:val="28"/>
        </w:rPr>
      </w:pPr>
      <w:r w:rsidRPr="00933A1C">
        <w:rPr>
          <w:rFonts w:ascii="Times New Roman" w:eastAsia="Times New Roman" w:hAnsi="Times New Roman" w:cs="Times New Roman"/>
          <w:sz w:val="24"/>
          <w:szCs w:val="24"/>
        </w:rPr>
        <w:t xml:space="preserve">Уважаемый Суд, считаем иск Истца об обращения взыскания на залоговое имущество безосновательна и не правомерна так как изначально заем должнику выдавался как Ипотечный заем. </w:t>
      </w:r>
    </w:p>
    <w:p w14:paraId="1BB9A7DF" w14:textId="77777777" w:rsidR="00933A1C" w:rsidRDefault="00933A1C" w:rsidP="00933A1C">
      <w:pPr>
        <w:pStyle w:val="j16"/>
        <w:shd w:val="clear" w:color="auto" w:fill="FFFFFF" w:themeFill="background1"/>
        <w:spacing w:before="0" w:beforeAutospacing="0" w:after="0" w:afterAutospacing="0"/>
        <w:ind w:firstLine="708"/>
        <w:jc w:val="both"/>
        <w:rPr>
          <w:rStyle w:val="s1"/>
          <w:color w:val="000000" w:themeColor="text1"/>
        </w:rPr>
      </w:pPr>
      <w:r w:rsidRPr="2AC0D6C0">
        <w:rPr>
          <w:rStyle w:val="s1"/>
          <w:color w:val="000000" w:themeColor="text1"/>
        </w:rPr>
        <w:t>Согласно ст. 5 ГК РК, где в случаях, когда предусмотренные пунктами 1 и 2 статьи 1 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отношения (аналогия закона). 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w:t>
      </w:r>
    </w:p>
    <w:p w14:paraId="3C69CC69" w14:textId="77777777" w:rsidR="00933A1C" w:rsidRPr="00933A1C" w:rsidRDefault="00933A1C" w:rsidP="00933A1C">
      <w:pPr>
        <w:pStyle w:val="a3"/>
        <w:ind w:firstLine="708"/>
        <w:jc w:val="both"/>
        <w:rPr>
          <w:rFonts w:ascii="Times New Roman" w:hAnsi="Times New Roman" w:cs="Times New Roman"/>
          <w:sz w:val="24"/>
          <w:szCs w:val="24"/>
        </w:rPr>
      </w:pPr>
      <w:r w:rsidRPr="00933A1C">
        <w:rPr>
          <w:rFonts w:ascii="Times New Roman" w:hAnsi="Times New Roman" w:cs="Times New Roman"/>
          <w:sz w:val="24"/>
          <w:szCs w:val="24"/>
        </w:rPr>
        <w:t xml:space="preserve">Также в Нормативном постановлении Верховного Суда Республики Казахстан от 31 марта 2017 года № 1. «О применении судами некоторых норм законодательства об исполнительном производстве», в пункте 10. Вопрос об обращении взыскания на имущество, которое является обеспечением по обязательству ипотечного жилищного займа, а также на предмет залога, принадлежащий третьему лицу (вещному поручителю), подлежит рассмотрению судом в отдельном исковом производстве </w:t>
      </w:r>
      <w:r w:rsidRPr="00933A1C">
        <w:rPr>
          <w:rFonts w:ascii="Times New Roman" w:hAnsi="Times New Roman" w:cs="Times New Roman"/>
          <w:sz w:val="24"/>
          <w:szCs w:val="24"/>
          <w:u w:val="single"/>
        </w:rPr>
        <w:t>по иску залогодержателя об обращении взыскания на заложенное имущество в соответствии с требованиями статьи 21</w:t>
      </w:r>
      <w:r w:rsidRPr="00933A1C">
        <w:rPr>
          <w:rFonts w:ascii="Times New Roman" w:hAnsi="Times New Roman" w:cs="Times New Roman"/>
          <w:sz w:val="24"/>
          <w:szCs w:val="24"/>
        </w:rPr>
        <w:t xml:space="preserve"> Закона Республики Казахстан от 23 декабря 1995 года № 2723 "Об ипотеке недвижимого имущества".</w:t>
      </w:r>
    </w:p>
    <w:p w14:paraId="725B66F0" w14:textId="638C6C27" w:rsidR="00933A1C" w:rsidRPr="00933A1C" w:rsidRDefault="00933A1C" w:rsidP="00933A1C">
      <w:pPr>
        <w:pStyle w:val="a3"/>
        <w:ind w:firstLine="708"/>
        <w:jc w:val="both"/>
        <w:rPr>
          <w:rFonts w:ascii="Times New Roman" w:eastAsia="Times New Roman" w:hAnsi="Times New Roman" w:cs="Times New Roman"/>
          <w:sz w:val="24"/>
          <w:szCs w:val="24"/>
        </w:rPr>
      </w:pPr>
      <w:r w:rsidRPr="00933A1C">
        <w:rPr>
          <w:rFonts w:ascii="Times New Roman" w:eastAsia="Times New Roman" w:hAnsi="Times New Roman" w:cs="Times New Roman"/>
          <w:sz w:val="24"/>
          <w:szCs w:val="24"/>
        </w:rPr>
        <w:t>В статье 317 ГК РК.  Указанно о том, что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 Нарушением является крайне незначительным и размер требований залогодержателя явно несоразмерным стоимости заложенного имущества при одновременном наличии следующих условий что сумма неисполненного обязательства (без учета неустойки (штрафа, пени) составляет менее десяти процентов от стоимости имущества.</w:t>
      </w:r>
    </w:p>
    <w:p w14:paraId="3788F91A" w14:textId="68094B52" w:rsidR="00933A1C" w:rsidRPr="00933A1C" w:rsidRDefault="00933A1C" w:rsidP="00933A1C">
      <w:pPr>
        <w:pStyle w:val="a3"/>
        <w:ind w:firstLine="708"/>
        <w:jc w:val="both"/>
        <w:rPr>
          <w:rStyle w:val="1"/>
          <w:sz w:val="24"/>
          <w:szCs w:val="24"/>
        </w:rPr>
      </w:pPr>
      <w:r w:rsidRPr="00933A1C">
        <w:rPr>
          <w:rFonts w:ascii="Times New Roman" w:hAnsi="Times New Roman" w:cs="Times New Roman"/>
          <w:sz w:val="24"/>
          <w:szCs w:val="24"/>
        </w:rPr>
        <w:t>По заказу Банка ТОО «</w:t>
      </w:r>
      <w:r w:rsidRPr="00933A1C">
        <w:rPr>
          <w:rFonts w:ascii="Times New Roman" w:hAnsi="Times New Roman" w:cs="Times New Roman"/>
          <w:sz w:val="24"/>
          <w:szCs w:val="24"/>
          <w:lang w:val="en-US"/>
        </w:rPr>
        <w:t>Global</w:t>
      </w:r>
      <w:r w:rsidRPr="00933A1C">
        <w:rPr>
          <w:rFonts w:ascii="Times New Roman" w:hAnsi="Times New Roman" w:cs="Times New Roman"/>
          <w:sz w:val="24"/>
          <w:szCs w:val="24"/>
        </w:rPr>
        <w:t xml:space="preserve"> </w:t>
      </w:r>
      <w:r w:rsidRPr="00933A1C">
        <w:rPr>
          <w:rFonts w:ascii="Times New Roman" w:hAnsi="Times New Roman" w:cs="Times New Roman"/>
          <w:sz w:val="24"/>
          <w:szCs w:val="24"/>
          <w:lang w:val="en-US"/>
        </w:rPr>
        <w:t>Capital</w:t>
      </w:r>
      <w:r w:rsidRPr="00933A1C">
        <w:rPr>
          <w:rFonts w:ascii="Times New Roman" w:hAnsi="Times New Roman" w:cs="Times New Roman"/>
          <w:sz w:val="24"/>
          <w:szCs w:val="24"/>
        </w:rPr>
        <w:t xml:space="preserve">» был назначен специалистом для проведения оценки </w:t>
      </w:r>
      <w:r w:rsidRPr="00933A1C">
        <w:rPr>
          <w:rStyle w:val="1"/>
          <w:sz w:val="24"/>
          <w:szCs w:val="24"/>
        </w:rPr>
        <w:t xml:space="preserve">на недвижимое имущество расположенного по адресу: г.Алматы, ул. </w:t>
      </w:r>
      <w:r w:rsidR="00DB6299">
        <w:rPr>
          <w:rStyle w:val="1"/>
          <w:sz w:val="24"/>
          <w:szCs w:val="24"/>
        </w:rPr>
        <w:t>…….</w:t>
      </w:r>
      <w:r w:rsidRPr="00933A1C">
        <w:rPr>
          <w:rStyle w:val="1"/>
          <w:sz w:val="24"/>
          <w:szCs w:val="24"/>
        </w:rPr>
        <w:t xml:space="preserve"> би, д. 280.</w:t>
      </w:r>
    </w:p>
    <w:p w14:paraId="1CC93449" w14:textId="77777777" w:rsidR="00933A1C" w:rsidRPr="00933A1C" w:rsidRDefault="00933A1C" w:rsidP="00933A1C">
      <w:pPr>
        <w:pStyle w:val="a3"/>
        <w:jc w:val="both"/>
        <w:rPr>
          <w:rFonts w:ascii="Times New Roman" w:hAnsi="Times New Roman" w:cs="Times New Roman"/>
          <w:sz w:val="24"/>
          <w:szCs w:val="24"/>
        </w:rPr>
      </w:pPr>
      <w:r w:rsidRPr="00933A1C">
        <w:rPr>
          <w:rFonts w:ascii="Times New Roman" w:hAnsi="Times New Roman" w:cs="Times New Roman"/>
          <w:sz w:val="24"/>
          <w:szCs w:val="24"/>
        </w:rPr>
        <w:t xml:space="preserve">Согласно отчету </w:t>
      </w:r>
      <w:r w:rsidRPr="00933A1C">
        <w:rPr>
          <w:rStyle w:val="1"/>
          <w:sz w:val="24"/>
          <w:szCs w:val="24"/>
        </w:rPr>
        <w:t>№50/6 от 07.12.2020 года</w:t>
      </w:r>
      <w:r w:rsidRPr="00933A1C">
        <w:rPr>
          <w:rFonts w:ascii="Times New Roman" w:hAnsi="Times New Roman" w:cs="Times New Roman"/>
          <w:sz w:val="24"/>
          <w:szCs w:val="24"/>
        </w:rPr>
        <w:t xml:space="preserve"> оценочной компаний ТОО «</w:t>
      </w:r>
      <w:r w:rsidRPr="00933A1C">
        <w:rPr>
          <w:rFonts w:ascii="Times New Roman" w:hAnsi="Times New Roman" w:cs="Times New Roman"/>
          <w:sz w:val="24"/>
          <w:szCs w:val="24"/>
          <w:lang w:val="en-US"/>
        </w:rPr>
        <w:t>Global</w:t>
      </w:r>
      <w:r w:rsidRPr="00933A1C">
        <w:rPr>
          <w:rFonts w:ascii="Times New Roman" w:hAnsi="Times New Roman" w:cs="Times New Roman"/>
          <w:sz w:val="24"/>
          <w:szCs w:val="24"/>
        </w:rPr>
        <w:t xml:space="preserve"> </w:t>
      </w:r>
      <w:r w:rsidRPr="00933A1C">
        <w:rPr>
          <w:rFonts w:ascii="Times New Roman" w:hAnsi="Times New Roman" w:cs="Times New Roman"/>
          <w:sz w:val="24"/>
          <w:szCs w:val="24"/>
          <w:lang w:val="en-US"/>
        </w:rPr>
        <w:t>Capital</w:t>
      </w:r>
      <w:r w:rsidRPr="00933A1C">
        <w:rPr>
          <w:rFonts w:ascii="Times New Roman" w:hAnsi="Times New Roman" w:cs="Times New Roman"/>
          <w:sz w:val="24"/>
          <w:szCs w:val="24"/>
        </w:rPr>
        <w:t>», рыночная стоимость залоговой недвижимости должника составила 79 027 166 тенге.</w:t>
      </w:r>
    </w:p>
    <w:p w14:paraId="6DE7A630" w14:textId="77777777"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 xml:space="preserve">С оценкой Оценочной компаний ТОО «Global Capital», мы не согласны, так как рыночная стоимость залоговой недвижимости указанная в отчете ТОО «Global Capital», оценена неправильно и недостоверно, а также несправедливо занижена, так как каждая недвижимость расположенной в данном районе индивидуален и требует детального подхода, а не так как согласно отчета №50/6 от 07.12.2020 года. </w:t>
      </w:r>
    </w:p>
    <w:p w14:paraId="6ADF7F30" w14:textId="77777777"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 xml:space="preserve">Таким образом изучив предоставленную копию отчета об оценке залога, пришли к следующему выводу.    </w:t>
      </w:r>
    </w:p>
    <w:p w14:paraId="1B1F491A" w14:textId="77777777"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lastRenderedPageBreak/>
        <w:t>Согласно п. 18. ст. 1 Закона Республики Казахстан «Об оценочной деятельности», где рыночная стоимость – это расчетная денежная сумма, за которую состоялся бы обмен актива на дату оценки между заинтересованным лицом и продавцом в результате коммерческой сделки после проведения надлежащего маркетинга, при которой каждая из сторон действовала бы будучи хорошо осведомленной, расчетливо и без принуждения.</w:t>
      </w:r>
    </w:p>
    <w:p w14:paraId="1A443D3E" w14:textId="77777777" w:rsidR="00933A1C" w:rsidRPr="003428B3" w:rsidRDefault="00933A1C" w:rsidP="00933A1C">
      <w:pPr>
        <w:spacing w:after="0" w:line="240" w:lineRule="auto"/>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 xml:space="preserve">Установлено, что при определения оценщиком рыночной стоимости имущества использован только сравнительный метод и затратные методы, а доходный не использован. Отчет состоит нам предоставленных указанием в заключительной части отчета итоговой стоимости имущества в размере согласно отчету №50/6 от 07.12.2020 года залоговая недвижимость должника составило 79 027 166 тенге.  </w:t>
      </w:r>
    </w:p>
    <w:p w14:paraId="46EE4259" w14:textId="77777777"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 xml:space="preserve">Согласно п.п.21 п.2 Стандарта оценки «Оценка стоимости недвижимого имущества», утвержденного Постановлением Правительства Республики Казахстан   от 12 февраля 2013 года № 124, сравнительный подход предусматривает следующую последовательность оценочных процедур: </w:t>
      </w:r>
    </w:p>
    <w:p w14:paraId="3D742D78" w14:textId="77777777"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 xml:space="preserve">1) сбор и проведение анализа информации о продаже или предложении подобного недвижимого имущества и определения объектов сравнения; </w:t>
      </w:r>
    </w:p>
    <w:p w14:paraId="2D0125F8" w14:textId="77777777"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 xml:space="preserve">2) выбор метода расчета стоимости объекта оценки с учетом объема и достоверности имеющейся информации; </w:t>
      </w:r>
    </w:p>
    <w:p w14:paraId="201A589D" w14:textId="77777777"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 xml:space="preserve">3) сопоставление объекта оценки с объектами сравнения с последующим корректированием цены продажи или цены предложения объектов сравнения; </w:t>
      </w:r>
    </w:p>
    <w:p w14:paraId="2DC63762" w14:textId="77777777"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 xml:space="preserve">4) определение стоимости объекта оценки путем учета величины корректирующих поправок к стоимости объектов сравнения; </w:t>
      </w:r>
    </w:p>
    <w:p w14:paraId="284774DB" w14:textId="77777777"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 xml:space="preserve">5) согласование полученных результатов расчета. </w:t>
      </w:r>
    </w:p>
    <w:p w14:paraId="585ACF9F" w14:textId="77777777"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Вместе с тем в анализируемом отчете, в рамках расчета стоимости сравнительным подходом отсутствует обоснование применяемых корректировок (поправок) с объектами сравнения. Кроме того, в соответствии с требованием Стандарта оценки в отчете не приведен подробный расчет стоимости объекта, ограничившись данными, указанными в расчетной таблице отчета, что является нарушением требований стандарта оценки. При выведении итоговой стоимости отсутствует обоснование придания весовых коэффициентов результатам, полученным сравнительным методом, не использован метод анализа иерархий, рекомендованной в методической литературе.</w:t>
      </w:r>
    </w:p>
    <w:p w14:paraId="2EDBED57" w14:textId="77777777"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Согласно п.20 Стандарта оценки указано, что величина накопленного износа недвижимого имущества равна совокупности физического, функционального и внешнего (экономического) износов.</w:t>
      </w:r>
    </w:p>
    <w:p w14:paraId="462CEFA2" w14:textId="77777777"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 xml:space="preserve">Оценщик при выведении итоговой стоимости не указал процент износа помещения, поскольку при оценке имущества имеющий физический износ, оценщик обязан принять к сведению указанный коэффициент.  </w:t>
      </w:r>
    </w:p>
    <w:p w14:paraId="44F1E933" w14:textId="77777777"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В связи с изложенным, мы считаем в данном случае имеет место некачественная и необъективная оценка. Основными принципами оценочной деятельности являются объективность и достоверность, что не соблюдено при проведении оценки. Указанные нарушения затрагивают интересы Должника, поскольку оценка производится на имущество на праве собственности для целей судебных торгов, что предполагает возможное отчуждение в условиях рыночных цен.</w:t>
      </w:r>
    </w:p>
    <w:p w14:paraId="0F8C3115" w14:textId="77777777" w:rsidR="00933A1C"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В соответствии со статьей 257 ГПК при прекращении права собственности имущество оценивается исходя из его рыночной стоимости.</w:t>
      </w:r>
    </w:p>
    <w:p w14:paraId="1043A728" w14:textId="77777777" w:rsidR="00933A1C" w:rsidRPr="008F493F" w:rsidRDefault="00933A1C" w:rsidP="00933A1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основными з</w:t>
      </w:r>
      <w:r w:rsidRPr="008F493F">
        <w:rPr>
          <w:rFonts w:ascii="Times New Roman" w:eastAsia="Times New Roman" w:hAnsi="Times New Roman" w:cs="Times New Roman"/>
          <w:sz w:val="24"/>
          <w:szCs w:val="24"/>
          <w:lang w:eastAsia="ru-RU"/>
        </w:rPr>
        <w:t>амечания</w:t>
      </w:r>
      <w:r>
        <w:rPr>
          <w:rFonts w:ascii="Times New Roman" w:eastAsia="Times New Roman" w:hAnsi="Times New Roman" w:cs="Times New Roman"/>
          <w:sz w:val="24"/>
          <w:szCs w:val="24"/>
          <w:lang w:eastAsia="ru-RU"/>
        </w:rPr>
        <w:t>ми</w:t>
      </w:r>
      <w:r w:rsidRPr="008F493F">
        <w:rPr>
          <w:rFonts w:ascii="Times New Roman" w:eastAsia="Times New Roman" w:hAnsi="Times New Roman" w:cs="Times New Roman"/>
          <w:sz w:val="24"/>
          <w:szCs w:val="24"/>
          <w:lang w:eastAsia="ru-RU"/>
        </w:rPr>
        <w:t xml:space="preserve"> к отчету №50/6 от 07.12.2020г. выполненного оценщиком ТОО «Global Capital» </w:t>
      </w:r>
      <w:r>
        <w:rPr>
          <w:rFonts w:ascii="Times New Roman" w:eastAsia="Times New Roman" w:hAnsi="Times New Roman" w:cs="Times New Roman"/>
          <w:sz w:val="24"/>
          <w:szCs w:val="24"/>
          <w:lang w:eastAsia="ru-RU"/>
        </w:rPr>
        <w:t>являются:</w:t>
      </w:r>
    </w:p>
    <w:p w14:paraId="0E7069AC" w14:textId="77777777" w:rsidR="00933A1C" w:rsidRPr="008F493F"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8F493F">
        <w:rPr>
          <w:rFonts w:ascii="Times New Roman" w:eastAsia="Times New Roman" w:hAnsi="Times New Roman" w:cs="Times New Roman"/>
          <w:sz w:val="24"/>
          <w:szCs w:val="24"/>
          <w:lang w:eastAsia="ru-RU"/>
        </w:rPr>
        <w:t>Страница 3. Раздел 1 «Общие сведения об отчете»</w:t>
      </w:r>
    </w:p>
    <w:p w14:paraId="0992B18C" w14:textId="77777777" w:rsidR="00933A1C" w:rsidRPr="005E5455" w:rsidRDefault="00933A1C" w:rsidP="00933A1C">
      <w:pPr>
        <w:pStyle w:val="a6"/>
        <w:numPr>
          <w:ilvl w:val="0"/>
          <w:numId w:val="2"/>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Определение базы и типа устанавливаемой стоимости (должно быть базы и вида)</w:t>
      </w:r>
    </w:p>
    <w:p w14:paraId="5BB1F4F7" w14:textId="77777777" w:rsidR="00933A1C" w:rsidRPr="005E5455" w:rsidRDefault="00933A1C" w:rsidP="00933A1C">
      <w:pPr>
        <w:pStyle w:val="a6"/>
        <w:numPr>
          <w:ilvl w:val="0"/>
          <w:numId w:val="2"/>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Отсутствует определение базы и вида устанавливаемой стоимости</w:t>
      </w:r>
    </w:p>
    <w:p w14:paraId="550F8EE8" w14:textId="77777777" w:rsidR="00933A1C" w:rsidRPr="005E5455" w:rsidRDefault="00933A1C" w:rsidP="00933A1C">
      <w:pPr>
        <w:pStyle w:val="a6"/>
        <w:numPr>
          <w:ilvl w:val="0"/>
          <w:numId w:val="2"/>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 xml:space="preserve">Имеется перечень данных оценщиков не принимавших участия в проведении расчетов и составлении отчета об оценке </w:t>
      </w:r>
    </w:p>
    <w:p w14:paraId="50EA38B1" w14:textId="77777777" w:rsidR="00933A1C" w:rsidRPr="008F493F"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8F493F">
        <w:rPr>
          <w:rFonts w:ascii="Times New Roman" w:eastAsia="Times New Roman" w:hAnsi="Times New Roman" w:cs="Times New Roman"/>
          <w:sz w:val="24"/>
          <w:szCs w:val="24"/>
          <w:lang w:eastAsia="ru-RU"/>
        </w:rPr>
        <w:t>Страница 4</w:t>
      </w:r>
      <w:r>
        <w:rPr>
          <w:rFonts w:ascii="Times New Roman" w:eastAsia="Times New Roman" w:hAnsi="Times New Roman" w:cs="Times New Roman"/>
          <w:sz w:val="24"/>
          <w:szCs w:val="24"/>
          <w:lang w:eastAsia="ru-RU"/>
        </w:rPr>
        <w:t>.</w:t>
      </w:r>
    </w:p>
    <w:p w14:paraId="448DB30B" w14:textId="77777777" w:rsidR="00933A1C" w:rsidRPr="005E5455" w:rsidRDefault="00933A1C" w:rsidP="00933A1C">
      <w:pPr>
        <w:pStyle w:val="a6"/>
        <w:numPr>
          <w:ilvl w:val="0"/>
          <w:numId w:val="3"/>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В перечне используемых документов МСО 2011, на момент оценки действуют МСО 2020</w:t>
      </w:r>
    </w:p>
    <w:p w14:paraId="0B1A978C" w14:textId="77777777" w:rsidR="00933A1C" w:rsidRPr="008F493F"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8F493F">
        <w:rPr>
          <w:rFonts w:ascii="Times New Roman" w:eastAsia="Times New Roman" w:hAnsi="Times New Roman" w:cs="Times New Roman"/>
          <w:sz w:val="24"/>
          <w:szCs w:val="24"/>
          <w:lang w:eastAsia="ru-RU"/>
        </w:rPr>
        <w:lastRenderedPageBreak/>
        <w:t>Страница 6. Раздел 2 «Общая информация и описание объекта оценки»</w:t>
      </w:r>
    </w:p>
    <w:p w14:paraId="16349494" w14:textId="77777777" w:rsidR="00933A1C" w:rsidRPr="005E5455" w:rsidRDefault="00933A1C" w:rsidP="00933A1C">
      <w:pPr>
        <w:pStyle w:val="a6"/>
        <w:numPr>
          <w:ilvl w:val="0"/>
          <w:numId w:val="3"/>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Отсутствует общая характеристика и состояние объекта оценки (обязательно, согласно Разделу 2 «Требования к форме и содержанию отчета №501 от 03.05.2018 г.)</w:t>
      </w:r>
    </w:p>
    <w:p w14:paraId="7A34A683" w14:textId="77777777" w:rsidR="00933A1C" w:rsidRPr="008F493F"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8F493F">
        <w:rPr>
          <w:rFonts w:ascii="Times New Roman" w:eastAsia="Times New Roman" w:hAnsi="Times New Roman" w:cs="Times New Roman"/>
          <w:sz w:val="24"/>
          <w:szCs w:val="24"/>
          <w:lang w:eastAsia="ru-RU"/>
        </w:rPr>
        <w:t>Страница 7</w:t>
      </w:r>
      <w:r>
        <w:rPr>
          <w:rFonts w:ascii="Times New Roman" w:eastAsia="Times New Roman" w:hAnsi="Times New Roman" w:cs="Times New Roman"/>
          <w:sz w:val="24"/>
          <w:szCs w:val="24"/>
          <w:lang w:eastAsia="ru-RU"/>
        </w:rPr>
        <w:t>.</w:t>
      </w:r>
    </w:p>
    <w:p w14:paraId="50E4EAFF" w14:textId="77777777" w:rsidR="00933A1C" w:rsidRPr="005E5455" w:rsidRDefault="00933A1C" w:rsidP="00933A1C">
      <w:pPr>
        <w:pStyle w:val="a6"/>
        <w:numPr>
          <w:ilvl w:val="0"/>
          <w:numId w:val="3"/>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Аналитический обзор вторичного жилья по г. Алматы на 2018 год. (объект оценки нежилое помещение и оценка проводится на конец 2020 года)</w:t>
      </w:r>
    </w:p>
    <w:p w14:paraId="791818C4" w14:textId="77777777" w:rsidR="00933A1C" w:rsidRPr="008F493F"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8F493F">
        <w:rPr>
          <w:rFonts w:ascii="Times New Roman" w:eastAsia="Times New Roman" w:hAnsi="Times New Roman" w:cs="Times New Roman"/>
          <w:sz w:val="24"/>
          <w:szCs w:val="24"/>
          <w:lang w:eastAsia="ru-RU"/>
        </w:rPr>
        <w:t>Страница 9. Раздел 3 «Расчетная часть отчета»</w:t>
      </w:r>
    </w:p>
    <w:p w14:paraId="2C7B1921" w14:textId="77777777" w:rsidR="00933A1C" w:rsidRPr="005E5455" w:rsidRDefault="00933A1C" w:rsidP="00933A1C">
      <w:pPr>
        <w:pStyle w:val="a6"/>
        <w:numPr>
          <w:ilvl w:val="0"/>
          <w:numId w:val="3"/>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Не полная методология оценки (ссылка на стандарт оценки «Оценка стоимости недвижимого имущества №519 от 05.05.2018 г.)</w:t>
      </w:r>
    </w:p>
    <w:p w14:paraId="097FDFA2" w14:textId="77777777" w:rsidR="00933A1C" w:rsidRPr="005E5455" w:rsidRDefault="00933A1C" w:rsidP="00933A1C">
      <w:pPr>
        <w:pStyle w:val="a6"/>
        <w:numPr>
          <w:ilvl w:val="0"/>
          <w:numId w:val="3"/>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В пункте 3.2. отсутствует обоснование выбора одного или нескольких подходов используемых при проведении оценки, однако оно имеется в пункте 3.3, что является не соответствием стандарта оценки «Оценка стоимость недвижимого имущества №519 от 05.05.2018 г.</w:t>
      </w:r>
    </w:p>
    <w:p w14:paraId="09B2F8C3" w14:textId="77777777" w:rsidR="00933A1C" w:rsidRPr="008F493F"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8F493F">
        <w:rPr>
          <w:rFonts w:ascii="Times New Roman" w:eastAsia="Times New Roman" w:hAnsi="Times New Roman" w:cs="Times New Roman"/>
          <w:sz w:val="24"/>
          <w:szCs w:val="24"/>
          <w:lang w:eastAsia="ru-RU"/>
        </w:rPr>
        <w:t>Страница 14</w:t>
      </w:r>
      <w:r>
        <w:rPr>
          <w:rFonts w:ascii="Times New Roman" w:eastAsia="Times New Roman" w:hAnsi="Times New Roman" w:cs="Times New Roman"/>
          <w:sz w:val="24"/>
          <w:szCs w:val="24"/>
          <w:lang w:eastAsia="ru-RU"/>
        </w:rPr>
        <w:t>.</w:t>
      </w:r>
    </w:p>
    <w:p w14:paraId="31FDF914" w14:textId="77777777" w:rsidR="00933A1C" w:rsidRPr="005E5455" w:rsidRDefault="00933A1C" w:rsidP="00933A1C">
      <w:pPr>
        <w:pStyle w:val="a6"/>
        <w:numPr>
          <w:ilvl w:val="0"/>
          <w:numId w:val="4"/>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Отказ от использования доходного подхода на земельный участок (оцениваемый объект нежилое помещение)</w:t>
      </w:r>
    </w:p>
    <w:p w14:paraId="77493C7E" w14:textId="77777777" w:rsidR="00933A1C" w:rsidRPr="008F493F"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8F493F">
        <w:rPr>
          <w:rFonts w:ascii="Times New Roman" w:eastAsia="Times New Roman" w:hAnsi="Times New Roman" w:cs="Times New Roman"/>
          <w:sz w:val="24"/>
          <w:szCs w:val="24"/>
          <w:lang w:eastAsia="ru-RU"/>
        </w:rPr>
        <w:t>Страница 17</w:t>
      </w:r>
      <w:r>
        <w:rPr>
          <w:rFonts w:ascii="Times New Roman" w:eastAsia="Times New Roman" w:hAnsi="Times New Roman" w:cs="Times New Roman"/>
          <w:sz w:val="24"/>
          <w:szCs w:val="24"/>
          <w:lang w:eastAsia="ru-RU"/>
        </w:rPr>
        <w:t>.</w:t>
      </w:r>
    </w:p>
    <w:p w14:paraId="4FA2B1DF" w14:textId="77777777" w:rsidR="00933A1C" w:rsidRPr="005E5455" w:rsidRDefault="00933A1C" w:rsidP="00933A1C">
      <w:pPr>
        <w:pStyle w:val="a6"/>
        <w:numPr>
          <w:ilvl w:val="0"/>
          <w:numId w:val="4"/>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При проведении расчетов использованы необоснованно максимальные корректировки на торг (-15%) и техническое состояние (-20%)</w:t>
      </w:r>
    </w:p>
    <w:p w14:paraId="2F8E9AD8" w14:textId="77777777" w:rsidR="00933A1C" w:rsidRPr="005E5455" w:rsidRDefault="00933A1C" w:rsidP="00933A1C">
      <w:pPr>
        <w:pStyle w:val="a6"/>
        <w:numPr>
          <w:ilvl w:val="0"/>
          <w:numId w:val="4"/>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Описание корректировки на общую площадь для жилых домов</w:t>
      </w:r>
    </w:p>
    <w:p w14:paraId="0CD71A5A" w14:textId="77777777" w:rsidR="00933A1C" w:rsidRPr="005E5455" w:rsidRDefault="00933A1C" w:rsidP="00933A1C">
      <w:pPr>
        <w:pStyle w:val="a6"/>
        <w:numPr>
          <w:ilvl w:val="0"/>
          <w:numId w:val="4"/>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Описание корректировки на этажность для квартир</w:t>
      </w:r>
    </w:p>
    <w:p w14:paraId="331AA5EB" w14:textId="77777777" w:rsidR="00933A1C" w:rsidRPr="005E5455" w:rsidRDefault="00933A1C" w:rsidP="00933A1C">
      <w:pPr>
        <w:pStyle w:val="a6"/>
        <w:numPr>
          <w:ilvl w:val="0"/>
          <w:numId w:val="4"/>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В описании корректировки на срок эксплуатации оценщик обосновал отказ от её применения, однако в расчетах (стр. 16) она применяется.</w:t>
      </w:r>
    </w:p>
    <w:p w14:paraId="205BFD31" w14:textId="77777777" w:rsidR="00933A1C" w:rsidRPr="005E5455" w:rsidRDefault="00933A1C" w:rsidP="00933A1C">
      <w:pPr>
        <w:pStyle w:val="a6"/>
        <w:numPr>
          <w:ilvl w:val="0"/>
          <w:numId w:val="4"/>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В согласовании полученных результатов имеется подробная информация об использовании затратного подхода при проведении расчетов, однако имеется отказ от его использования пункте 3.3.</w:t>
      </w:r>
    </w:p>
    <w:p w14:paraId="040D0BF5" w14:textId="77777777" w:rsidR="00933A1C" w:rsidRPr="008F493F"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8F493F">
        <w:rPr>
          <w:rFonts w:ascii="Times New Roman" w:eastAsia="Times New Roman" w:hAnsi="Times New Roman" w:cs="Times New Roman"/>
          <w:sz w:val="24"/>
          <w:szCs w:val="24"/>
          <w:lang w:eastAsia="ru-RU"/>
        </w:rPr>
        <w:t>Страница 36. Акт осмотра</w:t>
      </w:r>
      <w:r>
        <w:rPr>
          <w:rFonts w:ascii="Times New Roman" w:eastAsia="Times New Roman" w:hAnsi="Times New Roman" w:cs="Times New Roman"/>
          <w:sz w:val="24"/>
          <w:szCs w:val="24"/>
          <w:lang w:eastAsia="ru-RU"/>
        </w:rPr>
        <w:t>.</w:t>
      </w:r>
    </w:p>
    <w:p w14:paraId="0390709A" w14:textId="77777777" w:rsidR="00933A1C" w:rsidRPr="005E5455" w:rsidRDefault="00933A1C" w:rsidP="00933A1C">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Дата осмотра не подается идентификации</w:t>
      </w:r>
    </w:p>
    <w:p w14:paraId="573C7912" w14:textId="77777777" w:rsidR="00933A1C" w:rsidRPr="005E5455" w:rsidRDefault="00933A1C" w:rsidP="00933A1C">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5E5455">
        <w:rPr>
          <w:rFonts w:ascii="Times New Roman" w:eastAsia="Times New Roman" w:hAnsi="Times New Roman" w:cs="Times New Roman"/>
          <w:sz w:val="24"/>
          <w:szCs w:val="24"/>
          <w:lang w:eastAsia="ru-RU"/>
        </w:rPr>
        <w:t>Отсутствует подпись собственника/заказчика, примечание об отказе в доступе или подписи – не имеется</w:t>
      </w:r>
      <w:r>
        <w:rPr>
          <w:rFonts w:ascii="Times New Roman" w:eastAsia="Times New Roman" w:hAnsi="Times New Roman" w:cs="Times New Roman"/>
          <w:sz w:val="24"/>
          <w:szCs w:val="24"/>
          <w:lang w:eastAsia="ru-RU"/>
        </w:rPr>
        <w:t>.</w:t>
      </w:r>
      <w:r w:rsidRPr="005E5455">
        <w:rPr>
          <w:rFonts w:ascii="Times New Roman" w:eastAsia="Times New Roman" w:hAnsi="Times New Roman" w:cs="Times New Roman"/>
          <w:sz w:val="24"/>
          <w:szCs w:val="24"/>
          <w:lang w:eastAsia="ru-RU"/>
        </w:rPr>
        <w:t xml:space="preserve">  </w:t>
      </w:r>
    </w:p>
    <w:p w14:paraId="45FD7910" w14:textId="77777777"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 xml:space="preserve">В данном случае мы считаем, что некачественная и необъективная оценка затрагивают наши интересы, поскольку погашение задолженности по кредиту за счет имеющегося помещения имеет первоочередное значение для истца, при этом использовать право по погашению задолженности в полном объеме за счет залога. </w:t>
      </w:r>
    </w:p>
    <w:p w14:paraId="281A2644" w14:textId="0D07AE62" w:rsidR="00933A1C" w:rsidRPr="003428B3"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 xml:space="preserve">В связи, с чем Нами 06 мая 2021 года в адрес ЧСИ было направлено заявление в установленные сроки о принятий альтернативный отчет об оценке недвижимого имущества за номером №6/2021 от 05 февраля 2021 года, выполненной ИП “Оценочно-консатинговая компания “Kalinin&amp;Partners“, где определена рыночная стоимость залоговой недвижимости в размере 156 482 000 тенге, считаем его достоверным и справедливым, рыночную стоимость, указанную в нем - соответствующей реальной стоимости залоговой недвижимости так как в данной оценке был применен индивидуальный подход. И посчитали возможным о принятии ЧСИ Отчета об оценке №6/2021 от 05 февраля 2021 года, выполненной ИП “Оценочно-консатинговая компания “Kalinin&amp;Partners“, где определена рыночная стоимость залоговой недвижимости в размере 156 482 000 тенге, за основу для установления рыночной, стоимости залоговой недвижимости, расположенной по адресу: г.Алматы, ул. </w:t>
      </w:r>
      <w:r w:rsidR="00DB6299">
        <w:rPr>
          <w:rFonts w:ascii="Times New Roman" w:eastAsia="Times New Roman" w:hAnsi="Times New Roman" w:cs="Times New Roman"/>
          <w:sz w:val="24"/>
          <w:szCs w:val="24"/>
          <w:lang w:eastAsia="ru-RU"/>
        </w:rPr>
        <w:t>……</w:t>
      </w:r>
      <w:r w:rsidRPr="003428B3">
        <w:rPr>
          <w:rFonts w:ascii="Times New Roman" w:eastAsia="Times New Roman" w:hAnsi="Times New Roman" w:cs="Times New Roman"/>
          <w:sz w:val="24"/>
          <w:szCs w:val="24"/>
          <w:lang w:eastAsia="ru-RU"/>
        </w:rPr>
        <w:t xml:space="preserve"> би, д. 280 будет справедливым принять как текущую рыночную стоимость для залоговой недвижимости.     </w:t>
      </w:r>
    </w:p>
    <w:p w14:paraId="0E3AD52C" w14:textId="231EAC20" w:rsidR="00933A1C"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3428B3">
        <w:rPr>
          <w:rFonts w:ascii="Times New Roman" w:eastAsia="Times New Roman" w:hAnsi="Times New Roman" w:cs="Times New Roman"/>
          <w:sz w:val="24"/>
          <w:szCs w:val="24"/>
          <w:lang w:eastAsia="ru-RU"/>
        </w:rPr>
        <w:t xml:space="preserve">Однако 12 мая 2021 года ЧСИ </w:t>
      </w:r>
      <w:r w:rsidR="00DB6299">
        <w:rPr>
          <w:rFonts w:ascii="Times New Roman" w:eastAsia="Times New Roman" w:hAnsi="Times New Roman" w:cs="Times New Roman"/>
          <w:sz w:val="24"/>
          <w:szCs w:val="24"/>
          <w:lang w:eastAsia="ru-RU"/>
        </w:rPr>
        <w:t>……</w:t>
      </w:r>
      <w:r w:rsidRPr="003428B3">
        <w:rPr>
          <w:rFonts w:ascii="Times New Roman" w:eastAsia="Times New Roman" w:hAnsi="Times New Roman" w:cs="Times New Roman"/>
          <w:sz w:val="24"/>
          <w:szCs w:val="24"/>
          <w:lang w:eastAsia="ru-RU"/>
        </w:rPr>
        <w:t xml:space="preserve"> М.Н., рассмотрев наше заявление Постановил: - Отказать </w:t>
      </w:r>
      <w:r w:rsidR="00DB6299">
        <w:rPr>
          <w:rFonts w:ascii="Times New Roman" w:eastAsia="Times New Roman" w:hAnsi="Times New Roman" w:cs="Times New Roman"/>
          <w:sz w:val="24"/>
          <w:szCs w:val="24"/>
          <w:lang w:eastAsia="ru-RU"/>
        </w:rPr>
        <w:t>…….</w:t>
      </w:r>
      <w:r w:rsidRPr="003428B3">
        <w:rPr>
          <w:rFonts w:ascii="Times New Roman" w:eastAsia="Times New Roman" w:hAnsi="Times New Roman" w:cs="Times New Roman"/>
          <w:sz w:val="24"/>
          <w:szCs w:val="24"/>
          <w:lang w:eastAsia="ru-RU"/>
        </w:rPr>
        <w:t xml:space="preserve"> О.Ф., о принятий об оценке №6/2021 от 05 февраля 2021 года в исполнительное производство.</w:t>
      </w:r>
    </w:p>
    <w:p w14:paraId="0210C3FE" w14:textId="77777777" w:rsidR="00933A1C" w:rsidRPr="00084122" w:rsidRDefault="00933A1C" w:rsidP="00933A1C">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Соответственно </w:t>
      </w:r>
      <w:r w:rsidRPr="00D87EB1">
        <w:rPr>
          <w:rFonts w:ascii="Times New Roman" w:hAnsi="Times New Roman" w:cs="Times New Roman"/>
          <w:sz w:val="24"/>
          <w:szCs w:val="24"/>
        </w:rPr>
        <w:t>руководствуясь со</w:t>
      </w:r>
      <w:r>
        <w:rPr>
          <w:rFonts w:ascii="Times New Roman" w:hAnsi="Times New Roman" w:cs="Times New Roman"/>
          <w:sz w:val="24"/>
          <w:szCs w:val="24"/>
        </w:rPr>
        <w:t xml:space="preserve"> </w:t>
      </w:r>
      <w:r w:rsidRPr="00D87EB1">
        <w:rPr>
          <w:rFonts w:ascii="Times New Roman" w:hAnsi="Times New Roman" w:cs="Times New Roman"/>
          <w:sz w:val="24"/>
          <w:szCs w:val="24"/>
        </w:rPr>
        <w:t>250 ГПК РК</w:t>
      </w:r>
      <w:r>
        <w:rPr>
          <w:rFonts w:ascii="Times New Roman" w:hAnsi="Times New Roman" w:cs="Times New Roman"/>
          <w:sz w:val="24"/>
          <w:szCs w:val="24"/>
        </w:rPr>
        <w:t xml:space="preserve"> нами в </w:t>
      </w:r>
      <w:r w:rsidRPr="00E6587E">
        <w:rPr>
          <w:rFonts w:ascii="Times New Roman" w:hAnsi="Times New Roman" w:cs="Times New Roman"/>
          <w:sz w:val="24"/>
          <w:szCs w:val="24"/>
        </w:rPr>
        <w:t>Районный суд №-2 Алмалинского района г.Алматы</w:t>
      </w:r>
      <w:r>
        <w:rPr>
          <w:rFonts w:ascii="Times New Roman" w:hAnsi="Times New Roman" w:cs="Times New Roman"/>
          <w:sz w:val="24"/>
          <w:szCs w:val="24"/>
        </w:rPr>
        <w:t xml:space="preserve"> было подано </w:t>
      </w:r>
      <w:r w:rsidRPr="00084122">
        <w:rPr>
          <w:rFonts w:ascii="Times New Roman" w:hAnsi="Times New Roman" w:cs="Times New Roman"/>
          <w:sz w:val="24"/>
          <w:szCs w:val="24"/>
        </w:rPr>
        <w:t>Жалоба</w:t>
      </w:r>
      <w:r>
        <w:rPr>
          <w:rFonts w:ascii="Times New Roman" w:hAnsi="Times New Roman" w:cs="Times New Roman"/>
          <w:sz w:val="24"/>
          <w:szCs w:val="24"/>
        </w:rPr>
        <w:t xml:space="preserve"> </w:t>
      </w:r>
      <w:r w:rsidRPr="00084122">
        <w:rPr>
          <w:rFonts w:ascii="Times New Roman" w:hAnsi="Times New Roman" w:cs="Times New Roman"/>
          <w:sz w:val="24"/>
          <w:szCs w:val="24"/>
        </w:rPr>
        <w:t>на действие Частного судебного исполнителя по отказу в принятии альтернативного отчета об оценке</w:t>
      </w:r>
      <w:r>
        <w:rPr>
          <w:rFonts w:ascii="Times New Roman" w:hAnsi="Times New Roman" w:cs="Times New Roman"/>
          <w:sz w:val="24"/>
          <w:szCs w:val="24"/>
        </w:rPr>
        <w:t>, где на основании вышеизложенного просили п</w:t>
      </w:r>
      <w:r w:rsidRPr="003651ED">
        <w:rPr>
          <w:rFonts w:ascii="Times New Roman" w:hAnsi="Times New Roman" w:cs="Times New Roman"/>
          <w:sz w:val="24"/>
          <w:szCs w:val="24"/>
        </w:rPr>
        <w:t xml:space="preserve">ризнать незаконным Постановление Частного судебного исполнителя Садыкова М.Н., от 12.05.2021 г., об отказе принятия отчета об оценке №6/2021 от 05 февраля 2021 года выполненный Оценочной компанией ИП “Оценочно-консатинговая </w:t>
      </w:r>
      <w:r w:rsidRPr="003651ED">
        <w:rPr>
          <w:rFonts w:ascii="Times New Roman" w:hAnsi="Times New Roman" w:cs="Times New Roman"/>
          <w:sz w:val="24"/>
          <w:szCs w:val="24"/>
        </w:rPr>
        <w:lastRenderedPageBreak/>
        <w:t>компания “Kalinin&amp;Partners“, где определена рыночная стоимость залоговой недвижимости 156 482 000  тенге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w:t>
      </w:r>
    </w:p>
    <w:p w14:paraId="583B93EE" w14:textId="77777777" w:rsidR="00933A1C" w:rsidRPr="00F44A59"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F44A59">
        <w:rPr>
          <w:rFonts w:ascii="Times New Roman" w:eastAsia="Times New Roman" w:hAnsi="Times New Roman" w:cs="Times New Roman"/>
          <w:sz w:val="24"/>
          <w:szCs w:val="24"/>
          <w:lang w:eastAsia="ru-RU"/>
        </w:rPr>
        <w:t xml:space="preserve">В соответствии со ст.8 ГПК РК каждый вправе обратиться в суд за </w:t>
      </w:r>
      <w:r w:rsidRPr="00F44A59">
        <w:rPr>
          <w:rFonts w:ascii="Times New Roman" w:eastAsia="Times New Roman" w:hAnsi="Times New Roman" w:cs="Times New Roman"/>
          <w:spacing w:val="-2"/>
          <w:sz w:val="24"/>
          <w:szCs w:val="24"/>
          <w:lang w:eastAsia="ru-RU"/>
        </w:rPr>
        <w:t xml:space="preserve">защитой нарушенных или оспариваемых конституционных прав, свобод или </w:t>
      </w:r>
      <w:r w:rsidRPr="00F44A59">
        <w:rPr>
          <w:rFonts w:ascii="Times New Roman" w:eastAsia="Times New Roman" w:hAnsi="Times New Roman" w:cs="Times New Roman"/>
          <w:sz w:val="24"/>
          <w:szCs w:val="24"/>
          <w:lang w:eastAsia="ru-RU"/>
        </w:rPr>
        <w:t>охраняемых интересов.</w:t>
      </w:r>
    </w:p>
    <w:p w14:paraId="00A6F532" w14:textId="77777777" w:rsidR="00933A1C" w:rsidRPr="00F44A59"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F44A59">
        <w:rPr>
          <w:rFonts w:ascii="Times New Roman" w:eastAsia="Times New Roman" w:hAnsi="Times New Roman" w:cs="Times New Roman"/>
          <w:sz w:val="24"/>
          <w:szCs w:val="24"/>
          <w:lang w:eastAsia="ru-RU"/>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20194094" w14:textId="77777777" w:rsidR="00933A1C" w:rsidRDefault="00933A1C" w:rsidP="00933A1C">
      <w:pPr>
        <w:spacing w:after="0" w:line="240" w:lineRule="auto"/>
        <w:ind w:firstLine="708"/>
        <w:jc w:val="both"/>
        <w:rPr>
          <w:rFonts w:ascii="Times New Roman" w:eastAsia="Times New Roman" w:hAnsi="Times New Roman" w:cs="Times New Roman"/>
          <w:sz w:val="24"/>
          <w:szCs w:val="24"/>
          <w:lang w:eastAsia="ru-RU"/>
        </w:rPr>
      </w:pPr>
      <w:r w:rsidRPr="00F44A59">
        <w:rPr>
          <w:rFonts w:ascii="Times New Roman" w:eastAsia="Times New Roman" w:hAnsi="Times New Roman" w:cs="Times New Roman"/>
          <w:sz w:val="24"/>
          <w:szCs w:val="24"/>
          <w:lang w:eastAsia="ru-RU"/>
        </w:rPr>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w:t>
      </w:r>
    </w:p>
    <w:p w14:paraId="03CF3733" w14:textId="77777777" w:rsidR="00933A1C" w:rsidRPr="00814111" w:rsidRDefault="00933A1C" w:rsidP="00933A1C">
      <w:pPr>
        <w:pStyle w:val="a3"/>
        <w:ind w:firstLine="708"/>
        <w:jc w:val="both"/>
        <w:rPr>
          <w:rFonts w:ascii="Times New Roman" w:eastAsia="Times New Roman" w:hAnsi="Times New Roman" w:cs="Times New Roman"/>
          <w:color w:val="000000" w:themeColor="text1"/>
          <w:sz w:val="24"/>
          <w:szCs w:val="24"/>
        </w:rPr>
      </w:pPr>
      <w:r w:rsidRPr="6CE3B6B9">
        <w:rPr>
          <w:rFonts w:ascii="Times New Roman" w:eastAsia="Times New Roman" w:hAnsi="Times New Roman" w:cs="Times New Roman"/>
          <w:sz w:val="24"/>
          <w:szCs w:val="24"/>
        </w:rPr>
        <w:t xml:space="preserve">Согласно ст. 166 ГПК РК, где ответчик представляет в суд отзыв на Исковое заявление с приложением документов, которые опровергают доводы относительно иска, а также копии отзыва и прилагаемых к нему документов. </w:t>
      </w:r>
    </w:p>
    <w:p w14:paraId="3F855ECE" w14:textId="77777777" w:rsidR="00933A1C" w:rsidRPr="00F44A59" w:rsidRDefault="00933A1C" w:rsidP="00933A1C">
      <w:pPr>
        <w:spacing w:after="0" w:line="240" w:lineRule="auto"/>
        <w:ind w:firstLine="708"/>
        <w:jc w:val="both"/>
        <w:rPr>
          <w:rFonts w:ascii="Times New Roman" w:eastAsia="Times New Roman" w:hAnsi="Times New Roman" w:cs="Times New Roman"/>
          <w:color w:val="000000"/>
          <w:sz w:val="24"/>
          <w:szCs w:val="24"/>
          <w:lang w:eastAsia="ru-RU" w:bidi="ru-RU"/>
        </w:rPr>
      </w:pPr>
      <w:r w:rsidRPr="00F44A59">
        <w:rPr>
          <w:rFonts w:ascii="Times New Roman" w:eastAsia="Times New Roman" w:hAnsi="Times New Roman" w:cs="Times New Roman"/>
          <w:color w:val="000000"/>
          <w:sz w:val="24"/>
          <w:szCs w:val="24"/>
          <w:lang w:eastAsia="ru-RU" w:bidi="ru-RU"/>
        </w:rPr>
        <w:t>На основании вышеизложенного</w:t>
      </w:r>
      <w:r>
        <w:rPr>
          <w:rFonts w:ascii="Times New Roman" w:eastAsia="Times New Roman" w:hAnsi="Times New Roman" w:cs="Times New Roman"/>
          <w:color w:val="000000"/>
          <w:sz w:val="24"/>
          <w:szCs w:val="24"/>
          <w:lang w:eastAsia="ru-RU" w:bidi="ru-RU"/>
        </w:rPr>
        <w:t xml:space="preserve"> и в соответствии со </w:t>
      </w:r>
      <w:r w:rsidRPr="6CE3B6B9">
        <w:rPr>
          <w:rFonts w:ascii="Times New Roman" w:eastAsia="Times New Roman" w:hAnsi="Times New Roman" w:cs="Times New Roman"/>
          <w:sz w:val="24"/>
          <w:szCs w:val="24"/>
        </w:rPr>
        <w:t>ст. 166 ГПК РК</w:t>
      </w:r>
      <w:r w:rsidRPr="00F44A59">
        <w:rPr>
          <w:rFonts w:ascii="Times New Roman" w:eastAsia="Times New Roman" w:hAnsi="Times New Roman" w:cs="Times New Roman"/>
          <w:color w:val="000000"/>
          <w:sz w:val="24"/>
          <w:szCs w:val="24"/>
          <w:lang w:eastAsia="ru-RU" w:bidi="ru-RU"/>
        </w:rPr>
        <w:t>,</w:t>
      </w:r>
    </w:p>
    <w:p w14:paraId="7A92DAAA" w14:textId="77777777" w:rsidR="00933A1C" w:rsidRPr="00F44A59" w:rsidRDefault="00933A1C" w:rsidP="00933A1C">
      <w:pPr>
        <w:spacing w:after="0" w:line="240" w:lineRule="auto"/>
        <w:jc w:val="both"/>
        <w:rPr>
          <w:rFonts w:ascii="Times New Roman" w:eastAsia="Times New Roman" w:hAnsi="Times New Roman" w:cs="Times New Roman"/>
          <w:b/>
          <w:color w:val="000000"/>
          <w:sz w:val="24"/>
          <w:szCs w:val="24"/>
          <w:lang w:eastAsia="ru-RU" w:bidi="ru-RU"/>
        </w:rPr>
      </w:pPr>
    </w:p>
    <w:p w14:paraId="6EDB9B66" w14:textId="77777777" w:rsidR="00933A1C" w:rsidRPr="00F44A59" w:rsidRDefault="00933A1C" w:rsidP="00933A1C">
      <w:pPr>
        <w:spacing w:after="0" w:line="240" w:lineRule="auto"/>
        <w:jc w:val="center"/>
        <w:rPr>
          <w:rFonts w:ascii="Times New Roman" w:eastAsia="Times New Roman" w:hAnsi="Times New Roman" w:cs="Times New Roman"/>
          <w:b/>
          <w:color w:val="000000"/>
          <w:sz w:val="24"/>
          <w:szCs w:val="24"/>
          <w:lang w:eastAsia="ru-RU" w:bidi="ru-RU"/>
        </w:rPr>
      </w:pPr>
      <w:r w:rsidRPr="00F44A59">
        <w:rPr>
          <w:rFonts w:ascii="Times New Roman" w:eastAsia="Times New Roman" w:hAnsi="Times New Roman" w:cs="Times New Roman"/>
          <w:b/>
          <w:color w:val="000000"/>
          <w:sz w:val="24"/>
          <w:szCs w:val="24"/>
          <w:lang w:eastAsia="ru-RU" w:bidi="ru-RU"/>
        </w:rPr>
        <w:t>Прошу Суд:</w:t>
      </w:r>
    </w:p>
    <w:p w14:paraId="79E58AC4" w14:textId="77777777" w:rsidR="00933A1C" w:rsidRPr="00F44A59" w:rsidRDefault="00933A1C" w:rsidP="00933A1C">
      <w:pPr>
        <w:spacing w:after="0" w:line="240" w:lineRule="auto"/>
        <w:jc w:val="both"/>
        <w:rPr>
          <w:rFonts w:ascii="Times New Roman" w:eastAsia="Times New Roman" w:hAnsi="Times New Roman" w:cs="Times New Roman"/>
          <w:b/>
          <w:color w:val="000000"/>
          <w:sz w:val="24"/>
          <w:szCs w:val="24"/>
          <w:lang w:eastAsia="ru-RU" w:bidi="ru-RU"/>
        </w:rPr>
      </w:pPr>
    </w:p>
    <w:p w14:paraId="76098500" w14:textId="77777777" w:rsidR="00933A1C" w:rsidRPr="00955709" w:rsidRDefault="00933A1C" w:rsidP="00933A1C">
      <w:pPr>
        <w:numPr>
          <w:ilvl w:val="0"/>
          <w:numId w:val="1"/>
        </w:numPr>
        <w:shd w:val="clear" w:color="auto" w:fill="FFFFFF"/>
        <w:spacing w:after="0" w:line="240" w:lineRule="auto"/>
        <w:ind w:right="-5"/>
        <w:contextualSpacing/>
        <w:jc w:val="both"/>
        <w:rPr>
          <w:rFonts w:ascii="Times New Roman" w:eastAsia="Calibri" w:hAnsi="Times New Roman" w:cs="Times New Roman"/>
          <w:sz w:val="24"/>
          <w:szCs w:val="24"/>
        </w:rPr>
      </w:pPr>
      <w:r w:rsidRPr="3147757A">
        <w:rPr>
          <w:rFonts w:ascii="Times New Roman" w:eastAsia="Calibri" w:hAnsi="Times New Roman" w:cs="Times New Roman"/>
          <w:sz w:val="24"/>
          <w:szCs w:val="24"/>
        </w:rPr>
        <w:t>Исковое заявление</w:t>
      </w:r>
      <w:r w:rsidRPr="3147757A">
        <w:rPr>
          <w:rFonts w:ascii="Times New Roman" w:eastAsia="Calibri" w:hAnsi="Times New Roman" w:cs="Times New Roman"/>
          <w:sz w:val="24"/>
          <w:szCs w:val="24"/>
          <w:lang w:bidi="ru-RU"/>
        </w:rPr>
        <w:t xml:space="preserve"> </w:t>
      </w:r>
      <w:r w:rsidRPr="3147757A">
        <w:rPr>
          <w:rFonts w:ascii="Times New Roman" w:eastAsia="Calibri" w:hAnsi="Times New Roman" w:cs="Times New Roman"/>
          <w:sz w:val="24"/>
          <w:szCs w:val="24"/>
        </w:rPr>
        <w:t xml:space="preserve">АО «Банк Центр Кредит» об обращении взыскания на залоговое имущество </w:t>
      </w:r>
      <w:r w:rsidRPr="3147757A">
        <w:rPr>
          <w:rFonts w:ascii="Times New Roman" w:eastAsia="Calibri" w:hAnsi="Times New Roman" w:cs="Times New Roman"/>
          <w:color w:val="000000" w:themeColor="text1"/>
          <w:sz w:val="24"/>
          <w:szCs w:val="24"/>
          <w:lang w:bidi="ru-RU"/>
        </w:rPr>
        <w:t xml:space="preserve">в виде </w:t>
      </w:r>
      <w:r>
        <w:rPr>
          <w:rFonts w:ascii="Times New Roman" w:eastAsia="Times New Roman" w:hAnsi="Times New Roman" w:cs="Times New Roman"/>
          <w:sz w:val="24"/>
          <w:szCs w:val="24"/>
          <w:lang w:val="kk-KZ" w:eastAsia="ru-RU"/>
        </w:rPr>
        <w:t>нежилого помещения</w:t>
      </w:r>
      <w:r w:rsidRPr="00F44A5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F44A59">
        <w:rPr>
          <w:rFonts w:ascii="Times New Roman" w:eastAsia="Times New Roman" w:hAnsi="Times New Roman" w:cs="Times New Roman"/>
          <w:sz w:val="24"/>
          <w:szCs w:val="24"/>
          <w:lang w:val="kk-KZ" w:eastAsia="ru-RU"/>
        </w:rPr>
        <w:t xml:space="preserve">расположенная по адресу: г. Алматы, </w:t>
      </w:r>
      <w:r>
        <w:rPr>
          <w:rFonts w:ascii="Times New Roman" w:eastAsia="Times New Roman" w:hAnsi="Times New Roman" w:cs="Times New Roman"/>
          <w:sz w:val="24"/>
          <w:szCs w:val="24"/>
          <w:lang w:val="kk-KZ" w:eastAsia="ru-RU"/>
        </w:rPr>
        <w:t>Ауэзовс</w:t>
      </w:r>
      <w:r w:rsidRPr="00F44A59">
        <w:rPr>
          <w:rFonts w:ascii="Times New Roman" w:eastAsia="Times New Roman" w:hAnsi="Times New Roman" w:cs="Times New Roman"/>
          <w:sz w:val="24"/>
          <w:szCs w:val="24"/>
          <w:lang w:val="kk-KZ" w:eastAsia="ru-RU"/>
        </w:rPr>
        <w:t xml:space="preserve">кий район, </w:t>
      </w:r>
      <w:r>
        <w:rPr>
          <w:rFonts w:ascii="Times New Roman" w:eastAsia="Times New Roman" w:hAnsi="Times New Roman" w:cs="Times New Roman"/>
          <w:sz w:val="24"/>
          <w:szCs w:val="24"/>
          <w:lang w:val="kk-KZ" w:eastAsia="ru-RU"/>
        </w:rPr>
        <w:t>ул</w:t>
      </w:r>
      <w:r w:rsidRPr="00F44A5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Толе би</w:t>
      </w:r>
      <w:r w:rsidRPr="00F44A59">
        <w:rPr>
          <w:rFonts w:ascii="Times New Roman" w:eastAsia="Times New Roman" w:hAnsi="Times New Roman" w:cs="Times New Roman"/>
          <w:sz w:val="24"/>
          <w:szCs w:val="24"/>
          <w:lang w:val="kk-KZ" w:eastAsia="ru-RU"/>
        </w:rPr>
        <w:t xml:space="preserve">, д. </w:t>
      </w:r>
      <w:r>
        <w:rPr>
          <w:rFonts w:ascii="Times New Roman" w:eastAsia="Times New Roman" w:hAnsi="Times New Roman" w:cs="Times New Roman"/>
          <w:sz w:val="24"/>
          <w:szCs w:val="24"/>
          <w:lang w:val="kk-KZ" w:eastAsia="ru-RU"/>
        </w:rPr>
        <w:t>280</w:t>
      </w:r>
      <w:r w:rsidRPr="3147757A">
        <w:rPr>
          <w:rFonts w:ascii="Times New Roman" w:eastAsia="Calibri" w:hAnsi="Times New Roman" w:cs="Times New Roman"/>
          <w:sz w:val="24"/>
          <w:szCs w:val="24"/>
        </w:rPr>
        <w:t xml:space="preserve">– </w:t>
      </w:r>
      <w:r w:rsidRPr="3147757A">
        <w:rPr>
          <w:rFonts w:ascii="Times New Roman" w:eastAsia="Calibri" w:hAnsi="Times New Roman" w:cs="Times New Roman"/>
          <w:b/>
          <w:bCs/>
          <w:sz w:val="24"/>
          <w:szCs w:val="24"/>
        </w:rPr>
        <w:t>удовлетвор</w:t>
      </w:r>
      <w:r>
        <w:rPr>
          <w:rFonts w:ascii="Times New Roman" w:eastAsia="Calibri" w:hAnsi="Times New Roman" w:cs="Times New Roman"/>
          <w:b/>
          <w:bCs/>
          <w:sz w:val="24"/>
          <w:szCs w:val="24"/>
        </w:rPr>
        <w:t>ить частично</w:t>
      </w:r>
      <w:r w:rsidRPr="3147757A">
        <w:rPr>
          <w:rFonts w:ascii="Times New Roman" w:eastAsia="Calibri" w:hAnsi="Times New Roman" w:cs="Times New Roman"/>
          <w:b/>
          <w:bCs/>
          <w:sz w:val="24"/>
          <w:szCs w:val="24"/>
        </w:rPr>
        <w:t>;</w:t>
      </w:r>
    </w:p>
    <w:p w14:paraId="66403E52" w14:textId="77777777" w:rsidR="00933A1C" w:rsidRDefault="00933A1C" w:rsidP="00933A1C">
      <w:pPr>
        <w:numPr>
          <w:ilvl w:val="0"/>
          <w:numId w:val="1"/>
        </w:numPr>
        <w:shd w:val="clear" w:color="auto" w:fill="FFFFFF"/>
        <w:spacing w:after="0" w:line="240" w:lineRule="auto"/>
        <w:ind w:right="-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Исковые требовония в части определения начальной продажной цены залогового недвижимости имущества при его реализации  определить сумму в размере </w:t>
      </w:r>
      <w:r w:rsidRPr="00E02413">
        <w:rPr>
          <w:rFonts w:ascii="Times New Roman" w:eastAsia="Calibri" w:hAnsi="Times New Roman" w:cs="Times New Roman"/>
          <w:sz w:val="24"/>
          <w:szCs w:val="24"/>
        </w:rPr>
        <w:t>156 482 000 тенге</w:t>
      </w:r>
      <w:r>
        <w:rPr>
          <w:rFonts w:ascii="Times New Roman" w:eastAsia="Calibri" w:hAnsi="Times New Roman" w:cs="Times New Roman"/>
          <w:sz w:val="24"/>
          <w:szCs w:val="24"/>
        </w:rPr>
        <w:t xml:space="preserve"> </w:t>
      </w:r>
      <w:r w:rsidRPr="003428B3">
        <w:rPr>
          <w:rFonts w:ascii="Times New Roman" w:eastAsia="Times New Roman" w:hAnsi="Times New Roman" w:cs="Times New Roman"/>
          <w:sz w:val="24"/>
          <w:szCs w:val="24"/>
          <w:lang w:eastAsia="ru-RU"/>
        </w:rPr>
        <w:t>выполненной ИП “Оценочно-консатинговая компания “Kalinin&amp;Partners“</w:t>
      </w:r>
      <w:r>
        <w:rPr>
          <w:rFonts w:ascii="Times New Roman" w:eastAsia="Calibri" w:hAnsi="Times New Roman" w:cs="Times New Roman"/>
          <w:sz w:val="24"/>
          <w:szCs w:val="24"/>
        </w:rPr>
        <w:t>;</w:t>
      </w:r>
    </w:p>
    <w:p w14:paraId="49A3AA3A" w14:textId="77777777" w:rsidR="00933A1C" w:rsidRPr="00F44A59" w:rsidRDefault="00933A1C" w:rsidP="00933A1C">
      <w:pPr>
        <w:numPr>
          <w:ilvl w:val="0"/>
          <w:numId w:val="1"/>
        </w:numPr>
        <w:shd w:val="clear" w:color="auto" w:fill="FFFFFF"/>
        <w:spacing w:after="0" w:line="240" w:lineRule="auto"/>
        <w:ind w:right="-5"/>
        <w:contextualSpacing/>
        <w:jc w:val="both"/>
        <w:rPr>
          <w:rFonts w:ascii="Times New Roman" w:eastAsia="Calibri" w:hAnsi="Times New Roman" w:cs="Times New Roman"/>
          <w:sz w:val="24"/>
          <w:szCs w:val="24"/>
        </w:rPr>
      </w:pPr>
      <w:r>
        <w:rPr>
          <w:rFonts w:ascii="Times New Roman" w:hAnsi="Times New Roman" w:cs="Times New Roman"/>
          <w:sz w:val="24"/>
          <w:szCs w:val="24"/>
        </w:rPr>
        <w:t>О</w:t>
      </w:r>
      <w:r w:rsidRPr="00D87EB1">
        <w:rPr>
          <w:rFonts w:ascii="Times New Roman" w:hAnsi="Times New Roman" w:cs="Times New Roman"/>
          <w:sz w:val="24"/>
          <w:szCs w:val="24"/>
        </w:rPr>
        <w:t xml:space="preserve">тчету </w:t>
      </w:r>
      <w:r>
        <w:rPr>
          <w:rFonts w:ascii="Times New Roman" w:hAnsi="Times New Roman" w:cs="Times New Roman"/>
          <w:sz w:val="24"/>
          <w:szCs w:val="24"/>
        </w:rPr>
        <w:t xml:space="preserve">об оценке </w:t>
      </w:r>
      <w:r w:rsidRPr="00D87EB1">
        <w:rPr>
          <w:rStyle w:val="1"/>
          <w:sz w:val="24"/>
          <w:szCs w:val="24"/>
        </w:rPr>
        <w:t>№50/6 от 07.12.2020 года</w:t>
      </w:r>
      <w:r w:rsidRPr="00D87EB1">
        <w:rPr>
          <w:rFonts w:ascii="Times New Roman" w:hAnsi="Times New Roman" w:cs="Times New Roman"/>
          <w:sz w:val="24"/>
          <w:szCs w:val="24"/>
        </w:rPr>
        <w:t xml:space="preserve"> </w:t>
      </w:r>
      <w:r>
        <w:rPr>
          <w:rFonts w:ascii="Times New Roman" w:hAnsi="Times New Roman" w:cs="Times New Roman"/>
          <w:sz w:val="24"/>
          <w:szCs w:val="24"/>
        </w:rPr>
        <w:t>выполненный</w:t>
      </w:r>
      <w:r w:rsidRPr="00D87EB1">
        <w:rPr>
          <w:rFonts w:ascii="Times New Roman" w:hAnsi="Times New Roman" w:cs="Times New Roman"/>
          <w:sz w:val="24"/>
          <w:szCs w:val="24"/>
        </w:rPr>
        <w:t xml:space="preserve"> ТОО «</w:t>
      </w:r>
      <w:r w:rsidRPr="00D87EB1">
        <w:rPr>
          <w:rFonts w:ascii="Times New Roman" w:hAnsi="Times New Roman" w:cs="Times New Roman"/>
          <w:sz w:val="24"/>
          <w:szCs w:val="24"/>
          <w:lang w:val="en-US"/>
        </w:rPr>
        <w:t>Global</w:t>
      </w:r>
      <w:r w:rsidRPr="00D87EB1">
        <w:rPr>
          <w:rFonts w:ascii="Times New Roman" w:hAnsi="Times New Roman" w:cs="Times New Roman"/>
          <w:sz w:val="24"/>
          <w:szCs w:val="24"/>
        </w:rPr>
        <w:t xml:space="preserve"> </w:t>
      </w:r>
      <w:r w:rsidRPr="00D87EB1">
        <w:rPr>
          <w:rFonts w:ascii="Times New Roman" w:hAnsi="Times New Roman" w:cs="Times New Roman"/>
          <w:sz w:val="24"/>
          <w:szCs w:val="24"/>
          <w:lang w:val="en-US"/>
        </w:rPr>
        <w:t>Capital</w:t>
      </w:r>
      <w:r w:rsidRPr="00D87EB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определенный на сумму в размере</w:t>
      </w:r>
      <w:r w:rsidRPr="00E13B4F">
        <w:t xml:space="preserve"> </w:t>
      </w:r>
      <w:r w:rsidRPr="00E13B4F">
        <w:rPr>
          <w:rFonts w:ascii="Times New Roman" w:hAnsi="Times New Roman" w:cs="Times New Roman"/>
          <w:sz w:val="24"/>
          <w:szCs w:val="24"/>
        </w:rPr>
        <w:t>79 027 166 тенге</w:t>
      </w:r>
      <w:r>
        <w:rPr>
          <w:rFonts w:ascii="Times New Roman" w:hAnsi="Times New Roman" w:cs="Times New Roman"/>
          <w:sz w:val="24"/>
          <w:szCs w:val="24"/>
        </w:rPr>
        <w:t xml:space="preserve"> – </w:t>
      </w:r>
      <w:r w:rsidRPr="000E301D">
        <w:rPr>
          <w:rFonts w:ascii="Times New Roman" w:hAnsi="Times New Roman" w:cs="Times New Roman"/>
          <w:sz w:val="24"/>
          <w:szCs w:val="24"/>
          <w:u w:val="single"/>
        </w:rPr>
        <w:t>признать недействительным</w:t>
      </w:r>
      <w:r>
        <w:rPr>
          <w:rFonts w:ascii="Times New Roman" w:hAnsi="Times New Roman" w:cs="Times New Roman"/>
          <w:sz w:val="24"/>
          <w:szCs w:val="24"/>
        </w:rPr>
        <w:t xml:space="preserve">;  </w:t>
      </w:r>
    </w:p>
    <w:p w14:paraId="26C65621" w14:textId="77777777" w:rsidR="00933A1C" w:rsidRPr="00F44A59" w:rsidRDefault="00933A1C" w:rsidP="00933A1C">
      <w:pPr>
        <w:numPr>
          <w:ilvl w:val="0"/>
          <w:numId w:val="1"/>
        </w:numPr>
        <w:shd w:val="clear" w:color="auto" w:fill="FFFFFF"/>
        <w:spacing w:after="0" w:line="240" w:lineRule="auto"/>
        <w:ind w:right="-5"/>
        <w:contextualSpacing/>
        <w:jc w:val="both"/>
        <w:rPr>
          <w:rFonts w:ascii="Times New Roman" w:eastAsia="Calibri" w:hAnsi="Times New Roman" w:cs="Times New Roman"/>
          <w:sz w:val="24"/>
          <w:szCs w:val="24"/>
        </w:rPr>
      </w:pPr>
      <w:r w:rsidRPr="3147757A">
        <w:rPr>
          <w:rFonts w:ascii="Times New Roman" w:eastAsia="Calibri" w:hAnsi="Times New Roman" w:cs="Times New Roman"/>
          <w:sz w:val="24"/>
          <w:szCs w:val="24"/>
        </w:rPr>
        <w:t>Дать возможность Заемщикам исполнить решение суда добровольно.</w:t>
      </w:r>
    </w:p>
    <w:p w14:paraId="21E2E869" w14:textId="77777777" w:rsidR="00933A1C" w:rsidRPr="00F44A59" w:rsidRDefault="00933A1C" w:rsidP="00933A1C">
      <w:pPr>
        <w:spacing w:after="0" w:line="240" w:lineRule="auto"/>
        <w:jc w:val="both"/>
        <w:rPr>
          <w:rFonts w:ascii="Times New Roman" w:eastAsia="Times New Roman" w:hAnsi="Times New Roman" w:cs="Times New Roman"/>
          <w:sz w:val="24"/>
          <w:szCs w:val="24"/>
          <w:lang w:eastAsia="ru-RU"/>
        </w:rPr>
      </w:pPr>
    </w:p>
    <w:p w14:paraId="18FAD55F" w14:textId="77777777" w:rsidR="00933A1C" w:rsidRPr="00F44A59" w:rsidRDefault="00933A1C" w:rsidP="00933A1C">
      <w:pPr>
        <w:spacing w:after="0"/>
        <w:jc w:val="both"/>
        <w:rPr>
          <w:rFonts w:ascii="Times New Roman" w:eastAsia="Calibri" w:hAnsi="Times New Roman" w:cs="Times New Roman"/>
          <w:b/>
          <w:sz w:val="24"/>
          <w:szCs w:val="24"/>
        </w:rPr>
      </w:pPr>
      <w:r w:rsidRPr="00F44A59">
        <w:rPr>
          <w:rFonts w:ascii="Times New Roman" w:eastAsia="Calibri" w:hAnsi="Times New Roman" w:cs="Times New Roman"/>
          <w:b/>
          <w:sz w:val="24"/>
          <w:szCs w:val="24"/>
        </w:rPr>
        <w:t>С уважением,</w:t>
      </w:r>
    </w:p>
    <w:p w14:paraId="69D84D17" w14:textId="77777777" w:rsidR="00933A1C" w:rsidRPr="00F44A59" w:rsidRDefault="00933A1C" w:rsidP="00933A1C">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Представитель по доверенности Адвокат:</w:t>
      </w:r>
      <w:r w:rsidRPr="00F44A59">
        <w:rPr>
          <w:rFonts w:ascii="Times New Roman" w:eastAsia="Calibri" w:hAnsi="Times New Roman" w:cs="Times New Roman"/>
          <w:b/>
          <w:sz w:val="24"/>
          <w:szCs w:val="24"/>
        </w:rPr>
        <w:t xml:space="preserve"> </w:t>
      </w:r>
    </w:p>
    <w:p w14:paraId="2A12524F" w14:textId="77777777" w:rsidR="00933A1C" w:rsidRPr="00F44A59" w:rsidRDefault="00933A1C" w:rsidP="00933A1C">
      <w:pPr>
        <w:spacing w:after="0"/>
        <w:ind w:left="6372"/>
        <w:rPr>
          <w:rFonts w:ascii="Times New Roman" w:eastAsia="Calibri" w:hAnsi="Times New Roman" w:cs="Times New Roman"/>
          <w:b/>
          <w:sz w:val="24"/>
          <w:szCs w:val="24"/>
        </w:rPr>
      </w:pPr>
      <w:r w:rsidRPr="00F44A59">
        <w:rPr>
          <w:rFonts w:ascii="Times New Roman" w:eastAsia="Calibri" w:hAnsi="Times New Roman" w:cs="Times New Roman"/>
          <w:b/>
          <w:sz w:val="24"/>
          <w:szCs w:val="24"/>
        </w:rPr>
        <w:t xml:space="preserve">________/ </w:t>
      </w:r>
      <w:r>
        <w:rPr>
          <w:rFonts w:ascii="Times New Roman" w:eastAsia="Calibri" w:hAnsi="Times New Roman" w:cs="Times New Roman"/>
          <w:b/>
          <w:sz w:val="24"/>
          <w:szCs w:val="24"/>
          <w:lang w:val="kk-KZ"/>
        </w:rPr>
        <w:t>Саржанов Г.Т.</w:t>
      </w:r>
    </w:p>
    <w:p w14:paraId="1BEC6A35" w14:textId="77777777" w:rsidR="00933A1C" w:rsidRPr="00F44A59" w:rsidRDefault="00933A1C" w:rsidP="00933A1C">
      <w:pPr>
        <w:spacing w:after="0"/>
        <w:jc w:val="center"/>
        <w:rPr>
          <w:rFonts w:ascii="Times New Roman" w:eastAsia="Calibri" w:hAnsi="Times New Roman" w:cs="Times New Roman"/>
          <w:sz w:val="24"/>
          <w:szCs w:val="24"/>
        </w:rPr>
      </w:pPr>
    </w:p>
    <w:p w14:paraId="246DE44B" w14:textId="77777777" w:rsidR="00933A1C" w:rsidRDefault="00933A1C" w:rsidP="00933A1C">
      <w:pPr>
        <w:spacing w:after="0"/>
        <w:jc w:val="center"/>
        <w:rPr>
          <w:rFonts w:ascii="Times New Roman" w:eastAsia="Calibri" w:hAnsi="Times New Roman" w:cs="Times New Roman"/>
          <w:sz w:val="18"/>
        </w:rPr>
      </w:pPr>
    </w:p>
    <w:p w14:paraId="57B32DFF" w14:textId="1D1E09E2" w:rsidR="00933A1C" w:rsidRPr="00933A1C" w:rsidRDefault="00933A1C" w:rsidP="00933A1C">
      <w:pPr>
        <w:spacing w:after="0"/>
        <w:jc w:val="center"/>
        <w:rPr>
          <w:rFonts w:ascii="Times New Roman" w:eastAsia="Calibri" w:hAnsi="Times New Roman" w:cs="Times New Roman"/>
          <w:sz w:val="18"/>
        </w:rPr>
      </w:pPr>
      <w:r w:rsidRPr="00933A1C">
        <w:rPr>
          <w:rFonts w:ascii="Times New Roman" w:eastAsia="Calibri" w:hAnsi="Times New Roman" w:cs="Times New Roman"/>
          <w:sz w:val="18"/>
        </w:rPr>
        <w:t>«___» __________ 2021 г.</w:t>
      </w:r>
    </w:p>
    <w:p w14:paraId="0FEF8D20" w14:textId="77777777" w:rsidR="00041DAD" w:rsidRPr="00933A1C" w:rsidRDefault="00041DAD">
      <w:pPr>
        <w:rPr>
          <w:sz w:val="20"/>
          <w:szCs w:val="20"/>
        </w:rPr>
      </w:pPr>
    </w:p>
    <w:sectPr w:rsidR="00041DAD" w:rsidRPr="00933A1C" w:rsidSect="00933A1C">
      <w:pgSz w:w="11906" w:h="16838"/>
      <w:pgMar w:top="567" w:right="1191" w:bottom="56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0434"/>
    <w:multiLevelType w:val="hybridMultilevel"/>
    <w:tmpl w:val="F9443950"/>
    <w:lvl w:ilvl="0" w:tplc="57D606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B805C51"/>
    <w:multiLevelType w:val="hybridMultilevel"/>
    <w:tmpl w:val="36F00602"/>
    <w:lvl w:ilvl="0" w:tplc="57D606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E2724FC"/>
    <w:multiLevelType w:val="hybridMultilevel"/>
    <w:tmpl w:val="E64ECAC6"/>
    <w:lvl w:ilvl="0" w:tplc="57D606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16E77D8"/>
    <w:multiLevelType w:val="hybridMultilevel"/>
    <w:tmpl w:val="E70E9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2921E42"/>
    <w:multiLevelType w:val="hybridMultilevel"/>
    <w:tmpl w:val="ED1CDB00"/>
    <w:lvl w:ilvl="0" w:tplc="57D606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AD"/>
    <w:rsid w:val="00041DAD"/>
    <w:rsid w:val="00933A1C"/>
    <w:rsid w:val="00CF6E51"/>
    <w:rsid w:val="00DB6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EEB9"/>
  <w15:chartTrackingRefBased/>
  <w15:docId w15:val="{E71AEBD1-9757-4CD7-AD8A-FD580216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A1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933A1C"/>
    <w:pPr>
      <w:spacing w:after="0" w:line="240" w:lineRule="auto"/>
    </w:pPr>
    <w:rPr>
      <w:rFonts w:eastAsiaTheme="minorEastAsia"/>
      <w:lang w:eastAsia="ru-RU"/>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3"/>
    <w:uiPriority w:val="1"/>
    <w:locked/>
    <w:rsid w:val="00933A1C"/>
    <w:rPr>
      <w:rFonts w:eastAsiaTheme="minorEastAsia"/>
      <w:lang w:eastAsia="ru-RU"/>
    </w:rPr>
  </w:style>
  <w:style w:type="character" w:customStyle="1" w:styleId="2">
    <w:name w:val="Основной текст (2)_"/>
    <w:basedOn w:val="a0"/>
    <w:link w:val="20"/>
    <w:rsid w:val="00933A1C"/>
    <w:rPr>
      <w:rFonts w:ascii="Times New Roman" w:eastAsia="Times New Roman" w:hAnsi="Times New Roman" w:cs="Times New Roman"/>
      <w:shd w:val="clear" w:color="auto" w:fill="FFFFFF"/>
    </w:rPr>
  </w:style>
  <w:style w:type="paragraph" w:customStyle="1" w:styleId="20">
    <w:name w:val="Основной текст (2)"/>
    <w:basedOn w:val="a"/>
    <w:link w:val="2"/>
    <w:rsid w:val="00933A1C"/>
    <w:pPr>
      <w:widowControl w:val="0"/>
      <w:shd w:val="clear" w:color="auto" w:fill="FFFFFF"/>
      <w:spacing w:after="0" w:line="274" w:lineRule="exact"/>
    </w:pPr>
    <w:rPr>
      <w:rFonts w:ascii="Times New Roman" w:eastAsia="Times New Roman" w:hAnsi="Times New Roman" w:cs="Times New Roman"/>
    </w:rPr>
  </w:style>
  <w:style w:type="character" w:styleId="a5">
    <w:name w:val="Hyperlink"/>
    <w:basedOn w:val="a0"/>
    <w:uiPriority w:val="99"/>
    <w:rsid w:val="00933A1C"/>
    <w:rPr>
      <w:color w:val="0563C1" w:themeColor="hyperlink"/>
      <w:u w:val="single"/>
    </w:rPr>
  </w:style>
  <w:style w:type="paragraph" w:styleId="a6">
    <w:name w:val="List Paragraph"/>
    <w:basedOn w:val="a"/>
    <w:uiPriority w:val="34"/>
    <w:qFormat/>
    <w:rsid w:val="00933A1C"/>
    <w:pPr>
      <w:ind w:left="720"/>
      <w:contextualSpacing/>
    </w:pPr>
  </w:style>
  <w:style w:type="character" w:customStyle="1" w:styleId="s1">
    <w:name w:val="s1"/>
    <w:basedOn w:val="a0"/>
    <w:rsid w:val="00933A1C"/>
  </w:style>
  <w:style w:type="paragraph" w:customStyle="1" w:styleId="j16">
    <w:name w:val="j16"/>
    <w:basedOn w:val="a"/>
    <w:rsid w:val="00933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basedOn w:val="a0"/>
    <w:link w:val="a7"/>
    <w:uiPriority w:val="99"/>
    <w:rsid w:val="00933A1C"/>
    <w:rPr>
      <w:rFonts w:ascii="Times New Roman" w:hAnsi="Times New Roman" w:cs="Times New Roman"/>
      <w:shd w:val="clear" w:color="auto" w:fill="FFFFFF"/>
    </w:rPr>
  </w:style>
  <w:style w:type="paragraph" w:styleId="a7">
    <w:name w:val="Body Text"/>
    <w:basedOn w:val="a"/>
    <w:link w:val="1"/>
    <w:uiPriority w:val="99"/>
    <w:rsid w:val="00933A1C"/>
    <w:pPr>
      <w:widowControl w:val="0"/>
      <w:shd w:val="clear" w:color="auto" w:fill="FFFFFF"/>
      <w:spacing w:after="0" w:line="271" w:lineRule="exact"/>
    </w:pPr>
    <w:rPr>
      <w:rFonts w:ascii="Times New Roman" w:hAnsi="Times New Roman" w:cs="Times New Roman"/>
    </w:rPr>
  </w:style>
  <w:style w:type="character" w:customStyle="1" w:styleId="a8">
    <w:name w:val="Основной текст Знак"/>
    <w:basedOn w:val="a0"/>
    <w:uiPriority w:val="99"/>
    <w:semiHidden/>
    <w:rsid w:val="00933A1C"/>
  </w:style>
  <w:style w:type="paragraph" w:customStyle="1" w:styleId="j19">
    <w:name w:val="j19"/>
    <w:basedOn w:val="a"/>
    <w:rsid w:val="00933A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2459</Words>
  <Characters>14022</Characters>
  <Application>Microsoft Office Word</Application>
  <DocSecurity>0</DocSecurity>
  <Lines>116</Lines>
  <Paragraphs>32</Paragraphs>
  <ScaleCrop>false</ScaleCrop>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4</cp:revision>
  <dcterms:created xsi:type="dcterms:W3CDTF">2021-05-25T09:27:00Z</dcterms:created>
  <dcterms:modified xsi:type="dcterms:W3CDTF">2022-01-06T12:06:00Z</dcterms:modified>
</cp:coreProperties>
</file>