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A1EC7" w14:textId="77777777" w:rsidR="00A7061E" w:rsidRPr="008A19DF" w:rsidRDefault="00A7061E" w:rsidP="00A7061E">
      <w:pPr>
        <w:pStyle w:val="a9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A19DF">
        <w:rPr>
          <w:rFonts w:ascii="Times New Roman" w:eastAsia="Times New Roman" w:hAnsi="Times New Roman" w:cs="Times New Roman"/>
          <w:b/>
          <w:bCs/>
          <w:sz w:val="24"/>
          <w:szCs w:val="24"/>
        </w:rPr>
        <w:t>Успешный кейс отмена исполнительной надписи Нотариусом</w:t>
      </w:r>
    </w:p>
    <w:p w14:paraId="236B85FF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0048F9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При изучении исполнительной надписи было выяснено, что </w:t>
      </w:r>
      <w:r>
        <w:rPr>
          <w:rFonts w:ascii="Times New Roman" w:eastAsia="Times New Roman" w:hAnsi="Times New Roman" w:cs="Times New Roman"/>
          <w:sz w:val="24"/>
          <w:szCs w:val="24"/>
        </w:rPr>
        <w:t>Нотариусом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установлена сумма задолженности </w:t>
      </w:r>
      <w:r>
        <w:rPr>
          <w:rFonts w:ascii="Times New Roman" w:eastAsia="Times New Roman" w:hAnsi="Times New Roman" w:cs="Times New Roman"/>
          <w:sz w:val="24"/>
          <w:szCs w:val="24"/>
        </w:rPr>
        <w:t>гр. А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перед ТОО "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" (Далее – Взыскатель), задолженность в размере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тенге, также понесенные взыскателем расходы по совершению исполнительной надписи в размере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тенге, </w:t>
      </w:r>
      <w:r w:rsidRPr="2872874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итоговая сумма, подлежащая взысканию в размере,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</w:t>
      </w:r>
      <w:r w:rsidRPr="28728748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тенге.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FC6147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bidi="ru-RU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>По до</w:t>
      </w:r>
      <w:r w:rsidRPr="28728748">
        <w:rPr>
          <w:rFonts w:ascii="Times New Roman" w:eastAsia="Times New Roman" w:hAnsi="Times New Roman" w:cs="Times New Roman"/>
          <w:sz w:val="24"/>
          <w:szCs w:val="24"/>
          <w:lang w:val="kk-KZ"/>
        </w:rPr>
        <w:t>го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вору уступки права требования №1 от 16.10.2019 г., заключенною ТОО “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” (Далее-Цедент) и </w:t>
      </w:r>
      <w:r>
        <w:rPr>
          <w:rFonts w:ascii="Times New Roman" w:eastAsia="Times New Roman" w:hAnsi="Times New Roman" w:cs="Times New Roman"/>
          <w:sz w:val="24"/>
          <w:szCs w:val="24"/>
        </w:rPr>
        <w:t>гр. В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(Далее- Цессионарии) права требования уступлены Цедентом в пользу Цессионарии, расположенный по адресу: г. Алматы, Алмалинский район, ул. </w:t>
      </w:r>
      <w:r>
        <w:rPr>
          <w:rFonts w:ascii="Times New Roman" w:eastAsia="Times New Roman" w:hAnsi="Times New Roman" w:cs="Times New Roman"/>
          <w:sz w:val="24"/>
          <w:szCs w:val="24"/>
        </w:rPr>
        <w:t>Астана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85, оф. 72. </w:t>
      </w:r>
    </w:p>
    <w:p w14:paraId="052CE57F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>С исполнительной надписью не согласн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по следующим основаниям: </w:t>
      </w:r>
    </w:p>
    <w:p w14:paraId="266CE0A0" w14:textId="77777777" w:rsidR="00A7061E" w:rsidRDefault="00A7061E" w:rsidP="00A7061E">
      <w:pPr>
        <w:spacing w:afterAutospacing="1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</w:pPr>
      <w:r w:rsidRPr="28728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Исполнительная надпись не содержит, каких-либо сведении о правоотношениях с 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ТОО "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"</w:t>
      </w:r>
      <w:r w:rsidRPr="28728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, из которых у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28728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возникла задолженность перед взыскателем, в какие-либо гражданско-правовые взаимоотношения с 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ТОО "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",</w:t>
      </w:r>
      <w:r w:rsidRPr="287287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"/>
        </w:rPr>
        <w:t xml:space="preserve"> не вступал. Данные о данном кредите отсутствуют в базе первого кредитного бюро.</w:t>
      </w:r>
    </w:p>
    <w:p w14:paraId="39F22966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 </w:t>
      </w:r>
      <w:proofErr w:type="gramStart"/>
      <w:r w:rsidRPr="28728748">
        <w:rPr>
          <w:rFonts w:ascii="Times New Roman" w:eastAsia="Times New Roman" w:hAnsi="Times New Roman" w:cs="Times New Roman"/>
          <w:sz w:val="24"/>
          <w:szCs w:val="24"/>
        </w:rPr>
        <w:t>92-1</w:t>
      </w:r>
      <w:proofErr w:type="gramEnd"/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Закона РК «О нотариате» (далее – Закон) на основании исполнительной надписи или соответствующего постановления производится взыскание задолженности по следующим бесспорным требованиям об исполнении обязательства, основанного на письменной сделке, срок исполнения которой наступил и неисполнение обязательства </w:t>
      </w:r>
      <w:r w:rsidRPr="28728748">
        <w:rPr>
          <w:rFonts w:ascii="Times New Roman" w:eastAsia="Times New Roman" w:hAnsi="Times New Roman" w:cs="Times New Roman"/>
          <w:sz w:val="24"/>
          <w:szCs w:val="24"/>
          <w:u w:val="single"/>
        </w:rPr>
        <w:t>признается должником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в ответе на </w:t>
      </w:r>
      <w:r w:rsidRPr="28728748">
        <w:rPr>
          <w:rFonts w:ascii="Times New Roman" w:eastAsia="Times New Roman" w:hAnsi="Times New Roman" w:cs="Times New Roman"/>
          <w:sz w:val="24"/>
          <w:szCs w:val="24"/>
          <w:u w:val="single"/>
        </w:rPr>
        <w:t>претензию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направленную взыскателю в порядке досудебного урегулирования спора.  </w:t>
      </w:r>
    </w:p>
    <w:p w14:paraId="1A2B0EA4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моем случае требование Взыскателя не является бесспорным, так как я не согласен с тем, что между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и Взыскателем был заключен </w:t>
      </w:r>
      <w:proofErr w:type="gramStart"/>
      <w:r w:rsidRPr="28728748">
        <w:rPr>
          <w:rFonts w:ascii="Times New Roman" w:eastAsia="Times New Roman" w:hAnsi="Times New Roman" w:cs="Times New Roman"/>
          <w:sz w:val="24"/>
          <w:szCs w:val="24"/>
        </w:rPr>
        <w:t>какой либо</w:t>
      </w:r>
      <w:proofErr w:type="gramEnd"/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договор займа.  </w:t>
      </w:r>
    </w:p>
    <w:p w14:paraId="00DD623A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силу п.1 ст.382 ГК РК условия договора определяются по усмотрению сторон, кроме случаев, когда содержание соответствующего условия предписано законодательством. </w:t>
      </w:r>
    </w:p>
    <w:p w14:paraId="480E0AD6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Согласно п.1 ст.383 ГК РК договор должен соответствовать обязательным для сторон правилам, установленным законодательством (императивным нормам), действующим в момент его заключения. </w:t>
      </w:r>
    </w:p>
    <w:p w14:paraId="5DC27D52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силу п.1 ст.159 ГК ничтожна сделка, совершенная без получения необходимого разрешения из п.2 и 3 ст.157-1 ГК следует, что недействительная сделка не влечет юридических последствий, за исключением тех, которые связаны с ее недействительностью. </w:t>
      </w:r>
    </w:p>
    <w:p w14:paraId="094EA655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При недействительности сделки каждая из сторон обязана возвратить другой все полученное по сделке.  </w:t>
      </w:r>
    </w:p>
    <w:p w14:paraId="294FC1CE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связи с неисполнением Взыскателем обязательств предусмотренной законодательством у нас создается мнение, что действия Взыскателя направлены на завладение имуществом путем обмана и злоупотребления доверием Заявителя.  </w:t>
      </w:r>
    </w:p>
    <w:p w14:paraId="73CAB4C7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п.2 ст.92-6 Закона должник вправе в течение десяти рабочих дней со дня получения копии исполнительной надписи или соответствующего постановления направить нотариусу, совершившему исполнительную надпись или вынесшему соответствующее постановление, возражения против заявленного требования в письменном виде с уведомлением. </w:t>
      </w:r>
    </w:p>
    <w:p w14:paraId="4286384B" w14:textId="77777777" w:rsidR="00A7061E" w:rsidRDefault="00A7061E" w:rsidP="00A7061E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Согласно п.3 ст.92-6 Закона возражение должника должно содержать причины несогласия с заявленным требованием. </w:t>
      </w:r>
    </w:p>
    <w:p w14:paraId="322A74C8" w14:textId="77777777" w:rsidR="00A7061E" w:rsidRDefault="00A7061E" w:rsidP="00A7061E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п.1 ст.92-8 Закона нотариус выносит постановление об отмене исполнительной надписи не позднее трех рабочих дней со дня поступления возражения. Копии постановления об отмене исполнительной надписи направляются взыскателю и должнику не позднее следующего рабочего дня после его вынесения.    </w:t>
      </w:r>
    </w:p>
    <w:p w14:paraId="22EC7657" w14:textId="72743C19" w:rsidR="00D5693E" w:rsidRDefault="00A7061E" w:rsidP="009A4596">
      <w:pPr>
        <w:pStyle w:val="a9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28728748">
        <w:rPr>
          <w:rFonts w:ascii="Times New Roman" w:eastAsia="Times New Roman" w:hAnsi="Times New Roman" w:cs="Times New Roman"/>
          <w:sz w:val="24"/>
          <w:szCs w:val="24"/>
        </w:rPr>
        <w:t>На основании изложенного, в соответствии с п.2 ст.92-6 Закона РК «О нотариате»</w:t>
      </w:r>
      <w:proofErr w:type="gramStart"/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Просили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отменить 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>исполнительную надпись Нотариуса за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01235 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от 13.08.2019 года, о взыскании суммы задолженности с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, в пользу </w:t>
      </w: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в размере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28728748">
        <w:rPr>
          <w:rFonts w:ascii="Times New Roman" w:eastAsia="Times New Roman" w:hAnsi="Times New Roman" w:cs="Times New Roman"/>
          <w:sz w:val="24"/>
          <w:szCs w:val="24"/>
        </w:rPr>
        <w:t xml:space="preserve"> тенге. </w:t>
      </w:r>
    </w:p>
    <w:p w14:paraId="5B504122" w14:textId="77777777" w:rsidR="00610C3D" w:rsidRDefault="00610C3D" w:rsidP="00610C3D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lastRenderedPageBreak/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03278C6" w14:textId="77777777" w:rsidR="00610C3D" w:rsidRPr="0026734E" w:rsidRDefault="00610C3D" w:rsidP="009A4596">
      <w:pPr>
        <w:pStyle w:val="a9"/>
        <w:ind w:firstLine="708"/>
        <w:jc w:val="both"/>
      </w:pPr>
    </w:p>
    <w:sectPr w:rsidR="00610C3D" w:rsidRPr="0026734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8D3765" w14:textId="77777777" w:rsidR="002D5F5F" w:rsidRDefault="002D5F5F" w:rsidP="00702393">
      <w:pPr>
        <w:spacing w:after="0" w:line="240" w:lineRule="auto"/>
      </w:pPr>
      <w:r>
        <w:separator/>
      </w:r>
    </w:p>
  </w:endnote>
  <w:endnote w:type="continuationSeparator" w:id="0">
    <w:p w14:paraId="5B236E98" w14:textId="77777777" w:rsidR="002D5F5F" w:rsidRDefault="002D5F5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68847" w14:textId="77777777" w:rsidR="002D5F5F" w:rsidRDefault="002D5F5F" w:rsidP="00702393">
      <w:pPr>
        <w:spacing w:after="0" w:line="240" w:lineRule="auto"/>
      </w:pPr>
      <w:r>
        <w:separator/>
      </w:r>
    </w:p>
  </w:footnote>
  <w:footnote w:type="continuationSeparator" w:id="0">
    <w:p w14:paraId="2BB5A59B" w14:textId="77777777" w:rsidR="002D5F5F" w:rsidRDefault="002D5F5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93E1B"/>
    <w:rsid w:val="001C5801"/>
    <w:rsid w:val="002570B0"/>
    <w:rsid w:val="0026734E"/>
    <w:rsid w:val="002A1A72"/>
    <w:rsid w:val="002B659E"/>
    <w:rsid w:val="002D5F5F"/>
    <w:rsid w:val="00327D34"/>
    <w:rsid w:val="00327E86"/>
    <w:rsid w:val="00396063"/>
    <w:rsid w:val="003C77EA"/>
    <w:rsid w:val="003E3623"/>
    <w:rsid w:val="00442855"/>
    <w:rsid w:val="00536CA4"/>
    <w:rsid w:val="00577C42"/>
    <w:rsid w:val="005B4DC1"/>
    <w:rsid w:val="005F07D3"/>
    <w:rsid w:val="00610C3D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A4596"/>
    <w:rsid w:val="009E6904"/>
    <w:rsid w:val="00A23573"/>
    <w:rsid w:val="00A45B15"/>
    <w:rsid w:val="00A7061E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2021-08-17T09:15:00Z</cp:lastPrinted>
  <dcterms:created xsi:type="dcterms:W3CDTF">2021-08-13T09:00:00Z</dcterms:created>
  <dcterms:modified xsi:type="dcterms:W3CDTF">2022-01-06T11:48:00Z</dcterms:modified>
</cp:coreProperties>
</file>