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9A1E8" w14:textId="77777777" w:rsidR="00603DCC" w:rsidRDefault="00603DCC" w:rsidP="00603DCC">
      <w:pPr>
        <w:pStyle w:val="a5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 xml:space="preserve">В Ауэзовский районный суд №2 г. Алматы  </w:t>
      </w:r>
    </w:p>
    <w:p w14:paraId="229A4711" w14:textId="3DCD17E2" w:rsidR="006304DA" w:rsidRPr="006304DA" w:rsidRDefault="006304DA" w:rsidP="006304DA">
      <w:pPr>
        <w:pStyle w:val="a5"/>
        <w:ind w:left="4956"/>
        <w:rPr>
          <w:rFonts w:ascii="Times New Roman" w:hAnsi="Times New Roman" w:cs="Times New Roman"/>
          <w:sz w:val="24"/>
          <w:szCs w:val="24"/>
          <w:lang w:bidi="ru-RU"/>
        </w:rPr>
      </w:pPr>
      <w:r w:rsidRPr="006304DA">
        <w:rPr>
          <w:rFonts w:ascii="Times New Roman" w:hAnsi="Times New Roman" w:cs="Times New Roman"/>
          <w:sz w:val="24"/>
          <w:szCs w:val="24"/>
          <w:lang w:bidi="ru-RU"/>
        </w:rPr>
        <w:t>г.Алматы, Ауэзовский район, ул.Куанышбаева №44 А</w:t>
      </w:r>
    </w:p>
    <w:p w14:paraId="2A6508FD" w14:textId="13A50C14" w:rsidR="00603DCC" w:rsidRDefault="006304DA" w:rsidP="006304DA">
      <w:pPr>
        <w:pStyle w:val="a5"/>
        <w:ind w:left="4956"/>
        <w:rPr>
          <w:rFonts w:ascii="Times New Roman" w:hAnsi="Times New Roman" w:cs="Times New Roman"/>
          <w:sz w:val="24"/>
          <w:szCs w:val="24"/>
        </w:rPr>
      </w:pPr>
      <w:r w:rsidRPr="006304DA">
        <w:rPr>
          <w:rFonts w:ascii="Times New Roman" w:hAnsi="Times New Roman" w:cs="Times New Roman"/>
          <w:sz w:val="24"/>
          <w:szCs w:val="24"/>
          <w:lang w:bidi="ru-RU"/>
        </w:rPr>
        <w:t>727-3260@sud.kz</w:t>
      </w:r>
      <w:r w:rsidR="00603DC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14:paraId="6C70174C" w14:textId="5EFB8EB7" w:rsidR="006322A3" w:rsidRDefault="00603DCC" w:rsidP="006322A3">
      <w:pPr>
        <w:pStyle w:val="a5"/>
        <w:ind w:left="496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Истец: </w:t>
      </w:r>
      <w:r w:rsidR="006322A3">
        <w:rPr>
          <w:rFonts w:ascii="Times New Roman" w:hAnsi="Times New Roman"/>
          <w:b/>
          <w:bCs/>
          <w:color w:val="000000" w:themeColor="text1"/>
          <w:sz w:val="24"/>
          <w:szCs w:val="24"/>
        </w:rPr>
        <w:t>ААБ</w:t>
      </w:r>
    </w:p>
    <w:p w14:paraId="233A9E38" w14:textId="208320AE" w:rsidR="006322A3" w:rsidRDefault="006322A3" w:rsidP="006322A3">
      <w:pPr>
        <w:pStyle w:val="a5"/>
        <w:ind w:left="4962"/>
        <w:rPr>
          <w:rFonts w:ascii="Times New Roman" w:hAnsi="Times New Roman"/>
          <w:color w:val="000000" w:themeColor="text1"/>
          <w:sz w:val="24"/>
          <w:szCs w:val="24"/>
        </w:rPr>
      </w:pPr>
      <w:r w:rsidRPr="6C999718">
        <w:rPr>
          <w:rFonts w:ascii="Times New Roman" w:hAnsi="Times New Roman"/>
          <w:color w:val="000000" w:themeColor="text1"/>
          <w:sz w:val="24"/>
          <w:szCs w:val="24"/>
        </w:rPr>
        <w:t xml:space="preserve">ИИН </w:t>
      </w:r>
      <w:r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2D48A7">
        <w:rPr>
          <w:rFonts w:ascii="Times New Roman" w:hAnsi="Times New Roman"/>
          <w:color w:val="000000" w:themeColor="text1"/>
          <w:sz w:val="24"/>
          <w:szCs w:val="24"/>
        </w:rPr>
        <w:t>…..</w:t>
      </w:r>
    </w:p>
    <w:p w14:paraId="57C02A23" w14:textId="04832AE8" w:rsidR="00603DCC" w:rsidRDefault="006322A3" w:rsidP="006322A3">
      <w:pPr>
        <w:pStyle w:val="a5"/>
        <w:ind w:left="4962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6C999718">
        <w:rPr>
          <w:rFonts w:ascii="Times New Roman" w:hAnsi="Times New Roman"/>
          <w:color w:val="000000" w:themeColor="text1"/>
          <w:sz w:val="24"/>
          <w:szCs w:val="24"/>
        </w:rPr>
        <w:t>Алмат</w:t>
      </w:r>
      <w:r>
        <w:rPr>
          <w:rFonts w:ascii="Times New Roman" w:hAnsi="Times New Roman"/>
          <w:color w:val="000000" w:themeColor="text1"/>
          <w:sz w:val="24"/>
          <w:szCs w:val="24"/>
        </w:rPr>
        <w:t>инская область</w:t>
      </w:r>
      <w:r w:rsidRPr="6C999718"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Карасайский район, с</w:t>
      </w:r>
      <w:r w:rsidR="002D48A7">
        <w:rPr>
          <w:rFonts w:ascii="Times New Roman" w:hAnsi="Times New Roman"/>
          <w:color w:val="000000" w:themeColor="text1"/>
          <w:sz w:val="24"/>
          <w:szCs w:val="24"/>
        </w:rPr>
        <w:t>…..</w:t>
      </w:r>
      <w:r w:rsidRPr="6C99971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ул</w:t>
      </w:r>
      <w:r w:rsidRPr="6C99971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2D48A7">
        <w:rPr>
          <w:rFonts w:ascii="Times New Roman" w:hAnsi="Times New Roman"/>
          <w:color w:val="000000" w:themeColor="text1"/>
          <w:sz w:val="24"/>
          <w:szCs w:val="24"/>
        </w:rPr>
        <w:t>…</w:t>
      </w:r>
      <w:r w:rsidRPr="6C999718">
        <w:rPr>
          <w:rFonts w:ascii="Times New Roman" w:hAnsi="Times New Roman"/>
          <w:color w:val="000000" w:themeColor="text1"/>
          <w:sz w:val="24"/>
          <w:szCs w:val="24"/>
        </w:rPr>
        <w:t xml:space="preserve">, д. </w:t>
      </w:r>
      <w:r>
        <w:rPr>
          <w:rFonts w:ascii="Times New Roman" w:hAnsi="Times New Roman"/>
          <w:color w:val="000000" w:themeColor="text1"/>
          <w:sz w:val="24"/>
          <w:szCs w:val="24"/>
        </w:rPr>
        <w:t>53.с</w:t>
      </w:r>
    </w:p>
    <w:p w14:paraId="021D602D" w14:textId="77777777" w:rsidR="00603DCC" w:rsidRDefault="00603DCC" w:rsidP="00603DCC">
      <w:pPr>
        <w:pStyle w:val="a5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Представитель по доверенности:</w:t>
      </w:r>
    </w:p>
    <w:p w14:paraId="3BFF618F" w14:textId="77777777" w:rsidR="00603DCC" w:rsidRDefault="00603DCC" w:rsidP="00603DCC">
      <w:pPr>
        <w:pStyle w:val="a5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ТОО “Юридическая компания Закон и Право”</w:t>
      </w:r>
    </w:p>
    <w:p w14:paraId="4F4E822B" w14:textId="77777777" w:rsidR="00603DCC" w:rsidRDefault="00603DCC" w:rsidP="00603DCC">
      <w:pPr>
        <w:pStyle w:val="a5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БИН 190240029071</w:t>
      </w:r>
    </w:p>
    <w:p w14:paraId="11E48696" w14:textId="77777777" w:rsidR="00603DCC" w:rsidRDefault="00603DCC" w:rsidP="00603DCC">
      <w:pPr>
        <w:pStyle w:val="a5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 Алматы, пр. Абылай Хана, д. 79, офис 304.</w:t>
      </w:r>
    </w:p>
    <w:p w14:paraId="070BEF9A" w14:textId="77777777" w:rsidR="00603DCC" w:rsidRDefault="002D48A7" w:rsidP="00603DCC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hyperlink r:id="rId5" w:history="1">
        <w:r w:rsidR="00603DCC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/>
          </w:rPr>
          <w:t>info@zakonpravo.kz</w:t>
        </w:r>
      </w:hyperlink>
      <w:r w:rsidR="00603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/ </w:t>
      </w:r>
      <w:hyperlink r:id="rId6" w:history="1">
        <w:r w:rsidR="00603DCC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/>
          </w:rPr>
          <w:t>www.zakonpravo.kz</w:t>
        </w:r>
      </w:hyperlink>
    </w:p>
    <w:p w14:paraId="6FF3A8E1" w14:textId="4E4E956E" w:rsidR="00603DCC" w:rsidRDefault="00603DCC" w:rsidP="00603DCC">
      <w:pPr>
        <w:pStyle w:val="a5"/>
        <w:ind w:left="4252" w:firstLine="70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+ 7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727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97</w:t>
      </w:r>
      <w:r w:rsidR="006322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22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22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+7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700 97</w:t>
      </w:r>
      <w:r w:rsidR="006322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22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22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9D603FD" w14:textId="77777777" w:rsidR="002946EE" w:rsidRDefault="00603DCC" w:rsidP="00603DCC">
      <w:pPr>
        <w:pStyle w:val="a5"/>
        <w:ind w:left="495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Ответчик</w:t>
      </w:r>
      <w:r w:rsidR="00273F87">
        <w:rPr>
          <w:rFonts w:ascii="Times New Roman" w:hAnsi="Times New Roman" w:cs="Times New Roman"/>
          <w:b/>
          <w:sz w:val="24"/>
          <w:szCs w:val="24"/>
          <w:lang w:val="kk-KZ"/>
        </w:rPr>
        <w:t>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</w:p>
    <w:p w14:paraId="71A2B9F2" w14:textId="3263E40B" w:rsidR="00603DCC" w:rsidRDefault="006322A3" w:rsidP="00603DCC">
      <w:pPr>
        <w:pStyle w:val="a5"/>
        <w:ind w:left="495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АО Евразийский Банк</w:t>
      </w:r>
    </w:p>
    <w:p w14:paraId="0AC45CA6" w14:textId="2098DE56" w:rsidR="00603DCC" w:rsidRDefault="00AA4511" w:rsidP="00603DCC">
      <w:pPr>
        <w:pStyle w:val="a5"/>
        <w:ind w:left="495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603DCC">
        <w:rPr>
          <w:rFonts w:ascii="Times New Roman" w:hAnsi="Times New Roman" w:cs="Times New Roman"/>
          <w:sz w:val="24"/>
          <w:szCs w:val="24"/>
          <w:lang w:val="kk-KZ"/>
        </w:rPr>
        <w:t xml:space="preserve">ИН </w:t>
      </w:r>
      <w:r w:rsidRPr="00AA4511">
        <w:rPr>
          <w:rFonts w:ascii="Times New Roman" w:hAnsi="Times New Roman" w:cs="Times New Roman"/>
          <w:sz w:val="24"/>
          <w:szCs w:val="24"/>
          <w:lang w:val="kk-KZ"/>
        </w:rPr>
        <w:t>950240000112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3964017" w14:textId="4E98D00F" w:rsidR="00AA4511" w:rsidRDefault="00AA4511" w:rsidP="00603DCC">
      <w:pPr>
        <w:pStyle w:val="a5"/>
        <w:ind w:left="4956"/>
        <w:rPr>
          <w:rFonts w:ascii="Times New Roman" w:hAnsi="Times New Roman" w:cs="Times New Roman"/>
          <w:sz w:val="24"/>
          <w:szCs w:val="24"/>
        </w:rPr>
      </w:pPr>
      <w:r w:rsidRPr="00AA4511">
        <w:rPr>
          <w:rFonts w:ascii="Times New Roman" w:hAnsi="Times New Roman" w:cs="Times New Roman"/>
          <w:sz w:val="24"/>
          <w:szCs w:val="24"/>
        </w:rPr>
        <w:t>г.Алматы, Медеуский р-н, ул.Кунаева, 56</w:t>
      </w:r>
    </w:p>
    <w:p w14:paraId="64E6AA67" w14:textId="65CB70FF" w:rsidR="008B0921" w:rsidRPr="002946EE" w:rsidRDefault="008B0921" w:rsidP="00603DCC">
      <w:pPr>
        <w:pStyle w:val="a5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2946EE">
        <w:rPr>
          <w:rFonts w:ascii="Times New Roman" w:hAnsi="Times New Roman" w:cs="Times New Roman"/>
          <w:b/>
          <w:sz w:val="24"/>
          <w:szCs w:val="24"/>
        </w:rPr>
        <w:t>А</w:t>
      </w:r>
      <w:r w:rsidR="002D48A7">
        <w:rPr>
          <w:rFonts w:ascii="Times New Roman" w:hAnsi="Times New Roman" w:cs="Times New Roman"/>
          <w:b/>
          <w:sz w:val="24"/>
          <w:szCs w:val="24"/>
        </w:rPr>
        <w:t>.</w:t>
      </w:r>
      <w:r w:rsidRPr="002946EE">
        <w:rPr>
          <w:rFonts w:ascii="Times New Roman" w:hAnsi="Times New Roman" w:cs="Times New Roman"/>
          <w:b/>
          <w:sz w:val="24"/>
          <w:szCs w:val="24"/>
        </w:rPr>
        <w:t>Т</w:t>
      </w:r>
      <w:r w:rsidR="002D48A7">
        <w:rPr>
          <w:rFonts w:ascii="Times New Roman" w:hAnsi="Times New Roman" w:cs="Times New Roman"/>
          <w:b/>
          <w:sz w:val="24"/>
          <w:szCs w:val="24"/>
        </w:rPr>
        <w:t>.</w:t>
      </w:r>
      <w:r w:rsidRPr="002946EE">
        <w:rPr>
          <w:rFonts w:ascii="Times New Roman" w:hAnsi="Times New Roman" w:cs="Times New Roman"/>
          <w:b/>
          <w:sz w:val="24"/>
          <w:szCs w:val="24"/>
        </w:rPr>
        <w:t>Ж</w:t>
      </w:r>
      <w:r w:rsidR="002D48A7">
        <w:rPr>
          <w:rFonts w:ascii="Times New Roman" w:hAnsi="Times New Roman" w:cs="Times New Roman"/>
          <w:b/>
          <w:sz w:val="24"/>
          <w:szCs w:val="24"/>
        </w:rPr>
        <w:t>.</w:t>
      </w:r>
      <w:r w:rsidRPr="002946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CD6709" w14:textId="7EBC2BA6" w:rsidR="008B0921" w:rsidRDefault="008B0921" w:rsidP="00603DCC">
      <w:pPr>
        <w:pStyle w:val="a5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ИИН </w:t>
      </w:r>
      <w:r w:rsidR="002D48A7">
        <w:rPr>
          <w:rFonts w:ascii="Times New Roman" w:hAnsi="Times New Roman" w:cs="Times New Roman"/>
          <w:sz w:val="24"/>
          <w:szCs w:val="24"/>
        </w:rPr>
        <w:t>…</w:t>
      </w:r>
    </w:p>
    <w:p w14:paraId="5AE0E3BB" w14:textId="57CE5EDC" w:rsidR="00273F87" w:rsidRDefault="008B0921" w:rsidP="00603DCC">
      <w:pPr>
        <w:pStyle w:val="a5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содержащийся в у</w:t>
      </w:r>
      <w:r w:rsidR="00273F87">
        <w:rPr>
          <w:rFonts w:ascii="Times New Roman" w:hAnsi="Times New Roman" w:cs="Times New Roman"/>
          <w:sz w:val="24"/>
          <w:szCs w:val="24"/>
        </w:rPr>
        <w:t>чреждени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="00273F87">
        <w:rPr>
          <w:rFonts w:ascii="Times New Roman" w:hAnsi="Times New Roman" w:cs="Times New Roman"/>
          <w:sz w:val="24"/>
          <w:szCs w:val="24"/>
        </w:rPr>
        <w:t xml:space="preserve">АК 159/18 </w:t>
      </w:r>
    </w:p>
    <w:p w14:paraId="55F94159" w14:textId="71A63006" w:rsidR="00273F87" w:rsidRDefault="00273F87" w:rsidP="00603DCC">
      <w:pPr>
        <w:pStyle w:val="a5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D48A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 область, п.К</w:t>
      </w:r>
      <w:r w:rsidR="002D48A7">
        <w:rPr>
          <w:rFonts w:ascii="Times New Roman" w:hAnsi="Times New Roman" w:cs="Times New Roman"/>
          <w:sz w:val="24"/>
          <w:szCs w:val="24"/>
        </w:rPr>
        <w:t>…</w:t>
      </w:r>
    </w:p>
    <w:p w14:paraId="125755D9" w14:textId="6A6AFEEB" w:rsidR="008B0921" w:rsidRDefault="00895BDC" w:rsidP="00603DCC">
      <w:pPr>
        <w:pStyle w:val="a5"/>
        <w:ind w:left="4956"/>
        <w:rPr>
          <w:rFonts w:ascii="Times New Roman" w:hAnsi="Times New Roman" w:cs="Times New Roman"/>
          <w:sz w:val="24"/>
          <w:szCs w:val="24"/>
        </w:rPr>
      </w:pPr>
      <w:r w:rsidRPr="00895BDC">
        <w:rPr>
          <w:rFonts w:ascii="Times New Roman" w:hAnsi="Times New Roman" w:cs="Times New Roman"/>
          <w:sz w:val="24"/>
          <w:szCs w:val="24"/>
        </w:rPr>
        <w:t>(72131) 4-56-90, 4-54-17, 4-54-92</w:t>
      </w:r>
    </w:p>
    <w:p w14:paraId="3B851A0F" w14:textId="3B216E19" w:rsidR="008B0921" w:rsidRDefault="008B0921" w:rsidP="00603DCC">
      <w:pPr>
        <w:pStyle w:val="a5"/>
        <w:ind w:left="4956"/>
        <w:rPr>
          <w:rFonts w:ascii="Times New Roman" w:hAnsi="Times New Roman" w:cs="Times New Roman"/>
          <w:sz w:val="24"/>
          <w:szCs w:val="24"/>
        </w:rPr>
      </w:pPr>
    </w:p>
    <w:p w14:paraId="2A22F6CA" w14:textId="77777777" w:rsidR="00603DCC" w:rsidRDefault="00603DCC" w:rsidP="00603DC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A627CDA" w14:textId="77777777" w:rsidR="00603DCC" w:rsidRDefault="00603DCC" w:rsidP="00603D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Исковое заявление</w:t>
      </w:r>
    </w:p>
    <w:p w14:paraId="26C2E22D" w14:textId="6B02CB14" w:rsidR="00603DCC" w:rsidRDefault="006322A3" w:rsidP="0018294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322A3">
        <w:rPr>
          <w:rFonts w:ascii="Times New Roman" w:hAnsi="Times New Roman" w:cs="Times New Roman"/>
          <w:sz w:val="24"/>
          <w:szCs w:val="24"/>
        </w:rPr>
        <w:t>об освобождении имущества от ареста</w:t>
      </w:r>
    </w:p>
    <w:p w14:paraId="0D43070A" w14:textId="77777777" w:rsidR="0018294E" w:rsidRDefault="00603DCC" w:rsidP="00603D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6D4290E" w14:textId="35A65B13" w:rsidR="00833FA5" w:rsidRDefault="00833FA5" w:rsidP="006322A3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В частной собственности А</w:t>
      </w:r>
      <w:r w:rsidR="002D48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</w:t>
      </w:r>
      <w:r w:rsidR="002D48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Б</w:t>
      </w:r>
      <w:r w:rsidR="002D48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(далее-Истец) имелось доля в  недвижимом имуществе в виде квартиры расположенной по адресу </w:t>
      </w:r>
      <w:r w:rsidRPr="006322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г. Алматы, ул. У</w:t>
      </w:r>
      <w:r w:rsidR="002D48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...</w:t>
      </w:r>
      <w:r w:rsidRPr="006322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Б</w:t>
      </w:r>
      <w:r w:rsidR="002D48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...</w:t>
      </w:r>
      <w:r w:rsidRPr="006322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, д. 73 кв 183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(кадастровый номер </w:t>
      </w:r>
      <w:r w:rsidR="002D48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.........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) согласно договору приватизации </w:t>
      </w:r>
      <w:r w:rsidR="0027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№</w:t>
      </w:r>
      <w:r w:rsidR="002D48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........</w:t>
      </w:r>
      <w:r w:rsidR="00273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.183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от 16.05.2003 года. </w:t>
      </w:r>
    </w:p>
    <w:p w14:paraId="6EAE4AF0" w14:textId="6AEA62C4" w:rsidR="00273F87" w:rsidRDefault="00273F87" w:rsidP="006322A3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Владельцем ½ доли в данной квартиры являся А</w:t>
      </w:r>
      <w:r w:rsidR="002D48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Т</w:t>
      </w:r>
      <w:r w:rsidR="002D48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Ж</w:t>
      </w:r>
      <w:r w:rsidR="002D48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20.03.1961 г.р. </w:t>
      </w:r>
      <w:r w:rsidR="008B09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Однако А</w:t>
      </w:r>
      <w:r w:rsidR="002D48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="008B09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А.Б. и А</w:t>
      </w:r>
      <w:r w:rsidR="002D48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="008B09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Т.Ж. никаких родственных связей не имеет.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</w:p>
    <w:p w14:paraId="6B0C5730" w14:textId="2A683A0C" w:rsidR="006322A3" w:rsidRPr="006322A3" w:rsidRDefault="006322A3" w:rsidP="006322A3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6322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07 апреля 2014 года Судья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</w:t>
      </w:r>
      <w:r w:rsidRPr="006322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уэзовского районного суда №2 г. Алматы Исаева Э.Л., рассмотрев гражданское дело №2-2551-14 заявление АО «Евразийский  Банк» об обеспечении иска, Судья Определил - Заявление АО «Евразийский  Банк» об обеспечении иска – удовлетворить. Наложить арест на имущество, принадлежащее ответчику ТОО «Тас Булак», ТОО «Горный Отель Тас булак отделение 1», ТОО «Горный отель Тус булак отделение 2», ТОО «Бухучѐт – НАП отделение №1», ТОО «Бухучѐт – НАП отделение №2», ТОО «Бухучѐт – НАП отделение №3», ТОО «Бухучѐт – НАП отделение №4», ТОО «Бухучѐт – НАП отделение №5», ТОО «Бухучѐт – НАП отделение №6», ТОО «Бухучѐт – НАП отделение №9», ТОО «Бухучѐт – НАП отделение №10», ТОО «Бухучѐт – НАП отделение №11», ТОО «Бухучѐт – НАП отделение №12», </w:t>
      </w:r>
      <w:r w:rsidR="002D48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.............</w:t>
      </w:r>
      <w:r w:rsidRPr="006322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, </w:t>
      </w:r>
      <w:r w:rsidR="002D48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.............</w:t>
      </w:r>
      <w:r w:rsidRPr="006322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, где бы оно не находилось и в чем бы оно не выражалось, в пределах заявленной исковой суммы в размере 27 815 684,41 тенге. </w:t>
      </w:r>
    </w:p>
    <w:p w14:paraId="5379C991" w14:textId="441E0B58" w:rsidR="006322A3" w:rsidRPr="006322A3" w:rsidRDefault="006322A3" w:rsidP="006322A3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6322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В рамках обеспечения данного иска ЧСИ Нургожина А.У. наложила арест на недвижимость квартиру расположенной по адресу: г. Алматы, ул. </w:t>
      </w:r>
      <w:r w:rsidR="002D48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..........</w:t>
      </w:r>
      <w:r w:rsidRPr="006322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, д. 73 кв 183. </w:t>
      </w:r>
    </w:p>
    <w:p w14:paraId="0236A6B5" w14:textId="30115A59" w:rsidR="006322A3" w:rsidRPr="006322A3" w:rsidRDefault="006322A3" w:rsidP="006322A3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6322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29.05.2020 года в рамках исполнительного производства ЧСИ Нургожина А.У. реализовала данную недвижимость на электронных торгах. В результате электронных торгов победителем аукциона стала А</w:t>
      </w:r>
      <w:r w:rsidR="002D48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Pr="006322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А.Б. </w:t>
      </w:r>
    </w:p>
    <w:p w14:paraId="4FEE5646" w14:textId="055916BE" w:rsidR="006322A3" w:rsidRDefault="006322A3" w:rsidP="006322A3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6322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01.06.2020 года А</w:t>
      </w:r>
      <w:r w:rsidR="002D48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Pr="006322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А.Б. приобрела ½ доли на данную недвижимость у ЧСИ Хибатов С.А. согласно договора купли-продажи арестованного имущества.   </w:t>
      </w:r>
    </w:p>
    <w:p w14:paraId="4B31ECB1" w14:textId="7A37465D" w:rsidR="006322A3" w:rsidRDefault="006322A3" w:rsidP="006322A3">
      <w:pPr>
        <w:pStyle w:val="a5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настоящее время А</w:t>
      </w:r>
      <w:r w:rsidR="002D48A7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А.Б. считается полноценным владельцем данной квартиры, то есть имеет всю долю квартиры. </w:t>
      </w:r>
    </w:p>
    <w:p w14:paraId="0F52D3FE" w14:textId="77777777" w:rsidR="006322A3" w:rsidRDefault="006322A3" w:rsidP="006322A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6C999718">
        <w:rPr>
          <w:rFonts w:ascii="Times New Roman" w:hAnsi="Times New Roman"/>
          <w:sz w:val="24"/>
          <w:szCs w:val="24"/>
        </w:rPr>
        <w:t xml:space="preserve">Согласно ст. 160 ГПК РК, где обеспечение иска может быть отменено тем же судом по заявлению лица, участвующего в деле, сторон арбитражного разбирательства или по </w:t>
      </w:r>
      <w:r w:rsidRPr="6C999718">
        <w:rPr>
          <w:rFonts w:ascii="Times New Roman" w:hAnsi="Times New Roman"/>
          <w:sz w:val="24"/>
          <w:szCs w:val="24"/>
        </w:rPr>
        <w:lastRenderedPageBreak/>
        <w:t>собственной инициативе. Вопрос об отмене меры обеспечения иска разрешается судьей не позднее пяти рабочих дней с извещением лиц, участвующих в деле, о времени и месте рассмотрения заявления, однако их неявка не препятствует рассмотрению данного вопроса по существу.</w:t>
      </w:r>
    </w:p>
    <w:p w14:paraId="2CA331B4" w14:textId="04B99FD9" w:rsidR="00AA4511" w:rsidRDefault="00AA4511" w:rsidP="006322A3">
      <w:pPr>
        <w:pStyle w:val="a5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соответствии со ст. 264 ГК РК, со</w:t>
      </w:r>
      <w:r w:rsidRPr="00AA4511">
        <w:rPr>
          <w:rFonts w:ascii="Times New Roman" w:hAnsi="Times New Roman"/>
          <w:color w:val="000000" w:themeColor="text1"/>
          <w:sz w:val="24"/>
          <w:szCs w:val="24"/>
        </w:rPr>
        <w:t>бственник вправе требовать устранения всяких нарушений его права, хотя бы эти нарушения и не были соединены с лишением владения.</w:t>
      </w:r>
    </w:p>
    <w:p w14:paraId="04343FB0" w14:textId="6BA62EDE" w:rsidR="00833FA5" w:rsidRDefault="00833FA5" w:rsidP="00833FA5">
      <w:pPr>
        <w:pStyle w:val="a5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 силу ст. </w:t>
      </w:r>
      <w:r w:rsidRPr="00833FA5">
        <w:rPr>
          <w:rFonts w:ascii="Times New Roman" w:hAnsi="Times New Roman"/>
          <w:color w:val="000000" w:themeColor="text1"/>
          <w:sz w:val="24"/>
          <w:szCs w:val="24"/>
        </w:rPr>
        <w:t>31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ГПК РК, и</w:t>
      </w:r>
      <w:r w:rsidRPr="00833FA5">
        <w:rPr>
          <w:rFonts w:ascii="Times New Roman" w:hAnsi="Times New Roman"/>
          <w:color w:val="000000" w:themeColor="text1"/>
          <w:sz w:val="24"/>
          <w:szCs w:val="24"/>
        </w:rPr>
        <w:t>ски о правах на земельные участки, здания, помещения, сооружения, другие объекты, прочно связанные с землей (недвижимое имущество), об освобождении недвижимого имущества от ареста, об обращении взыскания на заложенное недвижимое имущество, о прекращении либо признании договора залога недвижимого имущества недействительным предъявляются по месту нахождения этих объектов.</w:t>
      </w:r>
    </w:p>
    <w:p w14:paraId="001DA87F" w14:textId="6976FDB3" w:rsidR="00FE3AC5" w:rsidRPr="00FE3AC5" w:rsidRDefault="00FE3AC5" w:rsidP="006322A3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FE3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На основании изложенного и руководствуясь</w:t>
      </w:r>
      <w:r w:rsidR="00AB4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ст.</w:t>
      </w:r>
      <w:r w:rsidR="00931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3453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148</w:t>
      </w:r>
      <w:r w:rsidR="006322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, 160</w:t>
      </w:r>
      <w:r w:rsidR="003453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ГПК РК</w:t>
      </w:r>
      <w:r w:rsidR="00AB4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,</w:t>
      </w:r>
    </w:p>
    <w:p w14:paraId="0CD5C99C" w14:textId="77777777" w:rsidR="00FE3AC5" w:rsidRPr="00FE3AC5" w:rsidRDefault="00FE3AC5" w:rsidP="00FE3AC5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00A4255E" w14:textId="04E36A03" w:rsidR="00FE3AC5" w:rsidRPr="00647B98" w:rsidRDefault="00FE3AC5" w:rsidP="00647B98">
      <w:pPr>
        <w:pStyle w:val="a5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647B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ПРОШУ</w:t>
      </w:r>
      <w:r w:rsidR="00647B98" w:rsidRPr="00647B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СУД:</w:t>
      </w:r>
    </w:p>
    <w:p w14:paraId="4FF723AD" w14:textId="41424317" w:rsidR="00FE3AC5" w:rsidRPr="00FE3AC5" w:rsidRDefault="00FE3AC5" w:rsidP="00647B98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FE3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</w:p>
    <w:p w14:paraId="17F0AD97" w14:textId="264F6E49" w:rsidR="00FE3AC5" w:rsidRPr="009F50D6" w:rsidRDefault="006322A3" w:rsidP="006322A3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Освободить арест с</w:t>
      </w:r>
      <w:r w:rsidRPr="006322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имущества, недвижимост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и</w:t>
      </w:r>
      <w:r w:rsidRPr="006322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квартиру расположенной по адресу: г. Алматы, ул. У</w:t>
      </w:r>
      <w:r w:rsidR="002D48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Pr="006322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Б</w:t>
      </w:r>
      <w:r w:rsidR="002D48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Pr="006322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, д. 73 кв 183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, кадастровый номер </w:t>
      </w:r>
      <w:r w:rsidR="002D48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......</w:t>
      </w:r>
      <w:r w:rsidRPr="006322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принадлежащее А</w:t>
      </w:r>
      <w:r w:rsidR="002D48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Pr="006322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</w:t>
      </w:r>
      <w:r w:rsidR="002D48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Pr="006322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Б</w:t>
      </w:r>
      <w:r w:rsidR="002D48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Pr="006322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</w:p>
    <w:p w14:paraId="59CF3DB7" w14:textId="77777777" w:rsidR="00FE3AC5" w:rsidRDefault="00FE3AC5" w:rsidP="009F50D6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0814AA94" w14:textId="77777777" w:rsidR="00FE3AC5" w:rsidRDefault="00FE3AC5" w:rsidP="009F50D6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533ABA9B" w14:textId="77777777" w:rsidR="00603DCC" w:rsidRDefault="00603DCC" w:rsidP="00603DCC">
      <w:pPr>
        <w:spacing w:after="160" w:line="25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С уважением,</w:t>
      </w:r>
    </w:p>
    <w:p w14:paraId="0F15BFED" w14:textId="3A1A87AF" w:rsidR="00603DCC" w:rsidRDefault="00603DCC" w:rsidP="00603DCC">
      <w:pPr>
        <w:spacing w:after="160" w:line="25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Представитель по доверенности                                               __________/ </w:t>
      </w:r>
      <w:r w:rsidR="00833F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Нұрланов Н.Н.</w:t>
      </w:r>
    </w:p>
    <w:p w14:paraId="5070A4FD" w14:textId="77777777" w:rsidR="00603DCC" w:rsidRDefault="00603DCC" w:rsidP="00603DCC">
      <w:pPr>
        <w:pStyle w:val="a5"/>
        <w:jc w:val="both"/>
      </w:pPr>
      <w:r>
        <w:t xml:space="preserve"> </w:t>
      </w:r>
    </w:p>
    <w:p w14:paraId="0C76591A" w14:textId="77777777" w:rsidR="00603DCC" w:rsidRDefault="00603DCC" w:rsidP="00603DCC">
      <w:pPr>
        <w:pStyle w:val="a5"/>
        <w:ind w:left="495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344F018" w14:textId="77777777" w:rsidR="00603DCC" w:rsidRDefault="00603DCC" w:rsidP="00603DCC">
      <w:pPr>
        <w:spacing w:after="160" w:line="256" w:lineRule="auto"/>
        <w:ind w:left="3545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ru-RU"/>
        </w:rPr>
        <w:t>«___» _____________2021 год.</w:t>
      </w:r>
    </w:p>
    <w:p w14:paraId="25BD358D" w14:textId="77777777" w:rsidR="00BB5D8C" w:rsidRDefault="00BB5D8C"/>
    <w:sectPr w:rsidR="00BB5D8C" w:rsidSect="008E4B1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4452D"/>
    <w:multiLevelType w:val="hybridMultilevel"/>
    <w:tmpl w:val="3A2284A2"/>
    <w:lvl w:ilvl="0" w:tplc="DD66254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CF603F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FEE87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D6F5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3C9A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B8634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6221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5A28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85E6C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939CA"/>
    <w:multiLevelType w:val="hybridMultilevel"/>
    <w:tmpl w:val="94F4DA4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69EB2047"/>
    <w:multiLevelType w:val="hybridMultilevel"/>
    <w:tmpl w:val="FE9C7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544210">
    <w:abstractNumId w:val="1"/>
  </w:num>
  <w:num w:numId="2" w16cid:durableId="1095323896">
    <w:abstractNumId w:val="0"/>
  </w:num>
  <w:num w:numId="3" w16cid:durableId="2096976954">
    <w:abstractNumId w:val="1"/>
  </w:num>
  <w:num w:numId="4" w16cid:durableId="1111782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D8C"/>
    <w:rsid w:val="0007307F"/>
    <w:rsid w:val="000A533C"/>
    <w:rsid w:val="00112663"/>
    <w:rsid w:val="0015175F"/>
    <w:rsid w:val="0018294E"/>
    <w:rsid w:val="001C208E"/>
    <w:rsid w:val="001E480F"/>
    <w:rsid w:val="00213404"/>
    <w:rsid w:val="00241869"/>
    <w:rsid w:val="00273461"/>
    <w:rsid w:val="00273F87"/>
    <w:rsid w:val="002946EE"/>
    <w:rsid w:val="002A21A7"/>
    <w:rsid w:val="002D48A7"/>
    <w:rsid w:val="002E20F1"/>
    <w:rsid w:val="00321157"/>
    <w:rsid w:val="00332A18"/>
    <w:rsid w:val="00345341"/>
    <w:rsid w:val="004138AE"/>
    <w:rsid w:val="004343E2"/>
    <w:rsid w:val="00461351"/>
    <w:rsid w:val="0047309B"/>
    <w:rsid w:val="00515A5E"/>
    <w:rsid w:val="00554BCB"/>
    <w:rsid w:val="00597092"/>
    <w:rsid w:val="005D09BA"/>
    <w:rsid w:val="005D181A"/>
    <w:rsid w:val="00603DCC"/>
    <w:rsid w:val="006304DA"/>
    <w:rsid w:val="006322A3"/>
    <w:rsid w:val="00647B98"/>
    <w:rsid w:val="006C2AF3"/>
    <w:rsid w:val="00727DCA"/>
    <w:rsid w:val="0075449F"/>
    <w:rsid w:val="0080592B"/>
    <w:rsid w:val="0081603D"/>
    <w:rsid w:val="008232B4"/>
    <w:rsid w:val="00833FA5"/>
    <w:rsid w:val="00855821"/>
    <w:rsid w:val="00895BDC"/>
    <w:rsid w:val="008B0921"/>
    <w:rsid w:val="008E4B12"/>
    <w:rsid w:val="00931A73"/>
    <w:rsid w:val="00931A7D"/>
    <w:rsid w:val="00937DDA"/>
    <w:rsid w:val="009F50D6"/>
    <w:rsid w:val="00A5793B"/>
    <w:rsid w:val="00AA4511"/>
    <w:rsid w:val="00AB480F"/>
    <w:rsid w:val="00B42C90"/>
    <w:rsid w:val="00B70F40"/>
    <w:rsid w:val="00B87FE9"/>
    <w:rsid w:val="00BB5D8C"/>
    <w:rsid w:val="00BC2E31"/>
    <w:rsid w:val="00BD2C3F"/>
    <w:rsid w:val="00C44F27"/>
    <w:rsid w:val="00CB740A"/>
    <w:rsid w:val="00D71BBB"/>
    <w:rsid w:val="00D77FC0"/>
    <w:rsid w:val="00E14BDA"/>
    <w:rsid w:val="00E3587E"/>
    <w:rsid w:val="00EA4F5B"/>
    <w:rsid w:val="00FE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00C90"/>
  <w15:chartTrackingRefBased/>
  <w15:docId w15:val="{32967286-D051-444D-AC5F-7C8A16EF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DCC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03DCC"/>
    <w:rPr>
      <w:color w:val="333399"/>
      <w:u w:val="single"/>
    </w:rPr>
  </w:style>
  <w:style w:type="character" w:customStyle="1" w:styleId="a4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5"/>
    <w:uiPriority w:val="1"/>
    <w:locked/>
    <w:rsid w:val="00603DCC"/>
  </w:style>
  <w:style w:type="paragraph" w:styleId="a5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4"/>
    <w:uiPriority w:val="1"/>
    <w:qFormat/>
    <w:rsid w:val="00603DC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03DC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/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5</cp:revision>
  <dcterms:created xsi:type="dcterms:W3CDTF">2021-11-11T11:03:00Z</dcterms:created>
  <dcterms:modified xsi:type="dcterms:W3CDTF">2022-04-22T08:04:00Z</dcterms:modified>
</cp:coreProperties>
</file>