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304A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Нотариусу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Сыдыхановне</w:t>
      </w:r>
      <w:proofErr w:type="spellEnd"/>
    </w:p>
    <w:p w14:paraId="13D7304B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Лицензия № 14012671 от 02 сентября 2014 года</w:t>
      </w:r>
    </w:p>
    <w:p w14:paraId="13D7304C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Жетысу-1, д. 48 А, оф. 25.</w:t>
      </w:r>
    </w:p>
    <w:p w14:paraId="13D7304D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+7 705 877 00 13.</w:t>
      </w:r>
    </w:p>
    <w:p w14:paraId="13D7304E" w14:textId="47C07DDF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от: </w:t>
      </w:r>
      <w:r w:rsidR="003366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ШМА</w:t>
      </w:r>
    </w:p>
    <w:p w14:paraId="13D7304F" w14:textId="104CF87B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ИИН </w:t>
      </w:r>
      <w:r w:rsidR="003366B2"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3D73050" w14:textId="3E258A3B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Алматы, мкр-</w:t>
      </w:r>
      <w:r w:rsidR="003366B2">
        <w:rPr>
          <w:rFonts w:ascii="Times New Roman" w:eastAsia="Times New Roman" w:hAnsi="Times New Roman" w:cs="Times New Roman"/>
          <w:sz w:val="24"/>
          <w:szCs w:val="24"/>
          <w:lang w:val="kk-KZ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ул.</w:t>
      </w:r>
      <w:r w:rsidR="003366B2">
        <w:rPr>
          <w:rFonts w:ascii="Times New Roman" w:eastAsia="Times New Roman" w:hAnsi="Times New Roman" w:cs="Times New Roman"/>
          <w:sz w:val="24"/>
          <w:szCs w:val="24"/>
          <w:lang w:val="kk-KZ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№34  </w:t>
      </w:r>
    </w:p>
    <w:p w14:paraId="13D73051" w14:textId="77777777" w:rsidR="00B54046" w:rsidRDefault="00B54046" w:rsidP="00B54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13D73052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ТОО «Юридическая компания Закон и право»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лице Генерального директора</w:t>
      </w:r>
    </w:p>
    <w:p w14:paraId="13D73053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Саржанова Галымжана Турлыбековича</w:t>
      </w:r>
    </w:p>
    <w:p w14:paraId="13D73054" w14:textId="77777777" w:rsidR="00B54046" w:rsidRDefault="00B54046" w:rsidP="00B54046">
      <w:pPr>
        <w:pStyle w:val="a5"/>
        <w:ind w:left="4253" w:right="-1"/>
        <w:rPr>
          <w:rFonts w:cstheme="minorBidi"/>
          <w:sz w:val="24"/>
          <w:szCs w:val="24"/>
        </w:rPr>
      </w:pPr>
      <w:r>
        <w:rPr>
          <w:sz w:val="24"/>
          <w:szCs w:val="24"/>
          <w:lang w:val="kk-KZ"/>
        </w:rPr>
        <w:t>БИН 190240029071</w:t>
      </w:r>
    </w:p>
    <w:p w14:paraId="13D73055" w14:textId="77777777" w:rsidR="00B54046" w:rsidRDefault="00B54046" w:rsidP="00B54046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г. Алматы, пр.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Хана, д. 79, офис 304. </w:t>
      </w:r>
    </w:p>
    <w:p w14:paraId="13D73056" w14:textId="77777777" w:rsidR="00B54046" w:rsidRDefault="003366B2" w:rsidP="00B54046">
      <w:pPr>
        <w:pStyle w:val="a5"/>
        <w:ind w:left="4253"/>
        <w:rPr>
          <w:sz w:val="24"/>
          <w:szCs w:val="24"/>
        </w:rPr>
      </w:pPr>
      <w:hyperlink r:id="rId5" w:history="1">
        <w:r w:rsidR="00B54046">
          <w:rPr>
            <w:rStyle w:val="a3"/>
            <w:sz w:val="24"/>
            <w:szCs w:val="24"/>
            <w:lang w:val="en-US"/>
          </w:rPr>
          <w:t>info</w:t>
        </w:r>
        <w:r w:rsidR="00B54046">
          <w:rPr>
            <w:rStyle w:val="a3"/>
            <w:sz w:val="24"/>
            <w:szCs w:val="24"/>
          </w:rPr>
          <w:t>@</w:t>
        </w:r>
        <w:r w:rsidR="00B54046">
          <w:rPr>
            <w:rStyle w:val="a3"/>
            <w:sz w:val="24"/>
            <w:szCs w:val="24"/>
            <w:lang w:val="en-US"/>
          </w:rPr>
          <w:t>zakonpravo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kz</w:t>
        </w:r>
      </w:hyperlink>
      <w:r w:rsidR="00B54046">
        <w:rPr>
          <w:sz w:val="24"/>
          <w:szCs w:val="24"/>
        </w:rPr>
        <w:t xml:space="preserve"> / </w:t>
      </w:r>
      <w:hyperlink r:id="rId6" w:history="1">
        <w:r w:rsidR="00B54046">
          <w:rPr>
            <w:rStyle w:val="a3"/>
            <w:sz w:val="24"/>
            <w:szCs w:val="24"/>
            <w:lang w:val="en-US"/>
          </w:rPr>
          <w:t>www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zakonpravo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kz</w:t>
        </w:r>
      </w:hyperlink>
    </w:p>
    <w:p w14:paraId="13D73057" w14:textId="77777777" w:rsidR="00B54046" w:rsidRDefault="00B54046" w:rsidP="00B54046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+7 708 578 5758;</w:t>
      </w:r>
    </w:p>
    <w:p w14:paraId="13D73058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3D73059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Возражение</w:t>
      </w:r>
    </w:p>
    <w:p w14:paraId="13D7305A" w14:textId="77777777" w:rsidR="00B54046" w:rsidRDefault="00B54046" w:rsidP="00B5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исполнительную надпись нотариуса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</w:rPr>
        <w:t>., за № 130 от 20 января 2020 г.</w:t>
      </w:r>
    </w:p>
    <w:p w14:paraId="13D7305B" w14:textId="77777777" w:rsidR="00B54046" w:rsidRDefault="00B54046" w:rsidP="00B5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D7305C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февраля 2020 года от частного судебного исполнителя посредством электронной почты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Шукирбаева М.А.,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получила исполнительную надпись №130, которая была выписана Вами 20 января 2020 г.</w:t>
      </w:r>
    </w:p>
    <w:p w14:paraId="13D7305D" w14:textId="0EE1937C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исполнительной надписи нами было выяснено, что Вами была установлена сумма задолженности гр. </w:t>
      </w:r>
      <w:r w:rsidR="003366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r w:rsidR="003366B2">
        <w:rPr>
          <w:rFonts w:ascii="Times New Roman" w:eastAsia="Times New Roman" w:hAnsi="Times New Roman" w:cs="Times New Roman"/>
          <w:b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ИИН </w:t>
      </w:r>
      <w:r w:rsidR="003366B2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, в размере 3 773 000 (три миллиона семьсот семьдесят три тысячи) тенге, и понесенные взыскателем расходы по совершению исполнительной надписи в размере      8 872 (восемь тысяч восемьсот семьдесят два) тенге, из них государственная пошлина в сумме 1 326 тенге, за услуги правового и технического характера 7 546 тенге, итоговая сумма подлежащая взысканию в размере 3 781 872 (три миллиона семьсот восемьдесят одна тысяча восемьсот семьдесят два) тенге.</w:t>
      </w:r>
    </w:p>
    <w:p w14:paraId="13D7305E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исполнительной надписью мы не согласны, по следующим основаниям:</w:t>
      </w:r>
    </w:p>
    <w:p w14:paraId="13D7305F" w14:textId="77777777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п.2 ст.92-1 Закона РК «О нотариате»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(далее – Закон) </w:t>
      </w:r>
      <w:r>
        <w:rPr>
          <w:rFonts w:ascii="Times New Roman" w:eastAsia="Times New Roman" w:hAnsi="Times New Roman" w:cs="Times New Roman"/>
          <w:sz w:val="24"/>
        </w:rPr>
        <w:t>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D73060" w14:textId="5F5D8AFC" w:rsidR="00B54046" w:rsidRDefault="00B54046" w:rsidP="00B540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нашем случае требование </w:t>
      </w:r>
      <w:r w:rsidR="003366B2">
        <w:rPr>
          <w:rFonts w:ascii="Times New Roman" w:eastAsia="Times New Roman" w:hAnsi="Times New Roman" w:cs="Times New Roman"/>
          <w:b/>
          <w:sz w:val="24"/>
          <w:szCs w:val="24"/>
        </w:rPr>
        <w:t>СХ</w:t>
      </w:r>
      <w:r w:rsidR="0033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proofErr w:type="gramStart"/>
      <w:r w:rsidR="003366B2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бесспорным, так как мы не согласны с установленной суммой задолженности. Также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</w:t>
      </w:r>
      <w:r w:rsidR="003366B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М.А., </w:t>
      </w:r>
      <w:r>
        <w:rPr>
          <w:rFonts w:ascii="Times New Roman" w:eastAsia="Times New Roman" w:hAnsi="Times New Roman" w:cs="Times New Roman"/>
          <w:sz w:val="24"/>
          <w:szCs w:val="24"/>
        </w:rPr>
        <w:t>не была получена Досудебная претензия, и неисполнение обязательства она не признавала так как производились оплаты.</w:t>
      </w:r>
    </w:p>
    <w:p w14:paraId="13D73061" w14:textId="4332EB11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Вами не установлены и не выяснены сумма задолженности, от полученного займа. Также не были учтены произведенные оплаты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</w:t>
      </w:r>
      <w:r w:rsidR="003366B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счет погашения займа, </w:t>
      </w:r>
      <w:r>
        <w:rPr>
          <w:rFonts w:ascii="Times New Roman" w:hAnsi="Times New Roman"/>
          <w:sz w:val="24"/>
          <w:szCs w:val="24"/>
        </w:rPr>
        <w:t>где сама гр. Ш</w:t>
      </w:r>
      <w:r w:rsidR="003366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М.А., и её дочерью Ш</w:t>
      </w:r>
      <w:r w:rsidR="003366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3366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производили выплаты в счет погашение суммы задолженности в размере:</w:t>
      </w:r>
    </w:p>
    <w:p w14:paraId="13D73062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17 000 тенге 31.08.2019 год;</w:t>
      </w:r>
    </w:p>
    <w:p w14:paraId="13D73063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183 000 тенге в 15.09.2019 год; </w:t>
      </w:r>
    </w:p>
    <w:p w14:paraId="13D73064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11 000 тенге 17.09.2019 год;</w:t>
      </w:r>
    </w:p>
    <w:p w14:paraId="13D73065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25 000 тенге 25.11.2019 год.</w:t>
      </w:r>
    </w:p>
    <w:p w14:paraId="13D73066" w14:textId="77777777" w:rsidR="00B54046" w:rsidRDefault="00B54046" w:rsidP="00B540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чем подтверждается нами приложенному данному возражению копий квитанцией и другие подтверждающие документы. Итого в счет погашения задолженности было перечислено 236 000 тенге. </w:t>
      </w:r>
    </w:p>
    <w:p w14:paraId="13D73067" w14:textId="77777777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п.3 ст.92-1 Закона на основании исполнительной надписи не производится взыскание неустоек (пеней), процентов, если таковые причитаются.</w:t>
      </w:r>
    </w:p>
    <w:p w14:paraId="13D73068" w14:textId="77777777" w:rsidR="00B54046" w:rsidRDefault="00B54046" w:rsidP="00B54046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13D73069" w14:textId="77777777" w:rsidR="00B54046" w:rsidRDefault="00B54046" w:rsidP="00B54046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Согласно п.3 ст.92-6 Закона возражение должника должно содержать причины несогласия с заявленным требованием.</w:t>
      </w:r>
    </w:p>
    <w:p w14:paraId="13D7306A" w14:textId="77777777" w:rsidR="00B54046" w:rsidRDefault="00B54046" w:rsidP="00B54046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п.1 ст.92-8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нотариус выносит 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об отмене исполнительной надписи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13D7306B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3D7306C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соответствии с п.1 ст.92-8 </w:t>
      </w:r>
      <w:r>
        <w:rPr>
          <w:rFonts w:ascii="Times New Roman" w:eastAsia="Times New Roman" w:hAnsi="Times New Roman" w:cs="Times New Roman"/>
          <w:sz w:val="24"/>
        </w:rPr>
        <w:t>Закона РК «О нотариате»,</w:t>
      </w:r>
    </w:p>
    <w:p w14:paraId="13D7306D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7306E" w14:textId="77777777" w:rsidR="00B54046" w:rsidRDefault="00B54046" w:rsidP="00B54046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ВАС:</w:t>
      </w:r>
    </w:p>
    <w:p w14:paraId="13D7306F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13D73070" w14:textId="147EC66D" w:rsidR="00B54046" w:rsidRDefault="00B54046" w:rsidP="00B54046">
      <w:pPr>
        <w:numPr>
          <w:ilvl w:val="0"/>
          <w:numId w:val="3"/>
        </w:num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Отменить исполнительную надпись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нотариуса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за № 130 от 20 января 2020 г., о взыскании суммы задолженности с гр. </w:t>
      </w:r>
      <w:r w:rsidR="003366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гр. С</w:t>
      </w:r>
      <w:r w:rsidR="003366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3366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3 781 872 (три миллиона семьсот восемьдесят одна тысяча восемьсот семьдесят два) тенге;</w:t>
      </w:r>
    </w:p>
    <w:p w14:paraId="13D73071" w14:textId="77777777" w:rsidR="00B54046" w:rsidRDefault="00B54046" w:rsidP="00B54046">
      <w:pPr>
        <w:pStyle w:val="a6"/>
        <w:numPr>
          <w:ilvl w:val="0"/>
          <w:numId w:val="3"/>
        </w:num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об отмене исполнительной надписи направить по адресу: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г.Алматы, ул.Абылай Хана №79, офис 304, а также на электронную почту: </w:t>
      </w:r>
      <w:r>
        <w:fldChar w:fldCharType="begin"/>
      </w:r>
      <w:r>
        <w:instrText xml:space="preserve"> HYPERLINK "mailto:info@zakonpravo.kz" </w:instrText>
      </w:r>
      <w: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en-US"/>
        </w:rPr>
        <w:t>info</w:t>
      </w:r>
      <w:r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>
        <w:rPr>
          <w:rStyle w:val="a3"/>
          <w:rFonts w:ascii="Times New Roman" w:hAnsi="Times New Roman"/>
          <w:sz w:val="24"/>
          <w:szCs w:val="24"/>
          <w:lang w:val="en-US"/>
        </w:rPr>
        <w:t>zakonpravo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/>
          <w:sz w:val="24"/>
          <w:szCs w:val="24"/>
          <w:lang w:val="en-US"/>
        </w:rPr>
        <w:t>kz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3D73072" w14:textId="77777777" w:rsidR="00B54046" w:rsidRDefault="00B54046" w:rsidP="00B54046">
      <w:pPr>
        <w:spacing w:after="0" w:line="240" w:lineRule="auto"/>
        <w:ind w:left="142" w:righ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73073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13D73074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13D73075" w14:textId="77777777" w:rsidR="00B54046" w:rsidRDefault="00B54046" w:rsidP="00B54046">
      <w:pPr>
        <w:spacing w:after="0" w:line="240" w:lineRule="auto"/>
        <w:ind w:left="142" w:right="-142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___________/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Саржанов Г.Т</w:t>
      </w:r>
    </w:p>
    <w:p w14:paraId="13D73076" w14:textId="77777777" w:rsidR="00B54046" w:rsidRDefault="00B54046" w:rsidP="00B5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7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«___» _________2020 г.</w:t>
      </w:r>
    </w:p>
    <w:p w14:paraId="13D73078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13D73079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13D7307A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B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C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D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E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7F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0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1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2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3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4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5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6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7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8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9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A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B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C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D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E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8F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90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91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92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73093" w14:textId="77777777" w:rsidR="00B54046" w:rsidRDefault="00B54046" w:rsidP="00B5404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13D73094" w14:textId="77777777" w:rsidR="00A91E31" w:rsidRDefault="00A91E31"/>
    <w:sectPr w:rsidR="00A91E31" w:rsidSect="00B5404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44A7"/>
    <w:multiLevelType w:val="hybridMultilevel"/>
    <w:tmpl w:val="FCC0180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5D65C2C"/>
    <w:multiLevelType w:val="hybridMultilevel"/>
    <w:tmpl w:val="47EC7558"/>
    <w:lvl w:ilvl="0" w:tplc="18BC42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115B6"/>
    <w:multiLevelType w:val="hybridMultilevel"/>
    <w:tmpl w:val="8946CC1A"/>
    <w:lvl w:ilvl="0" w:tplc="0419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7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554147">
    <w:abstractNumId w:val="0"/>
  </w:num>
  <w:num w:numId="3" w16cid:durableId="127035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3366B2"/>
    <w:rsid w:val="00A91E31"/>
    <w:rsid w:val="00B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304A"/>
  <w15:chartTrackingRefBased/>
  <w15:docId w15:val="{46372D1E-2611-46AD-A7FE-35B6F82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04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5404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540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54046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B540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404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</cp:revision>
  <dcterms:created xsi:type="dcterms:W3CDTF">2020-02-22T15:27:00Z</dcterms:created>
  <dcterms:modified xsi:type="dcterms:W3CDTF">2022-07-15T15:51:00Z</dcterms:modified>
</cp:coreProperties>
</file>