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78CDE" w14:textId="68614FFF" w:rsidR="0073042A" w:rsidRPr="0073042A" w:rsidRDefault="0073042A" w:rsidP="0073042A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73042A">
        <w:rPr>
          <w:rFonts w:ascii="Times New Roman" w:hAnsi="Times New Roman" w:cs="Times New Roman"/>
          <w:b/>
          <w:bCs/>
          <w:sz w:val="24"/>
          <w:szCs w:val="24"/>
        </w:rPr>
        <w:t>е принял никаких мер по возмещению причиненного морального и материального ущерба пострадавшей, не принес извинения ей и ее близким</w:t>
      </w:r>
    </w:p>
    <w:p w14:paraId="686F324C" w14:textId="3DA7424E" w:rsidR="001D1319" w:rsidRDefault="00F93502" w:rsidP="001D13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1319">
        <w:rPr>
          <w:rFonts w:ascii="Times New Roman" w:hAnsi="Times New Roman" w:cs="Times New Roman"/>
          <w:sz w:val="24"/>
          <w:szCs w:val="24"/>
        </w:rPr>
        <w:t xml:space="preserve">Так, приговором Уральского городского суда ЗКО от 15 сентября 2020 года Н. осужден по части 3 статьи 345-1 УК к 3 годам лишения свободы с лишением права управлять ТС сроком на 10 лет, с отбыванием наказания в учреждении УИС средней безопасности. Прокурором по делу </w:t>
      </w:r>
      <w:hyperlink r:id="rId6" w:history="1">
        <w:r w:rsidRPr="0026015E">
          <w:rPr>
            <w:rStyle w:val="aa"/>
            <w:rFonts w:ascii="Times New Roman" w:hAnsi="Times New Roman" w:cs="Times New Roman"/>
            <w:sz w:val="24"/>
            <w:szCs w:val="24"/>
          </w:rPr>
          <w:t>внесено апелляционное ходатайство об изменении вида исправительного</w:t>
        </w:r>
      </w:hyperlink>
      <w:r w:rsidRPr="001D1319">
        <w:rPr>
          <w:rFonts w:ascii="Times New Roman" w:hAnsi="Times New Roman" w:cs="Times New Roman"/>
          <w:sz w:val="24"/>
          <w:szCs w:val="24"/>
        </w:rPr>
        <w:t xml:space="preserve"> учреждения со средней безопасности на УИС минимальной безопасности, т.к. преступление относится к неосторожным, а не умышленным, как указано в приговоре суда. </w:t>
      </w:r>
    </w:p>
    <w:p w14:paraId="7600C118" w14:textId="77777777" w:rsidR="001D1319" w:rsidRDefault="00F93502" w:rsidP="001D13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1319">
        <w:rPr>
          <w:rFonts w:ascii="Times New Roman" w:hAnsi="Times New Roman" w:cs="Times New Roman"/>
          <w:sz w:val="24"/>
          <w:szCs w:val="24"/>
        </w:rPr>
        <w:t xml:space="preserve">Однако приговор оставлен без изменения, апелляционное ходатайство прокурора - без удовлетворения. Приговором суда № 2 города Кызылорда Кызылординской области от 14 января 2020 года Т. признан виновным по части 3 статьи 345 УК и осужден к 2 годам лишения свободы, с применением статьи 63 условно, без обязательного назначения ему дополнительного наказания. В соответствии с пунктом 4) статьи 433 УПК, приговор суда может быть отменен или изменен в случае неправильного применения уголовного закона. Постановлением от 18 февраля 2020 года апелляционная инстанция по апелляционному ходатайству прокурора изменила приговор в отношении Т., назначив ему дополнительное наказание в виде лишения права управления ТС сроком на 5 лет. Апелляционное ходатайство прокурора удовлетворено. </w:t>
      </w:r>
    </w:p>
    <w:p w14:paraId="1AED2FB5" w14:textId="77777777" w:rsidR="001D1319" w:rsidRDefault="00F93502" w:rsidP="001D13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1319">
        <w:rPr>
          <w:rFonts w:ascii="Times New Roman" w:hAnsi="Times New Roman" w:cs="Times New Roman"/>
          <w:sz w:val="24"/>
          <w:szCs w:val="24"/>
        </w:rPr>
        <w:t xml:space="preserve">Постановлением судебной коллегии по уголовным делам суда города Нур-Султан от 24 сентября 2020 года изменен приговор районного суда № 2 Сарыаркинского района от 11 августа 2020 года в отношении С., осужденного по части 2 статьи 345 УК, ввиду чрезмерной мягкости назначенного наказания. Судом первой инстанции не дана надлежащая оценка показаниям несовершеннолетней потерпевшей Е. и свидетелей, данным в ходе досудебного производства. Подсудимый двигался на большой скорости, спешил, постоянно отвлекался на сотовый телефон, двигался со скоростью </w:t>
      </w:r>
      <w:proofErr w:type="gramStart"/>
      <w:r w:rsidRPr="001D1319">
        <w:rPr>
          <w:rFonts w:ascii="Times New Roman" w:hAnsi="Times New Roman" w:cs="Times New Roman"/>
          <w:sz w:val="24"/>
          <w:szCs w:val="24"/>
        </w:rPr>
        <w:t>70-80</w:t>
      </w:r>
      <w:proofErr w:type="gramEnd"/>
      <w:r w:rsidRPr="001D1319">
        <w:rPr>
          <w:rFonts w:ascii="Times New Roman" w:hAnsi="Times New Roman" w:cs="Times New Roman"/>
          <w:sz w:val="24"/>
          <w:szCs w:val="24"/>
        </w:rPr>
        <w:t xml:space="preserve"> километров в час, совершал маневры обгона при неблагоприятных погодных условиях (при гололеде). </w:t>
      </w:r>
    </w:p>
    <w:p w14:paraId="35D17451" w14:textId="77777777" w:rsidR="001D1319" w:rsidRDefault="00F93502" w:rsidP="001D13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1319">
        <w:rPr>
          <w:rFonts w:ascii="Times New Roman" w:hAnsi="Times New Roman" w:cs="Times New Roman"/>
          <w:sz w:val="24"/>
          <w:szCs w:val="24"/>
        </w:rPr>
        <w:t xml:space="preserve">Достоверно установлено, что после совершения </w:t>
      </w:r>
      <w:proofErr w:type="gramStart"/>
      <w:r w:rsidRPr="001D1319">
        <w:rPr>
          <w:rFonts w:ascii="Times New Roman" w:hAnsi="Times New Roman" w:cs="Times New Roman"/>
          <w:sz w:val="24"/>
          <w:szCs w:val="24"/>
        </w:rPr>
        <w:t>ДТП, несмотря на то, что</w:t>
      </w:r>
      <w:proofErr w:type="gramEnd"/>
      <w:r w:rsidRPr="001D1319">
        <w:rPr>
          <w:rFonts w:ascii="Times New Roman" w:hAnsi="Times New Roman" w:cs="Times New Roman"/>
          <w:sz w:val="24"/>
          <w:szCs w:val="24"/>
        </w:rPr>
        <w:t xml:space="preserve"> пострадали четверо детей, а несовершеннолетняя Е. кричала от боли, будучи зажатой на переднем сиденье, С. не принял никаких мер по оказанию им помощи, вызову «Скорой помощи». Вместо этого взял телефон у одного из детей и стал звонить другу. На протяжении 7 месяцев, с начала досудебного расследования, С. не принял никаких мер по возмещению причиненного морального и материального ущерба пострадавшей, не принес извинения ей и ее близким. </w:t>
      </w:r>
    </w:p>
    <w:p w14:paraId="7EA7FA65" w14:textId="7D9FA35E" w:rsidR="00F173BA" w:rsidRPr="001D1319" w:rsidRDefault="00F93502" w:rsidP="001D13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1319">
        <w:rPr>
          <w:rFonts w:ascii="Times New Roman" w:hAnsi="Times New Roman" w:cs="Times New Roman"/>
          <w:sz w:val="24"/>
          <w:szCs w:val="24"/>
        </w:rPr>
        <w:t xml:space="preserve">В результате его преступных действий несовершеннолетняя Е., подававшая надежды в профессиональном спорте, состоявшая в олимпийском резерве, получила тяжелые травмы позвоночника, </w:t>
      </w:r>
      <w:hyperlink r:id="rId7" w:history="1">
        <w:r w:rsidRPr="001D1319">
          <w:rPr>
            <w:rStyle w:val="aa"/>
            <w:rFonts w:ascii="Times New Roman" w:hAnsi="Times New Roman" w:cs="Times New Roman"/>
            <w:sz w:val="24"/>
            <w:szCs w:val="24"/>
          </w:rPr>
          <w:t>вследствие которых не может самостоятельно передвигаться, прикована к</w:t>
        </w:r>
      </w:hyperlink>
      <w:r w:rsidRPr="001D1319">
        <w:rPr>
          <w:rFonts w:ascii="Times New Roman" w:hAnsi="Times New Roman" w:cs="Times New Roman"/>
          <w:sz w:val="24"/>
          <w:szCs w:val="24"/>
        </w:rPr>
        <w:t xml:space="preserve"> постели, нуждается в постоянном уходе, испытывает физические и нравственные страдания. В этой связи, учитывая обстоятельства совершенного уголовного правонарушения, наступившие тяжкие последствия, поведение виновного после содеянного, судебная коллегия пришла к выводу, что наказание в виде ограничения свободы не достигает целей наказания, является несправедливым, несоразмерным содеянному, не соответствующим требованиям статьи 52 УК РК, и изменила его на 1 год лишения свободы.</w:t>
      </w:r>
    </w:p>
    <w:p w14:paraId="1C113091" w14:textId="5A80DFE0" w:rsidR="00F173BA" w:rsidRPr="001D1319" w:rsidRDefault="00F173BA" w:rsidP="001D13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1D1319" w:rsidRDefault="00F173BA" w:rsidP="001D13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1D1319" w:rsidRDefault="00F173BA" w:rsidP="001D13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1D1319" w:rsidRDefault="00F173BA" w:rsidP="001D13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1D1319" w:rsidRDefault="00F173BA" w:rsidP="001D13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1D1319" w:rsidRDefault="00F173BA" w:rsidP="001D13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1D1319" w:rsidRDefault="00F173BA" w:rsidP="001D13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1D1319" w:rsidRDefault="00F173BA" w:rsidP="001D13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1D1319" w:rsidRDefault="00F173BA" w:rsidP="001D13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1D1319" w:rsidRDefault="00F173BA" w:rsidP="001D1319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D1319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1D1319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8AE51" w14:textId="77777777" w:rsidR="002F3A26" w:rsidRDefault="002F3A26" w:rsidP="00702393">
      <w:pPr>
        <w:spacing w:after="0" w:line="240" w:lineRule="auto"/>
      </w:pPr>
      <w:r>
        <w:separator/>
      </w:r>
    </w:p>
  </w:endnote>
  <w:endnote w:type="continuationSeparator" w:id="0">
    <w:p w14:paraId="50FB3DDB" w14:textId="77777777" w:rsidR="002F3A26" w:rsidRDefault="002F3A2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6E776" w14:textId="77777777" w:rsidR="002F3A26" w:rsidRDefault="002F3A26" w:rsidP="00702393">
      <w:pPr>
        <w:spacing w:after="0" w:line="240" w:lineRule="auto"/>
      </w:pPr>
      <w:r>
        <w:separator/>
      </w:r>
    </w:p>
  </w:footnote>
  <w:footnote w:type="continuationSeparator" w:id="0">
    <w:p w14:paraId="2A1C9830" w14:textId="77777777" w:rsidR="002F3A26" w:rsidRDefault="002F3A2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D1319"/>
    <w:rsid w:val="001E7ED8"/>
    <w:rsid w:val="002570B0"/>
    <w:rsid w:val="0026015E"/>
    <w:rsid w:val="002A1A72"/>
    <w:rsid w:val="002B659E"/>
    <w:rsid w:val="002F3A26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73042A"/>
    <w:rsid w:val="00840B26"/>
    <w:rsid w:val="008A7236"/>
    <w:rsid w:val="008E7DF6"/>
    <w:rsid w:val="0091354D"/>
    <w:rsid w:val="00940023"/>
    <w:rsid w:val="0094655E"/>
    <w:rsid w:val="009B0371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3502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D131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D13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2021-12-15T10:33:00Z</dcterms:modified>
</cp:coreProperties>
</file>