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1211" w14:textId="77777777" w:rsidR="00921A10" w:rsidRPr="000E7C20" w:rsidRDefault="002B4B74" w:rsidP="00C7245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7485243"/>
      <w:r w:rsidRPr="000E7C20">
        <w:rPr>
          <w:rFonts w:ascii="Times New Roman" w:hAnsi="Times New Roman"/>
          <w:sz w:val="28"/>
          <w:szCs w:val="28"/>
          <w:lang w:val="kk-KZ"/>
        </w:rPr>
        <w:t xml:space="preserve"> </w:t>
      </w:r>
      <w:bookmarkEnd w:id="0"/>
    </w:p>
    <w:p w14:paraId="04B7F411" w14:textId="77777777" w:rsidR="007249A0" w:rsidRPr="00855E1B" w:rsidRDefault="007249A0" w:rsidP="00855E1B">
      <w:pPr>
        <w:pStyle w:val="a4"/>
        <w:spacing w:before="0" w:beforeAutospacing="0" w:after="0" w:afterAutospacing="0"/>
        <w:contextualSpacing/>
        <w:jc w:val="center"/>
        <w:rPr>
          <w:b/>
          <w:color w:val="151515"/>
          <w:sz w:val="28"/>
          <w:szCs w:val="28"/>
          <w:lang w:val="kk-KZ"/>
        </w:rPr>
      </w:pPr>
      <w:r w:rsidRPr="007249A0">
        <w:rPr>
          <w:b/>
          <w:color w:val="151515"/>
          <w:sz w:val="28"/>
          <w:szCs w:val="28"/>
          <w:lang w:val="kk-KZ"/>
        </w:rPr>
        <w:t xml:space="preserve">Нормативное постановление Конституционного Суда </w:t>
      </w:r>
      <w:r w:rsidRPr="007249A0">
        <w:rPr>
          <w:b/>
          <w:sz w:val="28"/>
          <w:szCs w:val="28"/>
          <w:lang w:val="kk-KZ"/>
        </w:rPr>
        <w:t xml:space="preserve">Республики Казахстан от 6 октября 2023 года </w:t>
      </w:r>
      <w:r w:rsidRPr="007249A0">
        <w:rPr>
          <w:b/>
          <w:sz w:val="28"/>
          <w:szCs w:val="28"/>
        </w:rPr>
        <w:t>№ 33</w:t>
      </w:r>
      <w:r w:rsidR="002C1C24">
        <w:rPr>
          <w:b/>
          <w:sz w:val="28"/>
          <w:szCs w:val="28"/>
        </w:rPr>
        <w:t xml:space="preserve"> </w:t>
      </w:r>
      <w:r w:rsidR="002C1C24" w:rsidRPr="002C1C24">
        <w:rPr>
          <w:b/>
          <w:sz w:val="28"/>
          <w:szCs w:val="28"/>
        </w:rPr>
        <w:t>«О рассмотрении на соответствие Конституции Республики Казахстан абзаца первого части четвертой статьи 168 Административного процедурно-процессуального кодекса Республики</w:t>
      </w:r>
      <w:r w:rsidR="00893A16">
        <w:rPr>
          <w:b/>
          <w:sz w:val="28"/>
          <w:szCs w:val="28"/>
        </w:rPr>
        <w:t xml:space="preserve"> </w:t>
      </w:r>
      <w:r w:rsidR="002C1C24" w:rsidRPr="002C1C24">
        <w:rPr>
          <w:b/>
          <w:sz w:val="28"/>
          <w:szCs w:val="28"/>
        </w:rPr>
        <w:t>Казахстан от 29 июня 2020 года»</w:t>
      </w:r>
    </w:p>
    <w:p w14:paraId="201AD425" w14:textId="77777777" w:rsidR="00D24B21" w:rsidRPr="000E7C20" w:rsidRDefault="00D24B21" w:rsidP="002C1C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494A1C" w14:textId="77777777" w:rsidR="00D24B21" w:rsidRPr="000E7C20" w:rsidRDefault="00D24B21" w:rsidP="00C724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6ACF6A0" w14:textId="77777777" w:rsidR="00D24B21" w:rsidRPr="000E7C20" w:rsidRDefault="00D24B21" w:rsidP="00C724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47E4BE4" w14:textId="77777777" w:rsidR="004A253D" w:rsidRPr="007249A0" w:rsidRDefault="004A253D" w:rsidP="00664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9A0">
        <w:rPr>
          <w:rFonts w:ascii="Times New Roman" w:hAnsi="Times New Roman"/>
          <w:b/>
          <w:sz w:val="28"/>
          <w:szCs w:val="28"/>
        </w:rPr>
        <w:t>ИМЕНЕМ РЕСПУБЛИКИ КАЗАХСТАН</w:t>
      </w:r>
      <w:r w:rsidR="00503C35">
        <w:rPr>
          <w:rFonts w:ascii="Times New Roman" w:hAnsi="Times New Roman"/>
          <w:b/>
          <w:sz w:val="28"/>
          <w:szCs w:val="28"/>
        </w:rPr>
        <w:t xml:space="preserve"> </w:t>
      </w:r>
    </w:p>
    <w:p w14:paraId="3C3235A8" w14:textId="77777777" w:rsidR="007302C2" w:rsidRPr="007249A0" w:rsidRDefault="007302C2" w:rsidP="002C1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140F9" w14:textId="77777777" w:rsidR="00A07BBA" w:rsidRPr="007249A0" w:rsidRDefault="00A07BBA" w:rsidP="00C724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669394" w14:textId="77777777" w:rsidR="00FF7A16" w:rsidRPr="007249A0" w:rsidRDefault="00FF7A16" w:rsidP="00C72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249A0">
        <w:rPr>
          <w:rFonts w:ascii="Times New Roman" w:hAnsi="Times New Roman"/>
          <w:sz w:val="28"/>
          <w:szCs w:val="28"/>
        </w:rPr>
        <w:t xml:space="preserve">Конституционный Суд Республики Казахстан в составе Председателя Азимовой Э.А., судей </w:t>
      </w:r>
      <w:proofErr w:type="spellStart"/>
      <w:r w:rsidRPr="007249A0">
        <w:rPr>
          <w:rFonts w:ascii="Times New Roman" w:hAnsi="Times New Roman"/>
          <w:sz w:val="28"/>
          <w:szCs w:val="28"/>
        </w:rPr>
        <w:t>Ескендирова</w:t>
      </w:r>
      <w:proofErr w:type="spellEnd"/>
      <w:r w:rsidRPr="007249A0">
        <w:rPr>
          <w:rFonts w:ascii="Times New Roman" w:hAnsi="Times New Roman"/>
          <w:sz w:val="28"/>
          <w:szCs w:val="28"/>
        </w:rPr>
        <w:t xml:space="preserve"> А.К., </w:t>
      </w:r>
      <w:proofErr w:type="spellStart"/>
      <w:r w:rsidRPr="007249A0">
        <w:rPr>
          <w:rFonts w:ascii="Times New Roman" w:hAnsi="Times New Roman"/>
          <w:sz w:val="28"/>
          <w:szCs w:val="28"/>
          <w:lang w:eastAsia="ar-SA"/>
        </w:rPr>
        <w:t>Жакипбаева</w:t>
      </w:r>
      <w:proofErr w:type="spellEnd"/>
      <w:r w:rsidRPr="007249A0">
        <w:rPr>
          <w:rFonts w:ascii="Times New Roman" w:hAnsi="Times New Roman"/>
          <w:sz w:val="28"/>
          <w:szCs w:val="28"/>
        </w:rPr>
        <w:t xml:space="preserve"> К.Т.</w:t>
      </w:r>
      <w:r w:rsidRPr="007249A0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7249A0">
        <w:rPr>
          <w:rFonts w:ascii="Times New Roman" w:hAnsi="Times New Roman"/>
          <w:sz w:val="28"/>
          <w:szCs w:val="28"/>
          <w:lang w:eastAsia="ar-SA"/>
        </w:rPr>
        <w:t>Жатканбаевой</w:t>
      </w:r>
      <w:proofErr w:type="spellEnd"/>
      <w:r w:rsidRPr="007249A0">
        <w:rPr>
          <w:rFonts w:ascii="Times New Roman" w:hAnsi="Times New Roman"/>
          <w:sz w:val="28"/>
          <w:szCs w:val="28"/>
          <w:lang w:eastAsia="ar-SA"/>
        </w:rPr>
        <w:t xml:space="preserve"> А.Е., </w:t>
      </w:r>
      <w:proofErr w:type="spellStart"/>
      <w:r w:rsidRPr="007249A0">
        <w:rPr>
          <w:rFonts w:ascii="Times New Roman" w:hAnsi="Times New Roman"/>
          <w:sz w:val="28"/>
          <w:szCs w:val="28"/>
          <w:lang w:eastAsia="ar-SA"/>
        </w:rPr>
        <w:t>Кыдырбаевой</w:t>
      </w:r>
      <w:proofErr w:type="spellEnd"/>
      <w:r w:rsidRPr="007249A0">
        <w:rPr>
          <w:rFonts w:ascii="Times New Roman" w:hAnsi="Times New Roman"/>
          <w:sz w:val="28"/>
          <w:szCs w:val="28"/>
          <w:lang w:eastAsia="ar-SA"/>
        </w:rPr>
        <w:t xml:space="preserve"> А.К., Мусина К.С., </w:t>
      </w:r>
      <w:proofErr w:type="spellStart"/>
      <w:r w:rsidRPr="007249A0">
        <w:rPr>
          <w:rFonts w:ascii="Times New Roman" w:hAnsi="Times New Roman"/>
          <w:sz w:val="28"/>
          <w:szCs w:val="28"/>
          <w:lang w:eastAsia="ar-SA"/>
        </w:rPr>
        <w:t>Нурмуханова</w:t>
      </w:r>
      <w:proofErr w:type="spellEnd"/>
      <w:r w:rsidRPr="007249A0">
        <w:rPr>
          <w:rFonts w:ascii="Times New Roman" w:hAnsi="Times New Roman"/>
          <w:sz w:val="28"/>
          <w:szCs w:val="28"/>
          <w:lang w:eastAsia="ar-SA"/>
        </w:rPr>
        <w:t xml:space="preserve"> Б.М., </w:t>
      </w:r>
      <w:proofErr w:type="spellStart"/>
      <w:r w:rsidRPr="007249A0">
        <w:rPr>
          <w:rFonts w:ascii="Times New Roman" w:hAnsi="Times New Roman"/>
          <w:sz w:val="28"/>
          <w:szCs w:val="28"/>
          <w:lang w:eastAsia="ar-SA"/>
        </w:rPr>
        <w:t>Онгарбаева</w:t>
      </w:r>
      <w:proofErr w:type="spellEnd"/>
      <w:r w:rsidRPr="007249A0">
        <w:rPr>
          <w:rFonts w:ascii="Times New Roman" w:hAnsi="Times New Roman"/>
          <w:sz w:val="28"/>
          <w:szCs w:val="28"/>
          <w:lang w:eastAsia="ar-SA"/>
        </w:rPr>
        <w:t xml:space="preserve"> Е.А., Подопригоры Р.А., Сарсембаева Е.Ж. и </w:t>
      </w:r>
      <w:proofErr w:type="spellStart"/>
      <w:r w:rsidRPr="007249A0">
        <w:rPr>
          <w:rFonts w:ascii="Times New Roman" w:hAnsi="Times New Roman"/>
          <w:sz w:val="28"/>
          <w:szCs w:val="28"/>
          <w:lang w:eastAsia="ar-SA"/>
        </w:rPr>
        <w:t>Ударцева</w:t>
      </w:r>
      <w:proofErr w:type="spellEnd"/>
      <w:r w:rsidRPr="007249A0">
        <w:rPr>
          <w:rFonts w:ascii="Times New Roman" w:hAnsi="Times New Roman"/>
          <w:sz w:val="28"/>
          <w:szCs w:val="28"/>
          <w:lang w:eastAsia="ar-SA"/>
        </w:rPr>
        <w:t xml:space="preserve"> С.Ф., с участием:</w:t>
      </w:r>
      <w:r w:rsidR="00503C3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2938902D" w14:textId="77777777" w:rsidR="009D3FBB" w:rsidRPr="007249A0" w:rsidRDefault="009D3FBB" w:rsidP="00C7245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kk-KZ"/>
        </w:rPr>
      </w:pPr>
      <w:r w:rsidRPr="007249A0">
        <w:rPr>
          <w:sz w:val="28"/>
          <w:szCs w:val="28"/>
        </w:rPr>
        <w:t xml:space="preserve">субъекта обращения </w:t>
      </w:r>
      <w:proofErr w:type="spellStart"/>
      <w:r w:rsidRPr="007249A0">
        <w:rPr>
          <w:sz w:val="28"/>
          <w:szCs w:val="28"/>
        </w:rPr>
        <w:t>Бай</w:t>
      </w:r>
      <w:r w:rsidR="00FF7A16" w:rsidRPr="007249A0">
        <w:rPr>
          <w:sz w:val="28"/>
          <w:szCs w:val="28"/>
        </w:rPr>
        <w:t>мурзиной</w:t>
      </w:r>
      <w:proofErr w:type="spellEnd"/>
      <w:r w:rsidRPr="007249A0">
        <w:rPr>
          <w:sz w:val="28"/>
          <w:szCs w:val="28"/>
        </w:rPr>
        <w:t xml:space="preserve"> </w:t>
      </w:r>
      <w:r w:rsidR="006D5EA8" w:rsidRPr="007249A0">
        <w:rPr>
          <w:sz w:val="28"/>
          <w:szCs w:val="28"/>
        </w:rPr>
        <w:t>А</w:t>
      </w:r>
      <w:r w:rsidRPr="007249A0">
        <w:rPr>
          <w:sz w:val="28"/>
          <w:szCs w:val="28"/>
        </w:rPr>
        <w:t>.</w:t>
      </w:r>
      <w:r w:rsidR="00FF7A16" w:rsidRPr="007249A0">
        <w:rPr>
          <w:sz w:val="28"/>
          <w:szCs w:val="28"/>
        </w:rPr>
        <w:t>Ж.</w:t>
      </w:r>
      <w:r w:rsidRPr="007249A0">
        <w:rPr>
          <w:sz w:val="28"/>
          <w:szCs w:val="28"/>
        </w:rPr>
        <w:t>,</w:t>
      </w:r>
      <w:r w:rsidR="00FF7A16" w:rsidRPr="007249A0">
        <w:rPr>
          <w:sz w:val="28"/>
          <w:szCs w:val="28"/>
        </w:rPr>
        <w:t xml:space="preserve"> </w:t>
      </w:r>
    </w:p>
    <w:p w14:paraId="79FFC81D" w14:textId="77777777" w:rsidR="009D3FBB" w:rsidRPr="007249A0" w:rsidRDefault="009D3FBB" w:rsidP="00C7245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249A0">
        <w:rPr>
          <w:sz w:val="28"/>
          <w:szCs w:val="28"/>
          <w:lang w:eastAsia="ar-SA"/>
        </w:rPr>
        <w:t>представителей:</w:t>
      </w:r>
      <w:r w:rsidR="00FF7A16" w:rsidRPr="007249A0">
        <w:rPr>
          <w:sz w:val="28"/>
          <w:szCs w:val="28"/>
          <w:lang w:eastAsia="ar-SA"/>
        </w:rPr>
        <w:t xml:space="preserve"> </w:t>
      </w:r>
    </w:p>
    <w:p w14:paraId="64AD0275" w14:textId="77777777" w:rsidR="00E56992" w:rsidRPr="007249A0" w:rsidRDefault="00E56992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>Генеральной прокуратуры Республики Казахстан – с</w:t>
      </w:r>
      <w:r w:rsidR="00E02701" w:rsidRPr="007249A0">
        <w:rPr>
          <w:rFonts w:ascii="Times New Roman" w:hAnsi="Times New Roman"/>
          <w:sz w:val="28"/>
          <w:szCs w:val="28"/>
        </w:rPr>
        <w:t>оветни</w:t>
      </w:r>
      <w:r w:rsidRPr="007249A0">
        <w:rPr>
          <w:rFonts w:ascii="Times New Roman" w:hAnsi="Times New Roman"/>
          <w:sz w:val="28"/>
          <w:szCs w:val="28"/>
        </w:rPr>
        <w:t xml:space="preserve">ка Генерального Прокурора </w:t>
      </w:r>
      <w:r w:rsidR="00E02701" w:rsidRPr="007249A0">
        <w:rPr>
          <w:rFonts w:ascii="Times New Roman" w:hAnsi="Times New Roman"/>
          <w:sz w:val="28"/>
          <w:szCs w:val="28"/>
        </w:rPr>
        <w:t>Адам</w:t>
      </w:r>
      <w:r w:rsidRPr="007249A0">
        <w:rPr>
          <w:rFonts w:ascii="Times New Roman" w:hAnsi="Times New Roman"/>
          <w:sz w:val="28"/>
          <w:szCs w:val="28"/>
        </w:rPr>
        <w:t xml:space="preserve">ова </w:t>
      </w:r>
      <w:r w:rsidR="00E02701" w:rsidRPr="007249A0">
        <w:rPr>
          <w:rFonts w:ascii="Times New Roman" w:hAnsi="Times New Roman"/>
          <w:sz w:val="28"/>
          <w:szCs w:val="28"/>
        </w:rPr>
        <w:t>Т</w:t>
      </w:r>
      <w:r w:rsidRPr="007249A0">
        <w:rPr>
          <w:rFonts w:ascii="Times New Roman" w:hAnsi="Times New Roman"/>
          <w:sz w:val="28"/>
          <w:szCs w:val="28"/>
        </w:rPr>
        <w:t>.</w:t>
      </w:r>
      <w:r w:rsidR="00E02701" w:rsidRPr="007249A0">
        <w:rPr>
          <w:rFonts w:ascii="Times New Roman" w:hAnsi="Times New Roman"/>
          <w:sz w:val="28"/>
          <w:szCs w:val="28"/>
        </w:rPr>
        <w:t>Б</w:t>
      </w:r>
      <w:r w:rsidRPr="007249A0">
        <w:rPr>
          <w:rFonts w:ascii="Times New Roman" w:hAnsi="Times New Roman"/>
          <w:sz w:val="28"/>
          <w:szCs w:val="28"/>
        </w:rPr>
        <w:t>.,</w:t>
      </w:r>
      <w:r w:rsidR="00E02701" w:rsidRPr="007249A0">
        <w:rPr>
          <w:rFonts w:ascii="Times New Roman" w:hAnsi="Times New Roman"/>
          <w:sz w:val="28"/>
          <w:szCs w:val="28"/>
        </w:rPr>
        <w:t xml:space="preserve"> </w:t>
      </w:r>
    </w:p>
    <w:p w14:paraId="5C444182" w14:textId="77777777" w:rsidR="00E02701" w:rsidRPr="007249A0" w:rsidRDefault="0086647E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49A0">
        <w:rPr>
          <w:rFonts w:ascii="Times New Roman" w:hAnsi="Times New Roman"/>
          <w:bCs/>
          <w:sz w:val="28"/>
          <w:szCs w:val="28"/>
        </w:rPr>
        <w:t xml:space="preserve">Министерства юстиции Республики Казахстан </w:t>
      </w:r>
      <w:r w:rsidRPr="007249A0">
        <w:rPr>
          <w:rFonts w:ascii="Times New Roman" w:hAnsi="Times New Roman"/>
          <w:sz w:val="28"/>
          <w:szCs w:val="28"/>
        </w:rPr>
        <w:t xml:space="preserve">– </w:t>
      </w:r>
      <w:r w:rsidR="00130438" w:rsidRPr="007249A0">
        <w:rPr>
          <w:rFonts w:ascii="Times New Roman" w:hAnsi="Times New Roman"/>
          <w:sz w:val="28"/>
          <w:szCs w:val="28"/>
        </w:rPr>
        <w:t>вице-министра</w:t>
      </w:r>
      <w:r w:rsidR="00503C35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>М</w:t>
      </w:r>
      <w:r w:rsidR="00130438" w:rsidRPr="007249A0">
        <w:rPr>
          <w:rFonts w:ascii="Times New Roman" w:hAnsi="Times New Roman"/>
          <w:sz w:val="28"/>
          <w:szCs w:val="28"/>
        </w:rPr>
        <w:t>укановой</w:t>
      </w:r>
      <w:r w:rsidRPr="007249A0">
        <w:rPr>
          <w:rFonts w:ascii="Times New Roman" w:hAnsi="Times New Roman"/>
          <w:sz w:val="28"/>
          <w:szCs w:val="28"/>
        </w:rPr>
        <w:t xml:space="preserve"> </w:t>
      </w:r>
      <w:r w:rsidR="00130438" w:rsidRPr="007249A0">
        <w:rPr>
          <w:rFonts w:ascii="Times New Roman" w:hAnsi="Times New Roman"/>
          <w:sz w:val="28"/>
          <w:szCs w:val="28"/>
        </w:rPr>
        <w:t>А</w:t>
      </w:r>
      <w:r w:rsidRPr="007249A0">
        <w:rPr>
          <w:rFonts w:ascii="Times New Roman" w:hAnsi="Times New Roman"/>
          <w:sz w:val="28"/>
          <w:szCs w:val="28"/>
        </w:rPr>
        <w:t>.</w:t>
      </w:r>
      <w:r w:rsidR="00130438" w:rsidRPr="007249A0">
        <w:rPr>
          <w:rFonts w:ascii="Times New Roman" w:hAnsi="Times New Roman"/>
          <w:sz w:val="28"/>
          <w:szCs w:val="28"/>
        </w:rPr>
        <w:t>К</w:t>
      </w:r>
      <w:r w:rsidRPr="007249A0">
        <w:rPr>
          <w:rFonts w:ascii="Times New Roman" w:hAnsi="Times New Roman"/>
          <w:sz w:val="28"/>
          <w:szCs w:val="28"/>
        </w:rPr>
        <w:t>.</w:t>
      </w:r>
      <w:r w:rsidRPr="007249A0">
        <w:rPr>
          <w:rFonts w:ascii="Times New Roman" w:hAnsi="Times New Roman"/>
          <w:bCs/>
          <w:sz w:val="28"/>
          <w:szCs w:val="28"/>
        </w:rPr>
        <w:t>,</w:t>
      </w:r>
      <w:r w:rsidR="00130438" w:rsidRPr="007249A0">
        <w:rPr>
          <w:rFonts w:ascii="Times New Roman" w:hAnsi="Times New Roman"/>
          <w:bCs/>
          <w:sz w:val="28"/>
          <w:szCs w:val="28"/>
        </w:rPr>
        <w:t xml:space="preserve"> </w:t>
      </w:r>
    </w:p>
    <w:p w14:paraId="4191ED7F" w14:textId="77777777" w:rsidR="00E02701" w:rsidRPr="007249A0" w:rsidRDefault="00E02701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bCs/>
          <w:sz w:val="28"/>
          <w:szCs w:val="28"/>
        </w:rPr>
        <w:t xml:space="preserve">Министерства финансов Республики Казахстан </w:t>
      </w:r>
      <w:r w:rsidRPr="007249A0">
        <w:rPr>
          <w:rFonts w:ascii="Times New Roman" w:hAnsi="Times New Roman"/>
          <w:sz w:val="28"/>
          <w:szCs w:val="28"/>
        </w:rPr>
        <w:t>– вице-министра</w:t>
      </w:r>
      <w:r w:rsidR="00503C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49A0">
        <w:rPr>
          <w:rFonts w:ascii="Times New Roman" w:hAnsi="Times New Roman"/>
          <w:sz w:val="28"/>
          <w:szCs w:val="28"/>
        </w:rPr>
        <w:t>Кенбеил</w:t>
      </w:r>
      <w:r w:rsidR="00E00F83" w:rsidRPr="007249A0">
        <w:rPr>
          <w:rFonts w:ascii="Times New Roman" w:hAnsi="Times New Roman"/>
          <w:sz w:val="28"/>
          <w:szCs w:val="28"/>
        </w:rPr>
        <w:t>а</w:t>
      </w:r>
      <w:proofErr w:type="spellEnd"/>
      <w:r w:rsidRPr="007249A0">
        <w:rPr>
          <w:rFonts w:ascii="Times New Roman" w:hAnsi="Times New Roman"/>
          <w:sz w:val="28"/>
          <w:szCs w:val="28"/>
        </w:rPr>
        <w:t xml:space="preserve"> Д.М., </w:t>
      </w:r>
    </w:p>
    <w:p w14:paraId="1650EFBD" w14:textId="77777777" w:rsidR="00A56600" w:rsidRPr="007249A0" w:rsidRDefault="00A56600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49A0">
        <w:rPr>
          <w:rFonts w:ascii="Times New Roman" w:hAnsi="Times New Roman"/>
          <w:sz w:val="28"/>
          <w:szCs w:val="28"/>
        </w:rPr>
        <w:t xml:space="preserve">Аппарата Мажилиса Парламента Республики Казахстан – заведующего сектором </w:t>
      </w:r>
      <w:r w:rsidR="00C37BDE" w:rsidRPr="007249A0">
        <w:rPr>
          <w:rFonts w:ascii="Times New Roman" w:hAnsi="Times New Roman"/>
          <w:sz w:val="28"/>
          <w:szCs w:val="28"/>
        </w:rPr>
        <w:t>О</w:t>
      </w:r>
      <w:r w:rsidRPr="007249A0">
        <w:rPr>
          <w:rFonts w:ascii="Times New Roman" w:hAnsi="Times New Roman"/>
          <w:sz w:val="28"/>
          <w:szCs w:val="28"/>
        </w:rPr>
        <w:t>тдела законодательства С</w:t>
      </w:r>
      <w:r w:rsidRPr="007249A0">
        <w:rPr>
          <w:rFonts w:ascii="Times New Roman" w:hAnsi="Times New Roman"/>
          <w:sz w:val="28"/>
          <w:szCs w:val="28"/>
          <w:lang w:val="kk-KZ"/>
        </w:rPr>
        <w:t>ағнайқызы</w:t>
      </w:r>
      <w:r w:rsidRPr="007249A0">
        <w:rPr>
          <w:rFonts w:ascii="Times New Roman" w:hAnsi="Times New Roman"/>
          <w:sz w:val="28"/>
          <w:szCs w:val="28"/>
        </w:rPr>
        <w:t xml:space="preserve"> Н.,</w:t>
      </w:r>
      <w:r w:rsidRPr="007249A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A09EDE4" w14:textId="77777777" w:rsidR="00E02701" w:rsidRPr="007249A0" w:rsidRDefault="00E02701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 xml:space="preserve">Аппарата Сената Парламента Республики Казахстан – заместителя заведующего </w:t>
      </w:r>
      <w:r w:rsidR="00C37BDE" w:rsidRPr="007249A0">
        <w:rPr>
          <w:rFonts w:ascii="Times New Roman" w:hAnsi="Times New Roman"/>
          <w:sz w:val="28"/>
          <w:szCs w:val="28"/>
        </w:rPr>
        <w:t>О</w:t>
      </w:r>
      <w:r w:rsidRPr="007249A0">
        <w:rPr>
          <w:rFonts w:ascii="Times New Roman" w:hAnsi="Times New Roman"/>
          <w:sz w:val="28"/>
          <w:szCs w:val="28"/>
        </w:rPr>
        <w:t xml:space="preserve">тделом законодательства </w:t>
      </w:r>
      <w:proofErr w:type="spellStart"/>
      <w:r w:rsidRPr="007249A0">
        <w:rPr>
          <w:rFonts w:ascii="Times New Roman" w:hAnsi="Times New Roman"/>
          <w:sz w:val="28"/>
          <w:szCs w:val="28"/>
        </w:rPr>
        <w:t>Сартаевой</w:t>
      </w:r>
      <w:proofErr w:type="spellEnd"/>
      <w:r w:rsidRPr="007249A0">
        <w:rPr>
          <w:rFonts w:ascii="Times New Roman" w:hAnsi="Times New Roman"/>
          <w:sz w:val="28"/>
          <w:szCs w:val="28"/>
        </w:rPr>
        <w:t xml:space="preserve"> Н.А.,</w:t>
      </w:r>
    </w:p>
    <w:p w14:paraId="29F82191" w14:textId="77777777" w:rsidR="0086647E" w:rsidRPr="007249A0" w:rsidRDefault="00E02701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 xml:space="preserve">Республиканской палаты частных судебных исполнителей – заместителя Председателя Смагулова Г.А., </w:t>
      </w:r>
    </w:p>
    <w:p w14:paraId="2F2C7412" w14:textId="77777777" w:rsidR="00FF7A16" w:rsidRPr="007249A0" w:rsidRDefault="009D3FBB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>рассмотрел в открытом заседании</w:t>
      </w:r>
      <w:r w:rsidRPr="007249A0">
        <w:rPr>
          <w:rFonts w:ascii="Times New Roman" w:hAnsi="Times New Roman"/>
          <w:b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>обращение</w:t>
      </w:r>
      <w:r w:rsidR="00FF7A16" w:rsidRPr="007249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7A16" w:rsidRPr="007249A0">
        <w:rPr>
          <w:rFonts w:ascii="Times New Roman" w:hAnsi="Times New Roman"/>
          <w:sz w:val="28"/>
          <w:szCs w:val="28"/>
        </w:rPr>
        <w:t>Баймурзиной</w:t>
      </w:r>
      <w:proofErr w:type="spellEnd"/>
      <w:r w:rsidR="00FF7A16" w:rsidRPr="007249A0">
        <w:rPr>
          <w:rFonts w:ascii="Times New Roman" w:hAnsi="Times New Roman"/>
          <w:sz w:val="28"/>
          <w:szCs w:val="28"/>
        </w:rPr>
        <w:t xml:space="preserve"> А.Ж. о проверке на соответствие Конституции Республики Казахстан</w:t>
      </w:r>
      <w:r w:rsidR="0022417B" w:rsidRPr="007249A0">
        <w:rPr>
          <w:rFonts w:ascii="Times New Roman" w:hAnsi="Times New Roman"/>
          <w:sz w:val="28"/>
          <w:szCs w:val="28"/>
        </w:rPr>
        <w:t xml:space="preserve"> </w:t>
      </w:r>
      <w:r w:rsidR="00BF183B" w:rsidRPr="007249A0">
        <w:rPr>
          <w:rFonts w:ascii="Times New Roman" w:hAnsi="Times New Roman"/>
          <w:sz w:val="28"/>
          <w:szCs w:val="28"/>
        </w:rPr>
        <w:t xml:space="preserve">абзаца первого </w:t>
      </w:r>
      <w:r w:rsidR="00FF7A16" w:rsidRPr="007249A0">
        <w:rPr>
          <w:rFonts w:ascii="Times New Roman" w:hAnsi="Times New Roman"/>
          <w:sz w:val="28"/>
          <w:szCs w:val="28"/>
        </w:rPr>
        <w:t xml:space="preserve">части четвертой статьи 168 Административного процедурно-процессуального кодекса Республики Казахстан от 29 июня 2020 года (далее </w:t>
      </w:r>
      <w:r w:rsidR="002A072C" w:rsidRPr="007249A0">
        <w:rPr>
          <w:rFonts w:ascii="Times New Roman" w:hAnsi="Times New Roman"/>
          <w:sz w:val="28"/>
          <w:szCs w:val="28"/>
        </w:rPr>
        <w:t>–</w:t>
      </w:r>
      <w:r w:rsidR="00FF7A16" w:rsidRPr="007249A0">
        <w:rPr>
          <w:rFonts w:ascii="Times New Roman" w:hAnsi="Times New Roman"/>
          <w:sz w:val="28"/>
          <w:szCs w:val="28"/>
        </w:rPr>
        <w:t xml:space="preserve"> АППК). </w:t>
      </w:r>
    </w:p>
    <w:p w14:paraId="576D9973" w14:textId="77777777" w:rsidR="004A253D" w:rsidRPr="007249A0" w:rsidRDefault="004A253D" w:rsidP="00C7245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7249A0">
        <w:rPr>
          <w:rFonts w:ascii="Times New Roman" w:hAnsi="Times New Roman"/>
          <w:bCs/>
          <w:spacing w:val="-1"/>
          <w:sz w:val="28"/>
          <w:szCs w:val="28"/>
        </w:rPr>
        <w:t>Заслушав докладчик</w:t>
      </w:r>
      <w:r w:rsidR="00FF7A16" w:rsidRPr="007249A0">
        <w:rPr>
          <w:rFonts w:ascii="Times New Roman" w:hAnsi="Times New Roman"/>
          <w:bCs/>
          <w:spacing w:val="-1"/>
          <w:sz w:val="28"/>
          <w:szCs w:val="28"/>
        </w:rPr>
        <w:t>ов</w:t>
      </w:r>
      <w:r w:rsidRPr="007249A0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>–</w:t>
      </w:r>
      <w:r w:rsidRPr="007249A0">
        <w:rPr>
          <w:rFonts w:ascii="Times New Roman" w:hAnsi="Times New Roman"/>
          <w:bCs/>
          <w:spacing w:val="-1"/>
          <w:sz w:val="28"/>
          <w:szCs w:val="28"/>
        </w:rPr>
        <w:t xml:space="preserve"> суд</w:t>
      </w:r>
      <w:r w:rsidR="00FF7A16" w:rsidRPr="007249A0">
        <w:rPr>
          <w:rFonts w:ascii="Times New Roman" w:hAnsi="Times New Roman"/>
          <w:bCs/>
          <w:spacing w:val="-1"/>
          <w:sz w:val="28"/>
          <w:szCs w:val="28"/>
        </w:rPr>
        <w:t>ей</w:t>
      </w:r>
      <w:r w:rsidRPr="007249A0">
        <w:rPr>
          <w:rFonts w:ascii="Times New Roman" w:hAnsi="Times New Roman"/>
          <w:bCs/>
          <w:spacing w:val="-1"/>
          <w:sz w:val="28"/>
          <w:szCs w:val="28"/>
        </w:rPr>
        <w:t xml:space="preserve"> Конституционного Суда Республики Казахстан </w:t>
      </w:r>
      <w:proofErr w:type="spellStart"/>
      <w:r w:rsidRPr="007249A0">
        <w:rPr>
          <w:rFonts w:ascii="Times New Roman" w:hAnsi="Times New Roman"/>
          <w:bCs/>
          <w:spacing w:val="-1"/>
          <w:sz w:val="28"/>
          <w:szCs w:val="28"/>
        </w:rPr>
        <w:t>Нурмуханова</w:t>
      </w:r>
      <w:proofErr w:type="spellEnd"/>
      <w:r w:rsidRPr="007249A0">
        <w:rPr>
          <w:rFonts w:ascii="Times New Roman" w:hAnsi="Times New Roman"/>
          <w:bCs/>
          <w:spacing w:val="-1"/>
          <w:sz w:val="28"/>
          <w:szCs w:val="28"/>
        </w:rPr>
        <w:t xml:space="preserve"> Б.М.</w:t>
      </w:r>
      <w:r w:rsidR="00B0606C" w:rsidRPr="007249A0">
        <w:rPr>
          <w:rFonts w:ascii="Times New Roman" w:hAnsi="Times New Roman"/>
          <w:bCs/>
          <w:spacing w:val="-1"/>
          <w:sz w:val="28"/>
          <w:szCs w:val="28"/>
        </w:rPr>
        <w:t>,</w:t>
      </w:r>
      <w:r w:rsidR="00FF7A16" w:rsidRPr="007249A0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="00FF7A16" w:rsidRPr="007249A0">
        <w:rPr>
          <w:rFonts w:ascii="Times New Roman" w:hAnsi="Times New Roman"/>
          <w:bCs/>
          <w:spacing w:val="-1"/>
          <w:sz w:val="28"/>
          <w:szCs w:val="28"/>
        </w:rPr>
        <w:t>Ударцева</w:t>
      </w:r>
      <w:proofErr w:type="spellEnd"/>
      <w:r w:rsidR="00FF7A16" w:rsidRPr="007249A0">
        <w:rPr>
          <w:rFonts w:ascii="Times New Roman" w:hAnsi="Times New Roman"/>
          <w:bCs/>
          <w:spacing w:val="-1"/>
          <w:sz w:val="28"/>
          <w:szCs w:val="28"/>
        </w:rPr>
        <w:t xml:space="preserve"> С.Ф.</w:t>
      </w:r>
      <w:r w:rsidR="00C37BDE" w:rsidRPr="007249A0">
        <w:rPr>
          <w:rFonts w:ascii="Times New Roman" w:hAnsi="Times New Roman"/>
          <w:bCs/>
          <w:spacing w:val="-1"/>
          <w:sz w:val="28"/>
          <w:szCs w:val="28"/>
        </w:rPr>
        <w:t xml:space="preserve"> и участников заседания</w:t>
      </w:r>
      <w:r w:rsidRPr="007249A0">
        <w:rPr>
          <w:rFonts w:ascii="Times New Roman" w:hAnsi="Times New Roman"/>
          <w:bCs/>
          <w:spacing w:val="-1"/>
          <w:sz w:val="28"/>
          <w:szCs w:val="28"/>
        </w:rPr>
        <w:t xml:space="preserve">, </w:t>
      </w:r>
      <w:r w:rsidRPr="007249A0">
        <w:rPr>
          <w:rFonts w:ascii="Times New Roman" w:hAnsi="Times New Roman"/>
          <w:sz w:val="28"/>
          <w:szCs w:val="28"/>
        </w:rPr>
        <w:t xml:space="preserve">изучив </w:t>
      </w:r>
      <w:r w:rsidRPr="007249A0">
        <w:rPr>
          <w:rFonts w:ascii="Times New Roman" w:hAnsi="Times New Roman"/>
          <w:bCs/>
          <w:spacing w:val="-1"/>
          <w:sz w:val="28"/>
          <w:szCs w:val="28"/>
        </w:rPr>
        <w:t>материалы конституционного производства</w:t>
      </w:r>
      <w:r w:rsidR="00D723F6" w:rsidRPr="007249A0">
        <w:rPr>
          <w:rFonts w:ascii="Times New Roman" w:hAnsi="Times New Roman"/>
          <w:bCs/>
          <w:spacing w:val="-1"/>
          <w:sz w:val="28"/>
          <w:szCs w:val="28"/>
        </w:rPr>
        <w:t>,</w:t>
      </w:r>
      <w:r w:rsidR="00C5662F" w:rsidRPr="007249A0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7249A0">
        <w:rPr>
          <w:rFonts w:ascii="Times New Roman" w:hAnsi="Times New Roman"/>
          <w:bCs/>
          <w:spacing w:val="-1"/>
          <w:sz w:val="28"/>
          <w:szCs w:val="28"/>
        </w:rPr>
        <w:t>проанализировав</w:t>
      </w:r>
      <w:r w:rsidR="0066099B" w:rsidRPr="007249A0">
        <w:rPr>
          <w:rFonts w:ascii="Times New Roman" w:hAnsi="Times New Roman"/>
          <w:bCs/>
          <w:spacing w:val="-1"/>
          <w:sz w:val="28"/>
          <w:szCs w:val="28"/>
        </w:rPr>
        <w:t xml:space="preserve"> нормы</w:t>
      </w:r>
      <w:r w:rsidRPr="007249A0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66099B" w:rsidRPr="007249A0">
        <w:rPr>
          <w:rFonts w:ascii="Times New Roman" w:hAnsi="Times New Roman"/>
          <w:bCs/>
          <w:spacing w:val="-1"/>
          <w:sz w:val="28"/>
          <w:szCs w:val="28"/>
        </w:rPr>
        <w:t>действующего права</w:t>
      </w:r>
      <w:r w:rsidRPr="007249A0">
        <w:rPr>
          <w:rFonts w:ascii="Times New Roman" w:hAnsi="Times New Roman"/>
          <w:bCs/>
          <w:spacing w:val="-1"/>
          <w:sz w:val="28"/>
          <w:szCs w:val="28"/>
        </w:rPr>
        <w:t xml:space="preserve"> Республики Казахстан</w:t>
      </w:r>
      <w:r w:rsidR="00D723F6" w:rsidRPr="007249A0">
        <w:rPr>
          <w:rFonts w:ascii="Times New Roman" w:hAnsi="Times New Roman"/>
          <w:bCs/>
          <w:spacing w:val="-1"/>
          <w:sz w:val="28"/>
          <w:szCs w:val="28"/>
        </w:rPr>
        <w:t xml:space="preserve"> и международн</w:t>
      </w:r>
      <w:r w:rsidR="008A56B2" w:rsidRPr="007249A0">
        <w:rPr>
          <w:rFonts w:ascii="Times New Roman" w:hAnsi="Times New Roman"/>
          <w:bCs/>
          <w:spacing w:val="-1"/>
          <w:sz w:val="28"/>
          <w:szCs w:val="28"/>
        </w:rPr>
        <w:t xml:space="preserve">ые </w:t>
      </w:r>
      <w:r w:rsidR="00D723F6" w:rsidRPr="007249A0">
        <w:rPr>
          <w:rFonts w:ascii="Times New Roman" w:hAnsi="Times New Roman"/>
          <w:bCs/>
          <w:spacing w:val="-1"/>
          <w:sz w:val="28"/>
          <w:szCs w:val="28"/>
        </w:rPr>
        <w:t>правовые акты</w:t>
      </w:r>
      <w:r w:rsidR="00C3438E" w:rsidRPr="007249A0">
        <w:rPr>
          <w:rFonts w:ascii="Times New Roman" w:hAnsi="Times New Roman"/>
          <w:bCs/>
          <w:spacing w:val="-1"/>
          <w:sz w:val="28"/>
          <w:szCs w:val="28"/>
        </w:rPr>
        <w:t>,</w:t>
      </w:r>
      <w:r w:rsidRPr="007249A0">
        <w:rPr>
          <w:rFonts w:ascii="Times New Roman" w:hAnsi="Times New Roman"/>
          <w:bCs/>
          <w:spacing w:val="-1"/>
          <w:sz w:val="28"/>
          <w:szCs w:val="28"/>
        </w:rPr>
        <w:t xml:space="preserve"> Конституционный Суд Республики Казахстан</w:t>
      </w:r>
      <w:r w:rsidR="004244BF" w:rsidRPr="007249A0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</w:p>
    <w:p w14:paraId="22A4B27C" w14:textId="77777777" w:rsidR="004A253D" w:rsidRPr="007249A0" w:rsidRDefault="004A253D" w:rsidP="00C7245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14:paraId="2360137E" w14:textId="77777777" w:rsidR="004A253D" w:rsidRPr="007249A0" w:rsidRDefault="004A253D" w:rsidP="00C72454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249A0">
        <w:rPr>
          <w:rFonts w:ascii="Times New Roman" w:hAnsi="Times New Roman"/>
          <w:b/>
          <w:bCs/>
          <w:spacing w:val="-1"/>
          <w:sz w:val="28"/>
          <w:szCs w:val="28"/>
        </w:rPr>
        <w:t>установил:</w:t>
      </w:r>
      <w:r w:rsidR="00503C35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</w:p>
    <w:p w14:paraId="37D89773" w14:textId="77777777" w:rsidR="004A253D" w:rsidRPr="007249A0" w:rsidRDefault="004A253D" w:rsidP="00C724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36E5FB" w14:textId="77777777" w:rsidR="00FF7A16" w:rsidRPr="007249A0" w:rsidRDefault="00F36B14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249A0">
        <w:rPr>
          <w:rFonts w:ascii="Times New Roman" w:hAnsi="Times New Roman"/>
          <w:sz w:val="28"/>
          <w:szCs w:val="28"/>
        </w:rPr>
        <w:lastRenderedPageBreak/>
        <w:t>В Конституционный Суд Республики Казахстан</w:t>
      </w:r>
      <w:r w:rsidR="00C37BDE" w:rsidRPr="007249A0">
        <w:rPr>
          <w:rFonts w:ascii="Times New Roman" w:hAnsi="Times New Roman"/>
          <w:sz w:val="28"/>
          <w:szCs w:val="28"/>
        </w:rPr>
        <w:t xml:space="preserve"> (далее – Конституционный Суд)</w:t>
      </w:r>
      <w:r w:rsidRPr="007249A0">
        <w:rPr>
          <w:rFonts w:ascii="Times New Roman" w:hAnsi="Times New Roman"/>
          <w:sz w:val="28"/>
          <w:szCs w:val="28"/>
        </w:rPr>
        <w:t xml:space="preserve"> поступило обращение </w:t>
      </w:r>
      <w:r w:rsidRPr="007249A0">
        <w:rPr>
          <w:rFonts w:ascii="Times New Roman" w:hAnsi="Times New Roman"/>
          <w:sz w:val="28"/>
          <w:szCs w:val="28"/>
          <w:lang w:eastAsia="ar-SA"/>
        </w:rPr>
        <w:t>о рассмотрении на соответствие</w:t>
      </w:r>
      <w:r w:rsidR="00FF7A16" w:rsidRPr="007249A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F7A16" w:rsidRPr="007249A0">
        <w:rPr>
          <w:rFonts w:ascii="Times New Roman" w:hAnsi="Times New Roman"/>
          <w:sz w:val="28"/>
          <w:szCs w:val="28"/>
        </w:rPr>
        <w:t>пункту 2 статьи 13 Конституции Республики Казахстан</w:t>
      </w:r>
      <w:r w:rsidR="0066467C" w:rsidRPr="007249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7BDE" w:rsidRPr="007249A0">
        <w:rPr>
          <w:rFonts w:ascii="Times New Roman" w:hAnsi="Times New Roman"/>
          <w:sz w:val="28"/>
          <w:szCs w:val="28"/>
        </w:rPr>
        <w:t xml:space="preserve">(далее – Конституция) </w:t>
      </w:r>
      <w:r w:rsidR="00866CA3" w:rsidRPr="007249A0">
        <w:rPr>
          <w:rFonts w:ascii="Times New Roman" w:hAnsi="Times New Roman"/>
          <w:sz w:val="28"/>
          <w:szCs w:val="28"/>
        </w:rPr>
        <w:t xml:space="preserve">абзаца первого </w:t>
      </w:r>
      <w:r w:rsidR="00FF7A16" w:rsidRPr="007249A0">
        <w:rPr>
          <w:rFonts w:ascii="Times New Roman" w:hAnsi="Times New Roman"/>
          <w:sz w:val="28"/>
          <w:szCs w:val="28"/>
        </w:rPr>
        <w:t xml:space="preserve">части четвертой статьи 168 АППК. </w:t>
      </w:r>
    </w:p>
    <w:p w14:paraId="5421816F" w14:textId="77777777" w:rsidR="00F10DF6" w:rsidRPr="007249A0" w:rsidRDefault="0006454A" w:rsidP="00C72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49A0">
        <w:rPr>
          <w:rFonts w:ascii="Times New Roman" w:hAnsi="Times New Roman"/>
          <w:sz w:val="28"/>
          <w:szCs w:val="28"/>
        </w:rPr>
        <w:t>Из обращения следует, что</w:t>
      </w:r>
      <w:r w:rsidR="00AA126A" w:rsidRPr="007249A0">
        <w:rPr>
          <w:rFonts w:ascii="Times New Roman" w:hAnsi="Times New Roman"/>
          <w:sz w:val="28"/>
          <w:szCs w:val="28"/>
        </w:rPr>
        <w:t xml:space="preserve"> решением </w:t>
      </w:r>
      <w:r w:rsidR="00AA126A" w:rsidRPr="007249A0">
        <w:rPr>
          <w:rFonts w:ascii="Times New Roman" w:hAnsi="Times New Roman"/>
          <w:sz w:val="28"/>
          <w:szCs w:val="28"/>
          <w:lang w:val="kk-KZ"/>
        </w:rPr>
        <w:t xml:space="preserve">специализированного </w:t>
      </w:r>
      <w:r w:rsidR="00891980" w:rsidRPr="007249A0">
        <w:rPr>
          <w:rFonts w:ascii="Times New Roman" w:hAnsi="Times New Roman"/>
          <w:sz w:val="28"/>
          <w:szCs w:val="28"/>
          <w:lang w:val="kk-KZ"/>
        </w:rPr>
        <w:t xml:space="preserve">межрайонного </w:t>
      </w:r>
      <w:r w:rsidR="00AA126A" w:rsidRPr="007249A0">
        <w:rPr>
          <w:rFonts w:ascii="Times New Roman" w:hAnsi="Times New Roman"/>
          <w:sz w:val="28"/>
          <w:szCs w:val="28"/>
          <w:lang w:val="kk-KZ"/>
        </w:rPr>
        <w:t>административного суда Жамбылской области</w:t>
      </w:r>
      <w:r w:rsidR="0066467C" w:rsidRPr="007249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42EDB" w:rsidRPr="007249A0">
        <w:rPr>
          <w:rFonts w:ascii="Times New Roman" w:hAnsi="Times New Roman"/>
          <w:sz w:val="28"/>
          <w:szCs w:val="28"/>
          <w:lang w:val="kk-KZ"/>
        </w:rPr>
        <w:t xml:space="preserve">от 23 февраля 2023 года в удовлетворении административного иска </w:t>
      </w:r>
      <w:r w:rsidR="000B4998" w:rsidRPr="007249A0">
        <w:rPr>
          <w:rFonts w:ascii="Times New Roman" w:hAnsi="Times New Roman"/>
          <w:sz w:val="28"/>
          <w:szCs w:val="28"/>
          <w:lang w:val="kk-KZ"/>
        </w:rPr>
        <w:t>заявителя</w:t>
      </w:r>
      <w:r w:rsidR="00F42EDB" w:rsidRPr="007249A0">
        <w:rPr>
          <w:rFonts w:ascii="Times New Roman" w:hAnsi="Times New Roman"/>
          <w:sz w:val="28"/>
          <w:szCs w:val="28"/>
          <w:lang w:val="kk-KZ"/>
        </w:rPr>
        <w:t xml:space="preserve"> отказано. Решение суда в окончательной форме было изготовлено в </w:t>
      </w:r>
      <w:r w:rsidR="000B4998" w:rsidRPr="007249A0">
        <w:rPr>
          <w:rFonts w:ascii="Times New Roman" w:hAnsi="Times New Roman"/>
          <w:sz w:val="28"/>
          <w:szCs w:val="28"/>
          <w:lang w:val="kk-KZ"/>
        </w:rPr>
        <w:t xml:space="preserve">течение </w:t>
      </w:r>
      <w:r w:rsidR="00F42EDB" w:rsidRPr="007249A0">
        <w:rPr>
          <w:rFonts w:ascii="Times New Roman" w:hAnsi="Times New Roman"/>
          <w:sz w:val="28"/>
          <w:szCs w:val="28"/>
          <w:lang w:val="kk-KZ"/>
        </w:rPr>
        <w:t>десяти</w:t>
      </w:r>
      <w:r w:rsidR="000B4998" w:rsidRPr="007249A0">
        <w:rPr>
          <w:rFonts w:ascii="Times New Roman" w:hAnsi="Times New Roman"/>
          <w:sz w:val="28"/>
          <w:szCs w:val="28"/>
          <w:lang w:val="kk-KZ"/>
        </w:rPr>
        <w:t xml:space="preserve"> рабочих дней</w:t>
      </w:r>
      <w:r w:rsidR="00F42EDB" w:rsidRPr="007249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87C72" w:rsidRPr="007249A0">
        <w:rPr>
          <w:rFonts w:ascii="Times New Roman" w:hAnsi="Times New Roman"/>
          <w:sz w:val="28"/>
          <w:szCs w:val="28"/>
          <w:lang w:val="kk-KZ"/>
        </w:rPr>
        <w:t>со дня окончания устного разбирательства</w:t>
      </w:r>
      <w:r w:rsidR="00795B1E" w:rsidRPr="007249A0">
        <w:rPr>
          <w:rFonts w:ascii="Times New Roman" w:hAnsi="Times New Roman"/>
          <w:sz w:val="28"/>
          <w:szCs w:val="28"/>
          <w:lang w:val="kk-KZ"/>
        </w:rPr>
        <w:t xml:space="preserve"> (10 марта 2023 года)</w:t>
      </w:r>
      <w:r w:rsidR="00F42EDB" w:rsidRPr="007249A0">
        <w:rPr>
          <w:rFonts w:ascii="Times New Roman" w:hAnsi="Times New Roman"/>
          <w:sz w:val="28"/>
          <w:szCs w:val="28"/>
          <w:lang w:val="kk-KZ"/>
        </w:rPr>
        <w:t>, установленн</w:t>
      </w:r>
      <w:r w:rsidR="003A4EF8" w:rsidRPr="007249A0">
        <w:rPr>
          <w:rFonts w:ascii="Times New Roman" w:hAnsi="Times New Roman"/>
          <w:sz w:val="28"/>
          <w:szCs w:val="28"/>
          <w:lang w:val="kk-KZ"/>
        </w:rPr>
        <w:t>ых</w:t>
      </w:r>
      <w:r w:rsidR="00F42EDB" w:rsidRPr="007249A0">
        <w:rPr>
          <w:rFonts w:ascii="Times New Roman" w:hAnsi="Times New Roman"/>
          <w:sz w:val="28"/>
          <w:szCs w:val="28"/>
          <w:lang w:val="kk-KZ"/>
        </w:rPr>
        <w:t xml:space="preserve"> в части второй статьи 151 АППК. </w:t>
      </w:r>
    </w:p>
    <w:p w14:paraId="246F6275" w14:textId="77777777" w:rsidR="004F22F4" w:rsidRPr="007249A0" w:rsidRDefault="00F10DF6" w:rsidP="00C72454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249A0">
        <w:rPr>
          <w:rFonts w:ascii="Times New Roman" w:hAnsi="Times New Roman"/>
          <w:sz w:val="28"/>
          <w:szCs w:val="28"/>
          <w:lang w:val="kk-KZ"/>
        </w:rPr>
        <w:t>Истец имел право подать апелляционную жалобу также в течение десяти</w:t>
      </w:r>
      <w:r w:rsidR="00E14867" w:rsidRPr="007249A0">
        <w:rPr>
          <w:rFonts w:ascii="Times New Roman" w:hAnsi="Times New Roman"/>
          <w:sz w:val="28"/>
          <w:szCs w:val="28"/>
          <w:lang w:val="kk-KZ"/>
        </w:rPr>
        <w:t xml:space="preserve"> рабочих дней</w:t>
      </w:r>
      <w:r w:rsidRPr="007249A0">
        <w:rPr>
          <w:rFonts w:ascii="Times New Roman" w:hAnsi="Times New Roman"/>
          <w:sz w:val="28"/>
          <w:szCs w:val="28"/>
          <w:lang w:val="kk-KZ"/>
        </w:rPr>
        <w:t xml:space="preserve"> со дня </w:t>
      </w:r>
      <w:r w:rsidR="00E14867" w:rsidRPr="007249A0">
        <w:rPr>
          <w:rFonts w:ascii="Times New Roman" w:hAnsi="Times New Roman"/>
          <w:sz w:val="28"/>
          <w:szCs w:val="28"/>
          <w:lang w:val="kk-KZ"/>
        </w:rPr>
        <w:t>вынесе</w:t>
      </w:r>
      <w:r w:rsidR="00230ACD" w:rsidRPr="007249A0">
        <w:rPr>
          <w:rFonts w:ascii="Times New Roman" w:hAnsi="Times New Roman"/>
          <w:sz w:val="28"/>
          <w:szCs w:val="28"/>
          <w:lang w:val="kk-KZ"/>
        </w:rPr>
        <w:t>н</w:t>
      </w:r>
      <w:r w:rsidRPr="007249A0">
        <w:rPr>
          <w:rFonts w:ascii="Times New Roman" w:hAnsi="Times New Roman"/>
          <w:sz w:val="28"/>
          <w:szCs w:val="28"/>
          <w:lang w:val="kk-KZ"/>
        </w:rPr>
        <w:t>ия решения суда (часть четвертая</w:t>
      </w:r>
      <w:r w:rsidR="00503C3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9A0">
        <w:rPr>
          <w:rFonts w:ascii="Times New Roman" w:hAnsi="Times New Roman"/>
          <w:sz w:val="28"/>
          <w:szCs w:val="28"/>
          <w:lang w:val="kk-KZ"/>
        </w:rPr>
        <w:t>статьи 168 АППК), что не было сделано ввиду отсутствия судебного решения в окончательной форме. О</w:t>
      </w:r>
      <w:r w:rsidR="00287CC0" w:rsidRPr="007249A0">
        <w:rPr>
          <w:rFonts w:ascii="Times New Roman" w:hAnsi="Times New Roman"/>
          <w:sz w:val="28"/>
          <w:szCs w:val="28"/>
          <w:lang w:val="kk-KZ"/>
        </w:rPr>
        <w:t xml:space="preserve">пределением </w:t>
      </w:r>
      <w:r w:rsidR="00935377" w:rsidRPr="007249A0">
        <w:rPr>
          <w:rFonts w:ascii="Times New Roman" w:hAnsi="Times New Roman"/>
          <w:sz w:val="28"/>
          <w:szCs w:val="28"/>
          <w:lang w:val="kk-KZ"/>
        </w:rPr>
        <w:t>с</w:t>
      </w:r>
      <w:r w:rsidR="00E57422" w:rsidRPr="007249A0">
        <w:rPr>
          <w:rFonts w:ascii="Times New Roman" w:hAnsi="Times New Roman"/>
          <w:sz w:val="28"/>
          <w:szCs w:val="28"/>
          <w:lang w:val="kk-KZ"/>
        </w:rPr>
        <w:t xml:space="preserve">пециализированного </w:t>
      </w:r>
      <w:r w:rsidR="00343563" w:rsidRPr="007249A0">
        <w:rPr>
          <w:rFonts w:ascii="Times New Roman" w:hAnsi="Times New Roman"/>
          <w:sz w:val="28"/>
          <w:szCs w:val="28"/>
          <w:lang w:val="kk-KZ"/>
        </w:rPr>
        <w:t xml:space="preserve">межрайонного </w:t>
      </w:r>
      <w:r w:rsidR="00E57422" w:rsidRPr="007249A0">
        <w:rPr>
          <w:rFonts w:ascii="Times New Roman" w:hAnsi="Times New Roman"/>
          <w:sz w:val="28"/>
          <w:szCs w:val="28"/>
          <w:lang w:val="kk-KZ"/>
        </w:rPr>
        <w:t>административного суда Жамбылской области от 20 марта 2023 года апелляционная жалоба заявителя</w:t>
      </w:r>
      <w:r w:rsidR="00343563" w:rsidRPr="007249A0">
        <w:rPr>
          <w:rFonts w:ascii="Times New Roman" w:hAnsi="Times New Roman"/>
          <w:sz w:val="28"/>
          <w:szCs w:val="28"/>
          <w:lang w:val="kk-KZ"/>
        </w:rPr>
        <w:t xml:space="preserve"> от 14 марта 2023 года</w:t>
      </w:r>
      <w:r w:rsidR="00E57422" w:rsidRPr="007249A0">
        <w:rPr>
          <w:rFonts w:ascii="Times New Roman" w:hAnsi="Times New Roman"/>
          <w:sz w:val="28"/>
          <w:szCs w:val="28"/>
          <w:lang w:val="kk-KZ"/>
        </w:rPr>
        <w:t xml:space="preserve"> возвращена в связи с пропуском </w:t>
      </w:r>
      <w:r w:rsidR="00DF44BF" w:rsidRPr="007249A0">
        <w:rPr>
          <w:rFonts w:ascii="Times New Roman" w:hAnsi="Times New Roman"/>
          <w:sz w:val="28"/>
          <w:szCs w:val="28"/>
          <w:lang w:val="kk-KZ"/>
        </w:rPr>
        <w:t xml:space="preserve">десятидневного </w:t>
      </w:r>
      <w:r w:rsidR="00E57422" w:rsidRPr="007249A0">
        <w:rPr>
          <w:rFonts w:ascii="Times New Roman" w:hAnsi="Times New Roman"/>
          <w:sz w:val="28"/>
          <w:szCs w:val="28"/>
          <w:lang w:val="kk-KZ"/>
        </w:rPr>
        <w:t xml:space="preserve">срока </w:t>
      </w:r>
      <w:r w:rsidR="00172326" w:rsidRPr="007249A0">
        <w:rPr>
          <w:rFonts w:ascii="Times New Roman" w:hAnsi="Times New Roman"/>
          <w:sz w:val="28"/>
          <w:szCs w:val="28"/>
          <w:lang w:val="kk-KZ"/>
        </w:rPr>
        <w:t>на</w:t>
      </w:r>
      <w:r w:rsidR="00E57422" w:rsidRPr="007249A0">
        <w:rPr>
          <w:rFonts w:ascii="Times New Roman" w:hAnsi="Times New Roman"/>
          <w:sz w:val="28"/>
          <w:szCs w:val="28"/>
          <w:lang w:val="kk-KZ"/>
        </w:rPr>
        <w:t xml:space="preserve"> апелляционно</w:t>
      </w:r>
      <w:r w:rsidR="00172326" w:rsidRPr="007249A0">
        <w:rPr>
          <w:rFonts w:ascii="Times New Roman" w:hAnsi="Times New Roman"/>
          <w:sz w:val="28"/>
          <w:szCs w:val="28"/>
          <w:lang w:val="kk-KZ"/>
        </w:rPr>
        <w:t>е</w:t>
      </w:r>
      <w:r w:rsidR="00E57422" w:rsidRPr="007249A0">
        <w:rPr>
          <w:rFonts w:ascii="Times New Roman" w:hAnsi="Times New Roman"/>
          <w:sz w:val="28"/>
          <w:szCs w:val="28"/>
          <w:lang w:val="kk-KZ"/>
        </w:rPr>
        <w:t xml:space="preserve"> обжаловани</w:t>
      </w:r>
      <w:r w:rsidR="00172326" w:rsidRPr="007249A0">
        <w:rPr>
          <w:rFonts w:ascii="Times New Roman" w:hAnsi="Times New Roman"/>
          <w:sz w:val="28"/>
          <w:szCs w:val="28"/>
          <w:lang w:val="kk-KZ"/>
        </w:rPr>
        <w:t>е</w:t>
      </w:r>
      <w:r w:rsidR="00E57422" w:rsidRPr="007249A0">
        <w:rPr>
          <w:rFonts w:ascii="Times New Roman" w:hAnsi="Times New Roman"/>
          <w:sz w:val="28"/>
          <w:szCs w:val="28"/>
          <w:lang w:val="kk-KZ"/>
        </w:rPr>
        <w:t xml:space="preserve"> и отсутствием </w:t>
      </w:r>
      <w:r w:rsidR="009B4E59" w:rsidRPr="007249A0">
        <w:rPr>
          <w:rFonts w:ascii="Times New Roman" w:hAnsi="Times New Roman"/>
          <w:sz w:val="28"/>
          <w:szCs w:val="28"/>
          <w:lang w:val="kk-KZ"/>
        </w:rPr>
        <w:t>заявления</w:t>
      </w:r>
      <w:r w:rsidR="00E57422" w:rsidRPr="007249A0">
        <w:rPr>
          <w:rFonts w:ascii="Times New Roman" w:hAnsi="Times New Roman"/>
          <w:sz w:val="28"/>
          <w:szCs w:val="28"/>
          <w:lang w:val="kk-KZ"/>
        </w:rPr>
        <w:t xml:space="preserve"> о </w:t>
      </w:r>
      <w:r w:rsidR="00F77C9C" w:rsidRPr="007249A0">
        <w:rPr>
          <w:rFonts w:ascii="Times New Roman" w:hAnsi="Times New Roman"/>
          <w:sz w:val="28"/>
          <w:szCs w:val="28"/>
          <w:lang w:val="kk-KZ"/>
        </w:rPr>
        <w:t xml:space="preserve">его </w:t>
      </w:r>
      <w:r w:rsidR="00E57422" w:rsidRPr="007249A0">
        <w:rPr>
          <w:rFonts w:ascii="Times New Roman" w:hAnsi="Times New Roman"/>
          <w:sz w:val="28"/>
          <w:szCs w:val="28"/>
          <w:lang w:val="kk-KZ"/>
        </w:rPr>
        <w:t>восстановлении.</w:t>
      </w:r>
      <w:r w:rsidR="00F77C9C" w:rsidRPr="007249A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020E1E4" w14:textId="77777777" w:rsidR="002B6842" w:rsidRPr="007249A0" w:rsidRDefault="0006454A" w:rsidP="00C72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49A0">
        <w:rPr>
          <w:rFonts w:ascii="Times New Roman" w:hAnsi="Times New Roman"/>
          <w:sz w:val="28"/>
          <w:szCs w:val="28"/>
        </w:rPr>
        <w:t xml:space="preserve">Субъект обращения полагает, что </w:t>
      </w:r>
      <w:r w:rsidR="00212A2E" w:rsidRPr="007249A0">
        <w:rPr>
          <w:rFonts w:ascii="Times New Roman" w:hAnsi="Times New Roman"/>
          <w:sz w:val="28"/>
          <w:szCs w:val="28"/>
        </w:rPr>
        <w:t>норм</w:t>
      </w:r>
      <w:r w:rsidR="00743FDF" w:rsidRPr="007249A0">
        <w:rPr>
          <w:rFonts w:ascii="Times New Roman" w:hAnsi="Times New Roman"/>
          <w:sz w:val="28"/>
          <w:szCs w:val="28"/>
        </w:rPr>
        <w:t>а</w:t>
      </w:r>
      <w:r w:rsidR="00212A2E" w:rsidRPr="007249A0">
        <w:rPr>
          <w:rFonts w:ascii="Times New Roman" w:hAnsi="Times New Roman"/>
          <w:sz w:val="28"/>
          <w:szCs w:val="28"/>
          <w:lang w:val="kk-KZ"/>
        </w:rPr>
        <w:t xml:space="preserve"> части четвертой</w:t>
      </w:r>
      <w:r w:rsidR="00503C3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12A2E" w:rsidRPr="007249A0">
        <w:rPr>
          <w:rFonts w:ascii="Times New Roman" w:hAnsi="Times New Roman"/>
          <w:sz w:val="28"/>
          <w:szCs w:val="28"/>
          <w:lang w:val="kk-KZ"/>
        </w:rPr>
        <w:t>статьи 168 АППК, устанавливающ</w:t>
      </w:r>
      <w:r w:rsidR="00190AB9" w:rsidRPr="007249A0">
        <w:rPr>
          <w:rFonts w:ascii="Times New Roman" w:hAnsi="Times New Roman"/>
          <w:sz w:val="28"/>
          <w:szCs w:val="28"/>
          <w:lang w:val="kk-KZ"/>
        </w:rPr>
        <w:t>ая</w:t>
      </w:r>
      <w:r w:rsidR="00212A2E" w:rsidRPr="007249A0">
        <w:rPr>
          <w:rFonts w:ascii="Times New Roman" w:hAnsi="Times New Roman"/>
          <w:sz w:val="28"/>
          <w:szCs w:val="28"/>
          <w:lang w:val="kk-KZ"/>
        </w:rPr>
        <w:t xml:space="preserve"> срок подачи апелляционной жалобы в течение десяти рабочих дней со дня вынесения решения</w:t>
      </w:r>
      <w:r w:rsidR="009B4E59" w:rsidRPr="007249A0">
        <w:rPr>
          <w:rFonts w:ascii="Times New Roman" w:hAnsi="Times New Roman"/>
          <w:sz w:val="28"/>
          <w:szCs w:val="28"/>
          <w:lang w:val="kk-KZ"/>
        </w:rPr>
        <w:t xml:space="preserve"> суда</w:t>
      </w:r>
      <w:r w:rsidR="00212A2E" w:rsidRPr="007249A0">
        <w:rPr>
          <w:rFonts w:ascii="Times New Roman" w:hAnsi="Times New Roman"/>
          <w:sz w:val="28"/>
          <w:szCs w:val="28"/>
          <w:lang w:val="kk-KZ"/>
        </w:rPr>
        <w:t>,</w:t>
      </w:r>
      <w:r w:rsidR="00315E85" w:rsidRPr="007249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7E2D" w:rsidRPr="007249A0">
        <w:rPr>
          <w:rFonts w:ascii="Times New Roman" w:hAnsi="Times New Roman"/>
          <w:sz w:val="28"/>
          <w:szCs w:val="28"/>
          <w:lang w:val="kk-KZ"/>
        </w:rPr>
        <w:t>во взаимосвязи с</w:t>
      </w:r>
      <w:r w:rsidR="00190AB9" w:rsidRPr="007249A0">
        <w:rPr>
          <w:rFonts w:ascii="Times New Roman" w:hAnsi="Times New Roman"/>
          <w:sz w:val="28"/>
          <w:szCs w:val="28"/>
          <w:lang w:val="kk-KZ"/>
        </w:rPr>
        <w:t xml:space="preserve"> нормой</w:t>
      </w:r>
      <w:r w:rsidR="008F7E2D" w:rsidRPr="007249A0">
        <w:rPr>
          <w:rFonts w:ascii="Times New Roman" w:hAnsi="Times New Roman"/>
          <w:sz w:val="28"/>
          <w:szCs w:val="28"/>
          <w:lang w:val="kk-KZ"/>
        </w:rPr>
        <w:t xml:space="preserve"> част</w:t>
      </w:r>
      <w:r w:rsidR="00190AB9" w:rsidRPr="007249A0">
        <w:rPr>
          <w:rFonts w:ascii="Times New Roman" w:hAnsi="Times New Roman"/>
          <w:sz w:val="28"/>
          <w:szCs w:val="28"/>
          <w:lang w:val="kk-KZ"/>
        </w:rPr>
        <w:t>и</w:t>
      </w:r>
      <w:r w:rsidR="008F7E2D" w:rsidRPr="007249A0">
        <w:rPr>
          <w:rFonts w:ascii="Times New Roman" w:hAnsi="Times New Roman"/>
          <w:sz w:val="28"/>
          <w:szCs w:val="28"/>
          <w:lang w:val="kk-KZ"/>
        </w:rPr>
        <w:t xml:space="preserve"> второй</w:t>
      </w:r>
      <w:r w:rsidR="008122BA" w:rsidRPr="007249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F7E2D" w:rsidRPr="007249A0">
        <w:rPr>
          <w:rFonts w:ascii="Times New Roman" w:hAnsi="Times New Roman"/>
          <w:sz w:val="28"/>
          <w:szCs w:val="28"/>
          <w:lang w:val="kk-KZ"/>
        </w:rPr>
        <w:t>статьи 151 АППК</w:t>
      </w:r>
      <w:r w:rsidR="00212A2E" w:rsidRPr="007249A0">
        <w:rPr>
          <w:rFonts w:ascii="Times New Roman" w:hAnsi="Times New Roman"/>
          <w:sz w:val="28"/>
          <w:szCs w:val="28"/>
          <w:lang w:val="kk-KZ"/>
        </w:rPr>
        <w:t xml:space="preserve"> нарушают право участника процесса на судебную защиту своих прав и свобод, закрепленное пункт</w:t>
      </w:r>
      <w:r w:rsidR="003A4EF8" w:rsidRPr="007249A0">
        <w:rPr>
          <w:rFonts w:ascii="Times New Roman" w:hAnsi="Times New Roman"/>
          <w:sz w:val="28"/>
          <w:szCs w:val="28"/>
          <w:lang w:val="kk-KZ"/>
        </w:rPr>
        <w:t>ом</w:t>
      </w:r>
      <w:r w:rsidR="00212A2E" w:rsidRPr="007249A0">
        <w:rPr>
          <w:rFonts w:ascii="Times New Roman" w:hAnsi="Times New Roman"/>
          <w:sz w:val="28"/>
          <w:szCs w:val="28"/>
          <w:lang w:val="kk-KZ"/>
        </w:rPr>
        <w:t xml:space="preserve"> 2</w:t>
      </w:r>
      <w:r w:rsidR="00503C3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12A2E" w:rsidRPr="007249A0">
        <w:rPr>
          <w:rFonts w:ascii="Times New Roman" w:hAnsi="Times New Roman"/>
          <w:sz w:val="28"/>
          <w:szCs w:val="28"/>
          <w:lang w:val="kk-KZ"/>
        </w:rPr>
        <w:t xml:space="preserve">статьи 13 Конституции. </w:t>
      </w:r>
    </w:p>
    <w:p w14:paraId="6886DB4A" w14:textId="77777777" w:rsidR="0006454A" w:rsidRPr="007249A0" w:rsidRDefault="006D5257" w:rsidP="00C7245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Таким образом</w:t>
      </w:r>
      <w:r w:rsidR="009B4E59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9B4E59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заявителем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оспарива</w:t>
      </w:r>
      <w:r w:rsidR="003A4EF8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тся положени</w:t>
      </w:r>
      <w:r w:rsidR="003A4EF8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абзаца первого</w:t>
      </w:r>
      <w:r w:rsidRPr="007249A0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Pr="007249A0">
        <w:rPr>
          <w:rFonts w:ascii="Times New Roman" w:hAnsi="Times New Roman"/>
          <w:sz w:val="28"/>
          <w:szCs w:val="28"/>
          <w:lang w:val="kk-KZ"/>
        </w:rPr>
        <w:t xml:space="preserve">части четвертой статьи 168 АППК. </w:t>
      </w:r>
    </w:p>
    <w:p w14:paraId="1897A291" w14:textId="77777777" w:rsidR="008367A2" w:rsidRPr="007249A0" w:rsidRDefault="008C6323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 xml:space="preserve">При проверке конституционности </w:t>
      </w:r>
      <w:r w:rsidR="004978D0" w:rsidRPr="007249A0">
        <w:rPr>
          <w:rFonts w:ascii="Times New Roman" w:hAnsi="Times New Roman"/>
          <w:sz w:val="28"/>
          <w:szCs w:val="28"/>
        </w:rPr>
        <w:t>указанного</w:t>
      </w:r>
      <w:r w:rsidR="004A2DB5" w:rsidRPr="007249A0">
        <w:rPr>
          <w:rFonts w:ascii="Times New Roman" w:hAnsi="Times New Roman"/>
          <w:sz w:val="28"/>
          <w:szCs w:val="28"/>
        </w:rPr>
        <w:t xml:space="preserve"> положени</w:t>
      </w:r>
      <w:r w:rsidR="002B6842" w:rsidRPr="007249A0">
        <w:rPr>
          <w:rFonts w:ascii="Times New Roman" w:hAnsi="Times New Roman"/>
          <w:sz w:val="28"/>
          <w:szCs w:val="28"/>
        </w:rPr>
        <w:t>я</w:t>
      </w:r>
      <w:r w:rsidR="004A2DB5" w:rsidRPr="007249A0">
        <w:rPr>
          <w:rFonts w:ascii="Times New Roman" w:hAnsi="Times New Roman"/>
          <w:sz w:val="28"/>
          <w:szCs w:val="28"/>
        </w:rPr>
        <w:t xml:space="preserve"> </w:t>
      </w:r>
      <w:r w:rsidR="002B6842" w:rsidRPr="007249A0">
        <w:rPr>
          <w:rFonts w:ascii="Times New Roman" w:hAnsi="Times New Roman"/>
          <w:sz w:val="28"/>
          <w:szCs w:val="28"/>
        </w:rPr>
        <w:t xml:space="preserve">АППК </w:t>
      </w:r>
      <w:r w:rsidRPr="007249A0">
        <w:rPr>
          <w:rFonts w:ascii="Times New Roman" w:hAnsi="Times New Roman"/>
          <w:sz w:val="28"/>
          <w:szCs w:val="28"/>
        </w:rPr>
        <w:t>Конституционный С</w:t>
      </w:r>
      <w:r w:rsidR="00DE551B" w:rsidRPr="007249A0">
        <w:rPr>
          <w:rFonts w:ascii="Times New Roman" w:hAnsi="Times New Roman"/>
          <w:sz w:val="28"/>
          <w:szCs w:val="28"/>
        </w:rPr>
        <w:t>уд</w:t>
      </w:r>
      <w:r w:rsidRPr="007249A0">
        <w:rPr>
          <w:rFonts w:ascii="Times New Roman" w:hAnsi="Times New Roman"/>
          <w:sz w:val="28"/>
          <w:szCs w:val="28"/>
        </w:rPr>
        <w:t xml:space="preserve"> исходит из следующего.</w:t>
      </w:r>
      <w:r w:rsidR="004978D0" w:rsidRPr="007249A0">
        <w:rPr>
          <w:rFonts w:ascii="Times New Roman" w:hAnsi="Times New Roman"/>
          <w:sz w:val="28"/>
          <w:szCs w:val="28"/>
        </w:rPr>
        <w:t xml:space="preserve"> </w:t>
      </w:r>
    </w:p>
    <w:p w14:paraId="0C4451BF" w14:textId="77777777" w:rsidR="007C3322" w:rsidRPr="007249A0" w:rsidRDefault="008367A2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249A0">
        <w:rPr>
          <w:rFonts w:ascii="Times New Roman" w:hAnsi="Times New Roman"/>
          <w:sz w:val="28"/>
          <w:szCs w:val="28"/>
          <w:shd w:val="clear" w:color="auto" w:fill="FFFFFF"/>
        </w:rPr>
        <w:t>1. Конституци</w:t>
      </w:r>
      <w:r w:rsidR="00F11F07" w:rsidRPr="007249A0">
        <w:rPr>
          <w:rFonts w:ascii="Times New Roman" w:hAnsi="Times New Roman"/>
          <w:sz w:val="28"/>
          <w:szCs w:val="28"/>
          <w:shd w:val="clear" w:color="auto" w:fill="FFFFFF"/>
        </w:rPr>
        <w:t>я определяет правов</w:t>
      </w:r>
      <w:r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ые основы судебной власти, осуществления правосудия и права каждого на судебную защиту своих прав и свобод </w:t>
      </w:r>
      <w:r w:rsidR="00F11F07" w:rsidRPr="007249A0">
        <w:rPr>
          <w:rFonts w:ascii="Times New Roman" w:hAnsi="Times New Roman"/>
          <w:sz w:val="28"/>
          <w:szCs w:val="28"/>
          <w:shd w:val="clear" w:color="auto" w:fill="FFFFFF"/>
        </w:rPr>
        <w:t>(пункт 4 статьи 3, пункт 2 статьи 13, статьи 75</w:t>
      </w:r>
      <w:r w:rsidR="00B212EE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212EE" w:rsidRPr="007249A0">
        <w:rPr>
          <w:rFonts w:ascii="Times New Roman" w:hAnsi="Times New Roman"/>
          <w:sz w:val="28"/>
          <w:szCs w:val="28"/>
        </w:rPr>
        <w:t xml:space="preserve">– </w:t>
      </w:r>
      <w:r w:rsidR="00F11F07" w:rsidRPr="007249A0">
        <w:rPr>
          <w:rFonts w:ascii="Times New Roman" w:hAnsi="Times New Roman"/>
          <w:sz w:val="28"/>
          <w:szCs w:val="28"/>
          <w:shd w:val="clear" w:color="auto" w:fill="FFFFFF"/>
        </w:rPr>
        <w:t>82 и другие).</w:t>
      </w:r>
      <w:r w:rsidR="00B212EE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400C14A" w14:textId="77777777" w:rsidR="008367A2" w:rsidRPr="007249A0" w:rsidRDefault="00842940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249A0">
        <w:rPr>
          <w:rFonts w:ascii="Times New Roman" w:hAnsi="Times New Roman"/>
          <w:sz w:val="28"/>
          <w:szCs w:val="28"/>
          <w:shd w:val="clear" w:color="auto" w:fill="FFFFFF"/>
        </w:rPr>
        <w:t>Некоторые из этих норм</w:t>
      </w:r>
      <w:r w:rsidR="007C3322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67A2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были предметом рассмотрения в ряде итоговых </w:t>
      </w:r>
      <w:r w:rsidR="00CC6F4E" w:rsidRPr="007249A0">
        <w:rPr>
          <w:rFonts w:ascii="Times New Roman" w:hAnsi="Times New Roman"/>
          <w:sz w:val="28"/>
          <w:szCs w:val="28"/>
          <w:shd w:val="clear" w:color="auto" w:fill="FFFFFF"/>
        </w:rPr>
        <w:t>постановле</w:t>
      </w:r>
      <w:r w:rsidR="008367A2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ний органа конституционного контроля. </w:t>
      </w:r>
      <w:r w:rsidR="00FC598D" w:rsidRPr="007249A0">
        <w:rPr>
          <w:rFonts w:ascii="Times New Roman" w:hAnsi="Times New Roman"/>
          <w:sz w:val="28"/>
          <w:szCs w:val="28"/>
          <w:shd w:val="clear" w:color="auto" w:fill="FFFFFF"/>
        </w:rPr>
        <w:t>Как отмечалось в них, о</w:t>
      </w:r>
      <w:r w:rsidR="00D35F72" w:rsidRPr="007249A0">
        <w:rPr>
          <w:rFonts w:ascii="Times New Roman" w:hAnsi="Times New Roman"/>
          <w:sz w:val="28"/>
          <w:szCs w:val="28"/>
          <w:shd w:val="clear" w:color="auto" w:fill="FFFFFF"/>
        </w:rPr>
        <w:t>сновной гарантией защиты прав и законных интересов граждан является право на судебную защиту, закрепленное пункт</w:t>
      </w:r>
      <w:r w:rsidR="00C97462" w:rsidRPr="007249A0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D35F72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2 статьи 13 Конституции</w:t>
      </w:r>
      <w:r w:rsidR="00811439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6A437E" w:rsidRPr="007249A0">
        <w:rPr>
          <w:rFonts w:ascii="Times New Roman" w:hAnsi="Times New Roman"/>
          <w:sz w:val="28"/>
          <w:szCs w:val="28"/>
          <w:shd w:val="clear" w:color="auto" w:fill="FFFFFF"/>
        </w:rPr>
        <w:t>которое включает и право на обжалование решений судов</w:t>
      </w:r>
      <w:r w:rsidR="00D35F72" w:rsidRPr="007249A0">
        <w:rPr>
          <w:rFonts w:ascii="Times New Roman" w:hAnsi="Times New Roman"/>
          <w:sz w:val="28"/>
          <w:szCs w:val="28"/>
          <w:shd w:val="clear" w:color="auto" w:fill="FFFFFF"/>
        </w:rPr>
        <w:t>. Данное право является абсолютным и неотчуждаемым и не подлежит ограничению ни в каких случаях (пункт 3 статьи 39 Основного Закона).</w:t>
      </w:r>
      <w:r w:rsidR="000177BC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C7CB2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Оно </w:t>
      </w:r>
      <w:r w:rsidR="000177BC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предполагает обеспечение государством условий для справедливого разбирательства в суде первой инстанции с возможностью повторного рассмотрения дела по существу в рамках пересмотра не вступивших в законную силу судебных актов в апелляционном порядке. </w:t>
      </w:r>
      <w:r w:rsidR="00D03A9F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В интересах законности и </w:t>
      </w:r>
      <w:r w:rsidR="006605AF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исключения судебных ошибок применительно к специализированным судам должна в полной мере </w:t>
      </w:r>
      <w:r w:rsidR="006605AF" w:rsidRPr="007249A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обеспечиваться возможность пересмотра судебных решений</w:t>
      </w:r>
      <w:r w:rsidR="00991E02" w:rsidRPr="007249A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605AF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91E02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Исполнение судебного решения </w:t>
      </w:r>
      <w:r w:rsidR="000D4BA2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как </w:t>
      </w:r>
      <w:r w:rsidR="00991E02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функция, имеющая публично-правовой характер, предполагает необходимость создания эффективной правовой процедуры ее реализации с адекватными инструментами воздействия на должников и других участников исполнительного производства </w:t>
      </w:r>
      <w:r w:rsidR="006605AF" w:rsidRPr="007249A0">
        <w:rPr>
          <w:rFonts w:ascii="Times New Roman" w:hAnsi="Times New Roman"/>
          <w:sz w:val="28"/>
          <w:szCs w:val="28"/>
          <w:shd w:val="clear" w:color="auto" w:fill="FFFFFF"/>
        </w:rPr>
        <w:t>(нормативн</w:t>
      </w:r>
      <w:r w:rsidR="00744038" w:rsidRPr="007249A0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6605AF" w:rsidRPr="007249A0">
        <w:rPr>
          <w:rFonts w:ascii="Times New Roman" w:hAnsi="Times New Roman"/>
          <w:sz w:val="28"/>
          <w:szCs w:val="28"/>
          <w:shd w:val="clear" w:color="auto" w:fill="FFFFFF"/>
        </w:rPr>
        <w:t>е постановлени</w:t>
      </w:r>
      <w:r w:rsidR="00744038" w:rsidRPr="007249A0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6605AF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Конституционного Совета от 14 апреля 2006 года № 1</w:t>
      </w:r>
      <w:r w:rsidR="00991E02" w:rsidRPr="007249A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44038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от 24 января 2007 года</w:t>
      </w:r>
      <w:r w:rsidR="00503C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44038" w:rsidRPr="007249A0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991E02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и от 3 июля 2018 года № 5</w:t>
      </w:r>
      <w:r w:rsidR="006605AF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35F72" w:rsidRPr="007249A0">
        <w:rPr>
          <w:rFonts w:ascii="Times New Roman" w:hAnsi="Times New Roman"/>
          <w:sz w:val="28"/>
          <w:szCs w:val="28"/>
          <w:shd w:val="clear" w:color="auto" w:fill="FFFFFF"/>
        </w:rPr>
        <w:t>нормативные постановления Конституционного Суда от 22 февраля 2023 года № 3, от 16 мая 2023 года № 13-НП,</w:t>
      </w:r>
      <w:r w:rsidR="00503C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5F72" w:rsidRPr="007249A0">
        <w:rPr>
          <w:rFonts w:ascii="Times New Roman" w:hAnsi="Times New Roman"/>
          <w:sz w:val="28"/>
          <w:szCs w:val="28"/>
          <w:shd w:val="clear" w:color="auto" w:fill="FFFFFF"/>
        </w:rPr>
        <w:t>от 14 июля 2023 года № 21-НП и другие).</w:t>
      </w:r>
      <w:r w:rsidR="00503C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C03F081" w14:textId="77777777" w:rsidR="00D11DEC" w:rsidRPr="007249A0" w:rsidRDefault="00AD2880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>С прав</w:t>
      </w:r>
      <w:r w:rsidR="008A56B2" w:rsidRPr="007249A0">
        <w:rPr>
          <w:rFonts w:ascii="Times New Roman" w:hAnsi="Times New Roman"/>
          <w:sz w:val="28"/>
          <w:szCs w:val="28"/>
        </w:rPr>
        <w:t>ом</w:t>
      </w:r>
      <w:r w:rsidRPr="007249A0">
        <w:rPr>
          <w:rFonts w:ascii="Times New Roman" w:hAnsi="Times New Roman"/>
          <w:sz w:val="28"/>
          <w:szCs w:val="28"/>
        </w:rPr>
        <w:t xml:space="preserve"> на судебную защиту и принцип</w:t>
      </w:r>
      <w:r w:rsidR="008A56B2" w:rsidRPr="007249A0">
        <w:rPr>
          <w:rFonts w:ascii="Times New Roman" w:hAnsi="Times New Roman"/>
          <w:sz w:val="28"/>
          <w:szCs w:val="28"/>
        </w:rPr>
        <w:t>ами</w:t>
      </w:r>
      <w:r w:rsidRPr="007249A0">
        <w:rPr>
          <w:rFonts w:ascii="Times New Roman" w:hAnsi="Times New Roman"/>
          <w:sz w:val="28"/>
          <w:szCs w:val="28"/>
        </w:rPr>
        <w:t xml:space="preserve"> правосудия, закрепленны</w:t>
      </w:r>
      <w:r w:rsidR="008A56B2" w:rsidRPr="007249A0">
        <w:rPr>
          <w:rFonts w:ascii="Times New Roman" w:hAnsi="Times New Roman"/>
          <w:sz w:val="28"/>
          <w:szCs w:val="28"/>
        </w:rPr>
        <w:t>ми</w:t>
      </w:r>
      <w:r w:rsidRPr="007249A0">
        <w:rPr>
          <w:rFonts w:ascii="Times New Roman" w:hAnsi="Times New Roman"/>
          <w:sz w:val="28"/>
          <w:szCs w:val="28"/>
        </w:rPr>
        <w:t xml:space="preserve"> в Основном Законе, тесно связано прав</w:t>
      </w:r>
      <w:r w:rsidR="008A56B2" w:rsidRPr="007249A0">
        <w:rPr>
          <w:rFonts w:ascii="Times New Roman" w:hAnsi="Times New Roman"/>
          <w:sz w:val="28"/>
          <w:szCs w:val="28"/>
        </w:rPr>
        <w:t>о</w:t>
      </w:r>
      <w:r w:rsidRPr="007249A0">
        <w:rPr>
          <w:rFonts w:ascii="Times New Roman" w:hAnsi="Times New Roman"/>
          <w:sz w:val="28"/>
          <w:szCs w:val="28"/>
        </w:rPr>
        <w:t xml:space="preserve"> на получение квалифицированной юридической помощи</w:t>
      </w:r>
      <w:r w:rsidR="002B5420" w:rsidRPr="007249A0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>(</w:t>
      </w:r>
      <w:hyperlink r:id="rId8" w:anchor="z154" w:history="1">
        <w:r w:rsidRPr="007249A0">
          <w:rPr>
            <w:rFonts w:ascii="Times New Roman" w:hAnsi="Times New Roman"/>
            <w:sz w:val="28"/>
            <w:szCs w:val="28"/>
          </w:rPr>
          <w:t>пункт 3</w:t>
        </w:r>
      </w:hyperlink>
      <w:r w:rsidR="008A56B2" w:rsidRPr="007249A0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>статьи 13 Конституции), которое предполагает возможность каждого лица при совершении им юридически значимых действий пользоваться профессиональной помощью</w:t>
      </w:r>
      <w:r w:rsidR="002B5420" w:rsidRPr="007249A0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>квалифицированных юристов</w:t>
      </w:r>
      <w:r w:rsidR="00224C78" w:rsidRPr="007249A0">
        <w:rPr>
          <w:rFonts w:ascii="Times New Roman" w:hAnsi="Times New Roman"/>
          <w:sz w:val="28"/>
          <w:szCs w:val="28"/>
        </w:rPr>
        <w:t>.</w:t>
      </w:r>
      <w:r w:rsidR="002B5420" w:rsidRPr="007249A0">
        <w:rPr>
          <w:rFonts w:ascii="Times New Roman" w:hAnsi="Times New Roman"/>
          <w:sz w:val="28"/>
          <w:szCs w:val="28"/>
        </w:rPr>
        <w:t xml:space="preserve"> </w:t>
      </w:r>
      <w:r w:rsidR="00224C78" w:rsidRPr="007249A0">
        <w:rPr>
          <w:rFonts w:ascii="Times New Roman" w:hAnsi="Times New Roman"/>
          <w:sz w:val="28"/>
          <w:szCs w:val="28"/>
        </w:rPr>
        <w:t>Выполняя свои обязательства в этой сфере, государство должно принимать необходимые меры нормативно-правового, организационного и иного</w:t>
      </w:r>
      <w:r w:rsidR="00503C35">
        <w:rPr>
          <w:rFonts w:ascii="Times New Roman" w:hAnsi="Times New Roman"/>
          <w:sz w:val="28"/>
          <w:szCs w:val="28"/>
        </w:rPr>
        <w:t xml:space="preserve"> </w:t>
      </w:r>
      <w:r w:rsidR="00224C78" w:rsidRPr="007249A0">
        <w:rPr>
          <w:rFonts w:ascii="Times New Roman" w:hAnsi="Times New Roman"/>
          <w:sz w:val="28"/>
          <w:szCs w:val="28"/>
        </w:rPr>
        <w:t>характера с целью создания надлежащих условий как для гарантирования</w:t>
      </w:r>
      <w:r w:rsidR="00503C35">
        <w:rPr>
          <w:rFonts w:ascii="Times New Roman" w:hAnsi="Times New Roman"/>
          <w:sz w:val="28"/>
          <w:szCs w:val="28"/>
        </w:rPr>
        <w:t xml:space="preserve"> </w:t>
      </w:r>
      <w:r w:rsidR="00224C78" w:rsidRPr="007249A0">
        <w:rPr>
          <w:rFonts w:ascii="Times New Roman" w:hAnsi="Times New Roman"/>
          <w:sz w:val="28"/>
          <w:szCs w:val="28"/>
        </w:rPr>
        <w:t>указанного права индивида, так и обеспечения эффективности</w:t>
      </w:r>
      <w:r w:rsidR="00503C35">
        <w:rPr>
          <w:rFonts w:ascii="Times New Roman" w:hAnsi="Times New Roman"/>
          <w:sz w:val="28"/>
          <w:szCs w:val="28"/>
        </w:rPr>
        <w:t xml:space="preserve"> </w:t>
      </w:r>
      <w:r w:rsidR="00224C78" w:rsidRPr="007249A0">
        <w:rPr>
          <w:rFonts w:ascii="Times New Roman" w:hAnsi="Times New Roman"/>
          <w:sz w:val="28"/>
          <w:szCs w:val="28"/>
        </w:rPr>
        <w:t xml:space="preserve">деятельности лиц, призванных оказывать квалифицированную юридическую помощь </w:t>
      </w:r>
      <w:r w:rsidRPr="007249A0">
        <w:rPr>
          <w:rFonts w:ascii="Times New Roman" w:hAnsi="Times New Roman"/>
          <w:sz w:val="28"/>
          <w:szCs w:val="28"/>
        </w:rPr>
        <w:t>(нормативное постановление Конституционного Совета от 4 июня</w:t>
      </w:r>
      <w:r w:rsidR="00503C35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 xml:space="preserve">2021 года № 1). </w:t>
      </w:r>
    </w:p>
    <w:p w14:paraId="5E2E3650" w14:textId="77777777" w:rsidR="00746B34" w:rsidRPr="007249A0" w:rsidRDefault="00D11DEC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 xml:space="preserve">Для </w:t>
      </w:r>
      <w:r w:rsidR="005719D7" w:rsidRPr="007249A0">
        <w:rPr>
          <w:rFonts w:ascii="Times New Roman" w:hAnsi="Times New Roman"/>
          <w:sz w:val="28"/>
          <w:szCs w:val="28"/>
        </w:rPr>
        <w:t xml:space="preserve">защиты своих прав, </w:t>
      </w:r>
      <w:r w:rsidR="00A72046" w:rsidRPr="007249A0">
        <w:rPr>
          <w:rFonts w:ascii="Times New Roman" w:hAnsi="Times New Roman"/>
          <w:sz w:val="28"/>
          <w:szCs w:val="28"/>
        </w:rPr>
        <w:t xml:space="preserve">получения и </w:t>
      </w:r>
      <w:r w:rsidRPr="007249A0">
        <w:rPr>
          <w:rFonts w:ascii="Times New Roman" w:hAnsi="Times New Roman"/>
          <w:sz w:val="28"/>
          <w:szCs w:val="28"/>
        </w:rPr>
        <w:t>оказания полноценной квалифицированной юридической помощи</w:t>
      </w:r>
      <w:r w:rsidR="006A7B1B" w:rsidRPr="007249A0">
        <w:rPr>
          <w:rFonts w:ascii="Times New Roman" w:hAnsi="Times New Roman"/>
          <w:sz w:val="28"/>
          <w:szCs w:val="28"/>
        </w:rPr>
        <w:t>, надлежащего выполнения возложенных полномочий</w:t>
      </w:r>
      <w:r w:rsidRPr="007249A0">
        <w:rPr>
          <w:rFonts w:ascii="Times New Roman" w:hAnsi="Times New Roman"/>
          <w:sz w:val="28"/>
          <w:szCs w:val="28"/>
        </w:rPr>
        <w:t xml:space="preserve"> на стадии подачи апелляционн</w:t>
      </w:r>
      <w:r w:rsidR="006A7B1B" w:rsidRPr="007249A0">
        <w:rPr>
          <w:rFonts w:ascii="Times New Roman" w:hAnsi="Times New Roman"/>
          <w:sz w:val="28"/>
          <w:szCs w:val="28"/>
        </w:rPr>
        <w:t>ых</w:t>
      </w:r>
      <w:r w:rsidRPr="007249A0">
        <w:rPr>
          <w:rFonts w:ascii="Times New Roman" w:hAnsi="Times New Roman"/>
          <w:sz w:val="28"/>
          <w:szCs w:val="28"/>
        </w:rPr>
        <w:t xml:space="preserve"> жалобы</w:t>
      </w:r>
      <w:r w:rsidR="006A7B1B" w:rsidRPr="007249A0">
        <w:rPr>
          <w:rFonts w:ascii="Times New Roman" w:hAnsi="Times New Roman"/>
          <w:sz w:val="28"/>
          <w:szCs w:val="28"/>
        </w:rPr>
        <w:t xml:space="preserve"> и ходатайства</w:t>
      </w:r>
      <w:r w:rsidRPr="007249A0">
        <w:rPr>
          <w:rFonts w:ascii="Times New Roman" w:hAnsi="Times New Roman"/>
          <w:sz w:val="28"/>
          <w:szCs w:val="28"/>
        </w:rPr>
        <w:t xml:space="preserve"> </w:t>
      </w:r>
      <w:r w:rsidR="006A7B1B" w:rsidRPr="007249A0">
        <w:rPr>
          <w:rFonts w:ascii="Times New Roman" w:hAnsi="Times New Roman"/>
          <w:sz w:val="28"/>
          <w:szCs w:val="28"/>
        </w:rPr>
        <w:t xml:space="preserve">истец, ответчик, их </w:t>
      </w:r>
      <w:r w:rsidRPr="007249A0">
        <w:rPr>
          <w:rFonts w:ascii="Times New Roman" w:hAnsi="Times New Roman"/>
          <w:sz w:val="28"/>
          <w:szCs w:val="28"/>
        </w:rPr>
        <w:t>представител</w:t>
      </w:r>
      <w:r w:rsidR="003A2D33" w:rsidRPr="007249A0">
        <w:rPr>
          <w:rFonts w:ascii="Times New Roman" w:hAnsi="Times New Roman"/>
          <w:sz w:val="28"/>
          <w:szCs w:val="28"/>
        </w:rPr>
        <w:t>и</w:t>
      </w:r>
      <w:r w:rsidR="006A7B1B" w:rsidRPr="007249A0">
        <w:rPr>
          <w:rFonts w:ascii="Times New Roman" w:hAnsi="Times New Roman"/>
          <w:sz w:val="28"/>
          <w:szCs w:val="28"/>
        </w:rPr>
        <w:t>, прокурор и иные заинтересованные лица</w:t>
      </w:r>
      <w:r w:rsidRPr="007249A0">
        <w:rPr>
          <w:rFonts w:ascii="Times New Roman" w:hAnsi="Times New Roman"/>
          <w:sz w:val="28"/>
          <w:szCs w:val="28"/>
        </w:rPr>
        <w:t xml:space="preserve"> должн</w:t>
      </w:r>
      <w:r w:rsidR="0081257E" w:rsidRPr="007249A0">
        <w:rPr>
          <w:rFonts w:ascii="Times New Roman" w:hAnsi="Times New Roman"/>
          <w:sz w:val="28"/>
          <w:szCs w:val="28"/>
        </w:rPr>
        <w:t>ы</w:t>
      </w:r>
      <w:r w:rsidRPr="007249A0">
        <w:rPr>
          <w:rFonts w:ascii="Times New Roman" w:hAnsi="Times New Roman"/>
          <w:sz w:val="28"/>
          <w:szCs w:val="28"/>
        </w:rPr>
        <w:t xml:space="preserve"> иметь в своем распоряжении решение суда в полном </w:t>
      </w:r>
      <w:r w:rsidR="006144EC" w:rsidRPr="007249A0">
        <w:rPr>
          <w:rFonts w:ascii="Times New Roman" w:hAnsi="Times New Roman"/>
          <w:sz w:val="28"/>
          <w:szCs w:val="28"/>
        </w:rPr>
        <w:t>объем</w:t>
      </w:r>
      <w:r w:rsidRPr="007249A0">
        <w:rPr>
          <w:rFonts w:ascii="Times New Roman" w:hAnsi="Times New Roman"/>
          <w:sz w:val="28"/>
          <w:szCs w:val="28"/>
        </w:rPr>
        <w:t>е с изложенными в нем аргументами и обосновани</w:t>
      </w:r>
      <w:r w:rsidR="008E1661" w:rsidRPr="007249A0">
        <w:rPr>
          <w:rFonts w:ascii="Times New Roman" w:hAnsi="Times New Roman"/>
          <w:sz w:val="28"/>
          <w:szCs w:val="28"/>
        </w:rPr>
        <w:t>е</w:t>
      </w:r>
      <w:r w:rsidRPr="007249A0">
        <w:rPr>
          <w:rFonts w:ascii="Times New Roman" w:hAnsi="Times New Roman"/>
          <w:sz w:val="28"/>
          <w:szCs w:val="28"/>
        </w:rPr>
        <w:t>м, а также время, необходимое для подготовки документов.</w:t>
      </w:r>
      <w:r w:rsidR="00503C35">
        <w:rPr>
          <w:rFonts w:ascii="Times New Roman" w:hAnsi="Times New Roman"/>
          <w:sz w:val="28"/>
          <w:szCs w:val="28"/>
        </w:rPr>
        <w:t xml:space="preserve"> </w:t>
      </w:r>
    </w:p>
    <w:p w14:paraId="2DE696C5" w14:textId="77777777" w:rsidR="00E71BF2" w:rsidRPr="007249A0" w:rsidRDefault="00E71BF2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>2. В международн</w:t>
      </w:r>
      <w:r w:rsidR="006144EC" w:rsidRPr="007249A0">
        <w:rPr>
          <w:rFonts w:ascii="Times New Roman" w:hAnsi="Times New Roman"/>
          <w:sz w:val="28"/>
          <w:szCs w:val="28"/>
        </w:rPr>
        <w:t xml:space="preserve">ых </w:t>
      </w:r>
      <w:r w:rsidRPr="007249A0">
        <w:rPr>
          <w:rFonts w:ascii="Times New Roman" w:hAnsi="Times New Roman"/>
          <w:sz w:val="28"/>
          <w:szCs w:val="28"/>
        </w:rPr>
        <w:t>правовых актах подчеркивается значение судебной защит</w:t>
      </w:r>
      <w:r w:rsidR="006144EC" w:rsidRPr="007249A0">
        <w:rPr>
          <w:rFonts w:ascii="Times New Roman" w:hAnsi="Times New Roman"/>
          <w:sz w:val="28"/>
          <w:szCs w:val="28"/>
        </w:rPr>
        <w:t>ы</w:t>
      </w:r>
      <w:r w:rsidRPr="007249A0">
        <w:rPr>
          <w:rFonts w:ascii="Times New Roman" w:hAnsi="Times New Roman"/>
          <w:sz w:val="28"/>
          <w:szCs w:val="28"/>
        </w:rPr>
        <w:t xml:space="preserve"> прав и свобод человека.</w:t>
      </w:r>
      <w:r w:rsidR="00F370E0" w:rsidRPr="007249A0">
        <w:rPr>
          <w:rFonts w:ascii="Times New Roman" w:hAnsi="Times New Roman"/>
          <w:sz w:val="28"/>
          <w:szCs w:val="28"/>
        </w:rPr>
        <w:t xml:space="preserve"> </w:t>
      </w:r>
    </w:p>
    <w:p w14:paraId="0232D923" w14:textId="77777777" w:rsidR="00E71BF2" w:rsidRPr="007249A0" w:rsidRDefault="00E71BF2" w:rsidP="00C72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 xml:space="preserve">Так, </w:t>
      </w:r>
      <w:r w:rsidR="008A56B2" w:rsidRPr="007249A0">
        <w:rPr>
          <w:rFonts w:ascii="Times New Roman" w:hAnsi="Times New Roman"/>
          <w:sz w:val="28"/>
          <w:szCs w:val="28"/>
        </w:rPr>
        <w:t>согласно</w:t>
      </w:r>
      <w:r w:rsidRPr="007249A0">
        <w:rPr>
          <w:rFonts w:ascii="Times New Roman" w:hAnsi="Times New Roman"/>
          <w:sz w:val="28"/>
          <w:szCs w:val="28"/>
        </w:rPr>
        <w:t xml:space="preserve"> статье 8 Всеобщей </w:t>
      </w:r>
      <w:r w:rsidR="00BB08C9" w:rsidRPr="007249A0">
        <w:rPr>
          <w:rFonts w:ascii="Times New Roman" w:hAnsi="Times New Roman"/>
          <w:sz w:val="28"/>
          <w:szCs w:val="28"/>
        </w:rPr>
        <w:t>д</w:t>
      </w:r>
      <w:r w:rsidRPr="007249A0">
        <w:rPr>
          <w:rFonts w:ascii="Times New Roman" w:hAnsi="Times New Roman"/>
          <w:sz w:val="28"/>
          <w:szCs w:val="28"/>
        </w:rPr>
        <w:t>екларации прав человека</w:t>
      </w:r>
      <w:r w:rsidR="008E36DA" w:rsidRPr="007249A0">
        <w:rPr>
          <w:rFonts w:ascii="Times New Roman" w:hAnsi="Times New Roman"/>
          <w:sz w:val="28"/>
          <w:szCs w:val="28"/>
        </w:rPr>
        <w:t>, принятой Генеральной Ассамблеей Организации Объединенных Наций</w:t>
      </w:r>
      <w:r w:rsidR="00503C35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>10 декабря 1948 года (далее – Декларация): «Каждый человек имеет право на эффективное восстановление в правах компетентными национальными судами в случаях нарушения его основных прав, предоставленных ему конституцией или законом</w:t>
      </w:r>
      <w:r w:rsidR="00E9164F" w:rsidRPr="007249A0">
        <w:rPr>
          <w:rFonts w:ascii="Times New Roman" w:hAnsi="Times New Roman"/>
          <w:sz w:val="28"/>
          <w:szCs w:val="28"/>
        </w:rPr>
        <w:t>.</w:t>
      </w:r>
      <w:r w:rsidRPr="007249A0">
        <w:rPr>
          <w:rFonts w:ascii="Times New Roman" w:hAnsi="Times New Roman"/>
          <w:sz w:val="28"/>
          <w:szCs w:val="28"/>
        </w:rPr>
        <w:t>». В статье 10 Декларации закреплено: «Каждый человек, для определения его прав и обязанностей… имеет право, на основе полного равенства, на то, чтобы его дело было рассмотрено гласно и с соблюдением всех требований справедливости независимым и беспристрастным судом</w:t>
      </w:r>
      <w:r w:rsidR="000719D4" w:rsidRPr="007249A0">
        <w:rPr>
          <w:rFonts w:ascii="Times New Roman" w:hAnsi="Times New Roman"/>
          <w:sz w:val="28"/>
          <w:szCs w:val="28"/>
        </w:rPr>
        <w:t>.</w:t>
      </w:r>
      <w:r w:rsidRPr="007249A0">
        <w:rPr>
          <w:rFonts w:ascii="Times New Roman" w:hAnsi="Times New Roman"/>
          <w:sz w:val="28"/>
          <w:szCs w:val="28"/>
        </w:rPr>
        <w:t>».</w:t>
      </w:r>
    </w:p>
    <w:p w14:paraId="73C0D7D2" w14:textId="77777777" w:rsidR="00E71BF2" w:rsidRPr="007249A0" w:rsidRDefault="00E71BF2" w:rsidP="00C72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bCs/>
          <w:sz w:val="28"/>
          <w:szCs w:val="28"/>
        </w:rPr>
        <w:t xml:space="preserve">В подпунктах </w:t>
      </w:r>
      <w:r w:rsidRPr="007249A0"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7249A0">
        <w:rPr>
          <w:rFonts w:ascii="Times New Roman" w:hAnsi="Times New Roman"/>
          <w:bCs/>
          <w:sz w:val="28"/>
          <w:szCs w:val="28"/>
        </w:rPr>
        <w:t xml:space="preserve">), </w:t>
      </w:r>
      <w:r w:rsidRPr="007249A0">
        <w:rPr>
          <w:rFonts w:ascii="Times New Roman" w:hAnsi="Times New Roman"/>
          <w:bCs/>
          <w:sz w:val="28"/>
          <w:szCs w:val="28"/>
          <w:lang w:val="en-US"/>
        </w:rPr>
        <w:t>b</w:t>
      </w:r>
      <w:r w:rsidRPr="007249A0">
        <w:rPr>
          <w:rFonts w:ascii="Times New Roman" w:hAnsi="Times New Roman"/>
          <w:bCs/>
          <w:sz w:val="28"/>
          <w:szCs w:val="28"/>
        </w:rPr>
        <w:t xml:space="preserve">), </w:t>
      </w:r>
      <w:r w:rsidRPr="007249A0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7249A0">
        <w:rPr>
          <w:rFonts w:ascii="Times New Roman" w:hAnsi="Times New Roman"/>
          <w:bCs/>
          <w:sz w:val="28"/>
          <w:szCs w:val="28"/>
        </w:rPr>
        <w:t xml:space="preserve">) пункта 3 статьи 2 Международного пакта о гражданских и политических правах </w:t>
      </w:r>
      <w:r w:rsidR="003831C3" w:rsidRPr="007249A0">
        <w:rPr>
          <w:rFonts w:ascii="Times New Roman" w:hAnsi="Times New Roman"/>
          <w:bCs/>
          <w:sz w:val="28"/>
          <w:szCs w:val="28"/>
        </w:rPr>
        <w:t xml:space="preserve">от </w:t>
      </w:r>
      <w:r w:rsidRPr="007249A0">
        <w:rPr>
          <w:rFonts w:ascii="Times New Roman" w:hAnsi="Times New Roman"/>
          <w:bCs/>
          <w:sz w:val="28"/>
          <w:szCs w:val="28"/>
        </w:rPr>
        <w:t>16 декабря 1966 г</w:t>
      </w:r>
      <w:r w:rsidR="003831C3" w:rsidRPr="007249A0">
        <w:rPr>
          <w:rFonts w:ascii="Times New Roman" w:hAnsi="Times New Roman"/>
          <w:bCs/>
          <w:sz w:val="28"/>
          <w:szCs w:val="28"/>
        </w:rPr>
        <w:t>ода</w:t>
      </w:r>
      <w:r w:rsidRPr="007249A0">
        <w:rPr>
          <w:rFonts w:ascii="Times New Roman" w:hAnsi="Times New Roman"/>
          <w:bCs/>
          <w:sz w:val="28"/>
          <w:szCs w:val="28"/>
        </w:rPr>
        <w:t xml:space="preserve">, ратифицированного </w:t>
      </w:r>
      <w:r w:rsidRPr="007249A0">
        <w:rPr>
          <w:rFonts w:ascii="Times New Roman" w:hAnsi="Times New Roman"/>
          <w:sz w:val="28"/>
          <w:szCs w:val="28"/>
        </w:rPr>
        <w:t>Законом Республики Казахстан от 28 ноября 2005 года (далее – МПГПП)</w:t>
      </w:r>
      <w:r w:rsidR="00825685" w:rsidRPr="007249A0">
        <w:rPr>
          <w:rFonts w:ascii="Times New Roman" w:hAnsi="Times New Roman"/>
          <w:sz w:val="28"/>
          <w:szCs w:val="28"/>
        </w:rPr>
        <w:t>,</w:t>
      </w:r>
      <w:r w:rsidRPr="007249A0">
        <w:rPr>
          <w:rFonts w:ascii="Times New Roman" w:hAnsi="Times New Roman"/>
          <w:sz w:val="28"/>
          <w:szCs w:val="28"/>
        </w:rPr>
        <w:t xml:space="preserve"> признается, что участвующие в этом Пакте </w:t>
      </w:r>
      <w:r w:rsidR="003831C3" w:rsidRPr="007249A0">
        <w:rPr>
          <w:rFonts w:ascii="Times New Roman" w:hAnsi="Times New Roman"/>
          <w:sz w:val="28"/>
          <w:szCs w:val="28"/>
        </w:rPr>
        <w:t>г</w:t>
      </w:r>
      <w:r w:rsidRPr="007249A0">
        <w:rPr>
          <w:rFonts w:ascii="Times New Roman" w:hAnsi="Times New Roman"/>
          <w:sz w:val="28"/>
          <w:szCs w:val="28"/>
        </w:rPr>
        <w:t xml:space="preserve">осударства обязуются: «обеспечить </w:t>
      </w:r>
      <w:r w:rsidRPr="007249A0">
        <w:rPr>
          <w:rFonts w:ascii="Times New Roman" w:hAnsi="Times New Roman"/>
          <w:sz w:val="28"/>
          <w:szCs w:val="28"/>
        </w:rPr>
        <w:lastRenderedPageBreak/>
        <w:t>любому лицу, права и свободы которого, признаваемые в настоящем Пакте, нарушены, эффективное средство правовой защиты, даже если это нарушение было совершено лицами, действовавшими в официальном качестве»; «обеспечить, чтобы право на правовую защиту для любого лица, требующего такой защиты, устанавливалось компетентными судебными, административными или законодательными властями или любым другим компетентным органом, предусмотренным правовой системой государства, и развивать возможности судебной защиты»; «обеспечить применение компетентными властями средств правовой защиты, когда они предоставляются</w:t>
      </w:r>
      <w:r w:rsidR="003831C3" w:rsidRPr="007249A0">
        <w:rPr>
          <w:rFonts w:ascii="Times New Roman" w:hAnsi="Times New Roman"/>
          <w:sz w:val="28"/>
          <w:szCs w:val="28"/>
        </w:rPr>
        <w:t>.</w:t>
      </w:r>
      <w:r w:rsidRPr="007249A0">
        <w:rPr>
          <w:rFonts w:ascii="Times New Roman" w:hAnsi="Times New Roman"/>
          <w:sz w:val="28"/>
          <w:szCs w:val="28"/>
        </w:rPr>
        <w:t xml:space="preserve">». В пункте 1 статьи 14 МПГПП </w:t>
      </w:r>
      <w:r w:rsidR="008A56B2" w:rsidRPr="007249A0">
        <w:rPr>
          <w:rFonts w:ascii="Times New Roman" w:hAnsi="Times New Roman"/>
          <w:sz w:val="28"/>
          <w:szCs w:val="28"/>
        </w:rPr>
        <w:t>закреп</w:t>
      </w:r>
      <w:r w:rsidRPr="007249A0">
        <w:rPr>
          <w:rFonts w:ascii="Times New Roman" w:hAnsi="Times New Roman"/>
          <w:sz w:val="28"/>
          <w:szCs w:val="28"/>
        </w:rPr>
        <w:t>лено: «Все лица равны перед судами и трибуналами. Каждый имеет право при рассмотрении любого уголовного обвинения, предъявляемого ему, или при определении его прав и обязанностей в каком-либо гражданском процессе на справедливое и публичное разбирательство дела компетентным, независимым и беспристрастным судом, созданным на основании закона</w:t>
      </w:r>
      <w:r w:rsidR="003831C3" w:rsidRPr="007249A0">
        <w:rPr>
          <w:rFonts w:ascii="Times New Roman" w:hAnsi="Times New Roman"/>
          <w:sz w:val="28"/>
          <w:szCs w:val="28"/>
        </w:rPr>
        <w:t>.</w:t>
      </w:r>
      <w:r w:rsidRPr="007249A0">
        <w:rPr>
          <w:rFonts w:ascii="Times New Roman" w:hAnsi="Times New Roman"/>
          <w:sz w:val="28"/>
          <w:szCs w:val="28"/>
        </w:rPr>
        <w:t xml:space="preserve">». </w:t>
      </w:r>
    </w:p>
    <w:p w14:paraId="482497C4" w14:textId="77777777" w:rsidR="002E5280" w:rsidRPr="007249A0" w:rsidRDefault="00E71BF2" w:rsidP="00C72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>Таким образом, в</w:t>
      </w:r>
      <w:r w:rsidR="008A56B2" w:rsidRPr="007249A0">
        <w:rPr>
          <w:rFonts w:ascii="Times New Roman" w:hAnsi="Times New Roman"/>
          <w:sz w:val="28"/>
          <w:szCs w:val="28"/>
        </w:rPr>
        <w:t xml:space="preserve"> указанных</w:t>
      </w:r>
      <w:r w:rsidRPr="007249A0">
        <w:rPr>
          <w:rFonts w:ascii="Times New Roman" w:hAnsi="Times New Roman"/>
          <w:sz w:val="28"/>
          <w:szCs w:val="28"/>
        </w:rPr>
        <w:t xml:space="preserve"> международных правовых </w:t>
      </w:r>
      <w:r w:rsidR="008A56B2" w:rsidRPr="007249A0">
        <w:rPr>
          <w:rFonts w:ascii="Times New Roman" w:hAnsi="Times New Roman"/>
          <w:sz w:val="28"/>
          <w:szCs w:val="28"/>
        </w:rPr>
        <w:t>ак</w:t>
      </w:r>
      <w:r w:rsidRPr="007249A0">
        <w:rPr>
          <w:rFonts w:ascii="Times New Roman" w:hAnsi="Times New Roman"/>
          <w:sz w:val="28"/>
          <w:szCs w:val="28"/>
        </w:rPr>
        <w:t xml:space="preserve">тах </w:t>
      </w:r>
      <w:r w:rsidR="008A56B2" w:rsidRPr="007249A0">
        <w:rPr>
          <w:rFonts w:ascii="Times New Roman" w:hAnsi="Times New Roman"/>
          <w:sz w:val="28"/>
          <w:szCs w:val="28"/>
        </w:rPr>
        <w:t>определена</w:t>
      </w:r>
      <w:r w:rsidRPr="007249A0">
        <w:rPr>
          <w:rFonts w:ascii="Times New Roman" w:hAnsi="Times New Roman"/>
          <w:sz w:val="28"/>
          <w:szCs w:val="28"/>
        </w:rPr>
        <w:t xml:space="preserve"> обязанност</w:t>
      </w:r>
      <w:r w:rsidR="008A56B2" w:rsidRPr="007249A0">
        <w:rPr>
          <w:rFonts w:ascii="Times New Roman" w:hAnsi="Times New Roman"/>
          <w:sz w:val="28"/>
          <w:szCs w:val="28"/>
        </w:rPr>
        <w:t>ь</w:t>
      </w:r>
      <w:r w:rsidRPr="007249A0">
        <w:rPr>
          <w:rFonts w:ascii="Times New Roman" w:hAnsi="Times New Roman"/>
          <w:sz w:val="28"/>
          <w:szCs w:val="28"/>
        </w:rPr>
        <w:t xml:space="preserve"> государства обеспечи</w:t>
      </w:r>
      <w:r w:rsidR="008A56B2" w:rsidRPr="007249A0">
        <w:rPr>
          <w:rFonts w:ascii="Times New Roman" w:hAnsi="Times New Roman"/>
          <w:sz w:val="28"/>
          <w:szCs w:val="28"/>
        </w:rPr>
        <w:t>ва</w:t>
      </w:r>
      <w:r w:rsidRPr="007249A0">
        <w:rPr>
          <w:rFonts w:ascii="Times New Roman" w:hAnsi="Times New Roman"/>
          <w:sz w:val="28"/>
          <w:szCs w:val="28"/>
        </w:rPr>
        <w:t>ть защиту прав и свобод человека и гражданина необходимыми правовыми средствами и рассм</w:t>
      </w:r>
      <w:r w:rsidR="00C32ED9" w:rsidRPr="007249A0">
        <w:rPr>
          <w:rFonts w:ascii="Times New Roman" w:hAnsi="Times New Roman"/>
          <w:sz w:val="28"/>
          <w:szCs w:val="28"/>
        </w:rPr>
        <w:t>отрение</w:t>
      </w:r>
      <w:r w:rsidRPr="007249A0">
        <w:rPr>
          <w:rFonts w:ascii="Times New Roman" w:hAnsi="Times New Roman"/>
          <w:sz w:val="28"/>
          <w:szCs w:val="28"/>
        </w:rPr>
        <w:t xml:space="preserve"> дела</w:t>
      </w:r>
      <w:r w:rsidR="0038745B" w:rsidRPr="007249A0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>независимым и беспристрастным судом с соблюдением всех требований справедливости.</w:t>
      </w:r>
    </w:p>
    <w:p w14:paraId="3EDF0A27" w14:textId="77777777" w:rsidR="00297723" w:rsidRPr="007249A0" w:rsidRDefault="002E5280" w:rsidP="00C72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 xml:space="preserve">3. </w:t>
      </w:r>
      <w:r w:rsidR="003874F3" w:rsidRPr="007249A0">
        <w:rPr>
          <w:rFonts w:ascii="Times New Roman" w:hAnsi="Times New Roman"/>
          <w:sz w:val="28"/>
          <w:szCs w:val="28"/>
        </w:rPr>
        <w:t xml:space="preserve">Раздел 4 </w:t>
      </w:r>
      <w:r w:rsidR="00B3501A" w:rsidRPr="007249A0">
        <w:rPr>
          <w:rFonts w:ascii="Times New Roman" w:hAnsi="Times New Roman"/>
          <w:sz w:val="28"/>
          <w:szCs w:val="28"/>
        </w:rPr>
        <w:t xml:space="preserve">АППК </w:t>
      </w:r>
      <w:r w:rsidR="003874F3" w:rsidRPr="007249A0">
        <w:rPr>
          <w:rFonts w:ascii="Times New Roman" w:hAnsi="Times New Roman"/>
          <w:sz w:val="28"/>
          <w:szCs w:val="28"/>
        </w:rPr>
        <w:t xml:space="preserve">регулирует </w:t>
      </w:r>
      <w:r w:rsidR="00B3501A" w:rsidRPr="007249A0">
        <w:rPr>
          <w:rFonts w:ascii="Times New Roman" w:hAnsi="Times New Roman"/>
          <w:sz w:val="28"/>
          <w:szCs w:val="28"/>
        </w:rPr>
        <w:t>порядок адм</w:t>
      </w:r>
      <w:r w:rsidR="003874F3" w:rsidRPr="007249A0">
        <w:rPr>
          <w:rFonts w:ascii="Times New Roman" w:hAnsi="Times New Roman"/>
          <w:sz w:val="28"/>
          <w:szCs w:val="28"/>
        </w:rPr>
        <w:t>инистративного</w:t>
      </w:r>
      <w:r w:rsidR="00B3501A" w:rsidRPr="007249A0">
        <w:rPr>
          <w:rFonts w:ascii="Times New Roman" w:hAnsi="Times New Roman"/>
          <w:sz w:val="28"/>
          <w:szCs w:val="28"/>
        </w:rPr>
        <w:t xml:space="preserve"> судопроизводства</w:t>
      </w:r>
      <w:r w:rsidR="003874F3" w:rsidRPr="007249A0">
        <w:rPr>
          <w:rFonts w:ascii="Times New Roman" w:hAnsi="Times New Roman"/>
          <w:sz w:val="28"/>
          <w:szCs w:val="28"/>
        </w:rPr>
        <w:t xml:space="preserve">, функционирующего </w:t>
      </w:r>
      <w:r w:rsidR="00F3469E" w:rsidRPr="007249A0">
        <w:rPr>
          <w:rFonts w:ascii="Times New Roman" w:hAnsi="Times New Roman"/>
          <w:sz w:val="28"/>
          <w:szCs w:val="28"/>
        </w:rPr>
        <w:t xml:space="preserve">в Казахстане </w:t>
      </w:r>
      <w:r w:rsidR="003874F3" w:rsidRPr="007249A0">
        <w:rPr>
          <w:rFonts w:ascii="Times New Roman" w:hAnsi="Times New Roman"/>
          <w:sz w:val="28"/>
          <w:szCs w:val="28"/>
        </w:rPr>
        <w:t xml:space="preserve">с момента введения в действие данного </w:t>
      </w:r>
      <w:r w:rsidR="00AC0635" w:rsidRPr="007249A0">
        <w:rPr>
          <w:rFonts w:ascii="Times New Roman" w:hAnsi="Times New Roman"/>
          <w:sz w:val="28"/>
          <w:szCs w:val="28"/>
        </w:rPr>
        <w:t>К</w:t>
      </w:r>
      <w:r w:rsidR="003874F3" w:rsidRPr="007249A0">
        <w:rPr>
          <w:rFonts w:ascii="Times New Roman" w:hAnsi="Times New Roman"/>
          <w:sz w:val="28"/>
          <w:szCs w:val="28"/>
        </w:rPr>
        <w:t>одекса</w:t>
      </w:r>
      <w:r w:rsidR="00B3501A" w:rsidRPr="007249A0">
        <w:rPr>
          <w:rFonts w:ascii="Times New Roman" w:hAnsi="Times New Roman"/>
          <w:sz w:val="28"/>
          <w:szCs w:val="28"/>
        </w:rPr>
        <w:t>.</w:t>
      </w:r>
      <w:r w:rsidR="00297723" w:rsidRPr="007249A0">
        <w:rPr>
          <w:rFonts w:ascii="Times New Roman" w:hAnsi="Times New Roman"/>
          <w:sz w:val="28"/>
          <w:szCs w:val="28"/>
        </w:rPr>
        <w:t xml:space="preserve"> </w:t>
      </w:r>
    </w:p>
    <w:p w14:paraId="0D954CBE" w14:textId="77777777" w:rsidR="006C37BF" w:rsidRPr="007249A0" w:rsidRDefault="0064733A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249A0">
        <w:rPr>
          <w:rFonts w:ascii="Times New Roman" w:hAnsi="Times New Roman"/>
          <w:spacing w:val="2"/>
          <w:sz w:val="28"/>
          <w:szCs w:val="28"/>
        </w:rPr>
        <w:t xml:space="preserve">В </w:t>
      </w:r>
      <w:r w:rsidR="00EA4C55" w:rsidRPr="007249A0">
        <w:rPr>
          <w:rFonts w:ascii="Times New Roman" w:hAnsi="Times New Roman"/>
          <w:spacing w:val="2"/>
          <w:sz w:val="28"/>
          <w:szCs w:val="28"/>
        </w:rPr>
        <w:t>административном судопроизводстве применяются</w:t>
      </w:r>
      <w:r w:rsidR="008E1661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A4C55" w:rsidRPr="007249A0">
        <w:rPr>
          <w:rFonts w:ascii="Times New Roman" w:hAnsi="Times New Roman"/>
          <w:spacing w:val="2"/>
          <w:sz w:val="28"/>
          <w:szCs w:val="28"/>
        </w:rPr>
        <w:t>положения</w:t>
      </w:r>
      <w:r w:rsidR="00603264" w:rsidRPr="007249A0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="00EA4C55" w:rsidRPr="007249A0">
        <w:rPr>
          <w:rFonts w:ascii="Times New Roman" w:hAnsi="Times New Roman"/>
          <w:spacing w:val="2"/>
          <w:sz w:val="28"/>
          <w:szCs w:val="28"/>
        </w:rPr>
        <w:t>Гражданского процессуального кодекса</w:t>
      </w:r>
      <w:r w:rsidR="00603264" w:rsidRPr="007249A0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="00EA4C55" w:rsidRPr="007249A0">
        <w:rPr>
          <w:rFonts w:ascii="Times New Roman" w:hAnsi="Times New Roman"/>
          <w:spacing w:val="2"/>
          <w:sz w:val="28"/>
          <w:szCs w:val="28"/>
        </w:rPr>
        <w:t>Республики Казахстан</w:t>
      </w:r>
      <w:r w:rsidR="003831C3" w:rsidRPr="007249A0">
        <w:rPr>
          <w:rFonts w:ascii="Times New Roman" w:hAnsi="Times New Roman"/>
          <w:spacing w:val="2"/>
          <w:sz w:val="28"/>
          <w:szCs w:val="28"/>
        </w:rPr>
        <w:t xml:space="preserve"> (далее </w:t>
      </w:r>
      <w:r w:rsidR="00AC0635" w:rsidRPr="007249A0">
        <w:rPr>
          <w:rFonts w:ascii="Times New Roman" w:hAnsi="Times New Roman"/>
          <w:sz w:val="28"/>
          <w:szCs w:val="28"/>
        </w:rPr>
        <w:t>–</w:t>
      </w:r>
      <w:r w:rsidR="003831C3" w:rsidRPr="007249A0">
        <w:rPr>
          <w:rFonts w:ascii="Times New Roman" w:hAnsi="Times New Roman"/>
          <w:spacing w:val="2"/>
          <w:sz w:val="28"/>
          <w:szCs w:val="28"/>
        </w:rPr>
        <w:t xml:space="preserve"> ГПК)</w:t>
      </w:r>
      <w:r w:rsidR="00EA4C55" w:rsidRPr="007249A0">
        <w:rPr>
          <w:rFonts w:ascii="Times New Roman" w:hAnsi="Times New Roman"/>
          <w:spacing w:val="2"/>
          <w:sz w:val="28"/>
          <w:szCs w:val="28"/>
        </w:rPr>
        <w:t>, если иной порядок не предусмотрен</w:t>
      </w:r>
      <w:r w:rsidR="003874F3" w:rsidRPr="007249A0">
        <w:rPr>
          <w:rFonts w:ascii="Times New Roman" w:hAnsi="Times New Roman"/>
          <w:spacing w:val="2"/>
          <w:sz w:val="28"/>
          <w:szCs w:val="28"/>
        </w:rPr>
        <w:t xml:space="preserve"> АППК</w:t>
      </w:r>
      <w:r w:rsidR="006C37BF" w:rsidRPr="007249A0">
        <w:rPr>
          <w:rFonts w:ascii="Times New Roman" w:hAnsi="Times New Roman"/>
          <w:spacing w:val="2"/>
          <w:sz w:val="28"/>
          <w:szCs w:val="28"/>
        </w:rPr>
        <w:t xml:space="preserve"> (</w:t>
      </w:r>
      <w:r w:rsidR="007A04A5" w:rsidRPr="007249A0">
        <w:rPr>
          <w:rFonts w:ascii="Times New Roman" w:hAnsi="Times New Roman"/>
          <w:spacing w:val="2"/>
          <w:sz w:val="28"/>
          <w:szCs w:val="28"/>
        </w:rPr>
        <w:t xml:space="preserve">часть третья </w:t>
      </w:r>
      <w:r w:rsidR="006C37BF" w:rsidRPr="007249A0">
        <w:rPr>
          <w:rFonts w:ascii="Times New Roman" w:hAnsi="Times New Roman"/>
          <w:spacing w:val="2"/>
          <w:sz w:val="28"/>
          <w:szCs w:val="28"/>
        </w:rPr>
        <w:t>стать</w:t>
      </w:r>
      <w:r w:rsidR="007A04A5" w:rsidRPr="007249A0">
        <w:rPr>
          <w:rFonts w:ascii="Times New Roman" w:hAnsi="Times New Roman"/>
          <w:spacing w:val="2"/>
          <w:sz w:val="28"/>
          <w:szCs w:val="28"/>
        </w:rPr>
        <w:t>и</w:t>
      </w:r>
      <w:r w:rsidR="006C37BF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A04A5" w:rsidRPr="007249A0">
        <w:rPr>
          <w:rFonts w:ascii="Times New Roman" w:hAnsi="Times New Roman"/>
          <w:spacing w:val="2"/>
          <w:sz w:val="28"/>
          <w:szCs w:val="28"/>
        </w:rPr>
        <w:t>1</w:t>
      </w:r>
      <w:r w:rsidR="00ED232B" w:rsidRPr="007249A0">
        <w:rPr>
          <w:rFonts w:ascii="Times New Roman" w:hAnsi="Times New Roman"/>
          <w:spacing w:val="2"/>
          <w:sz w:val="28"/>
          <w:szCs w:val="28"/>
        </w:rPr>
        <w:t xml:space="preserve"> АППК</w:t>
      </w:r>
      <w:r w:rsidR="006C37BF" w:rsidRPr="007249A0">
        <w:rPr>
          <w:rFonts w:ascii="Times New Roman" w:hAnsi="Times New Roman"/>
          <w:spacing w:val="2"/>
          <w:sz w:val="28"/>
          <w:szCs w:val="28"/>
        </w:rPr>
        <w:t>)</w:t>
      </w:r>
      <w:r w:rsidR="00EA4C55" w:rsidRPr="007249A0">
        <w:rPr>
          <w:rFonts w:ascii="Times New Roman" w:hAnsi="Times New Roman"/>
          <w:spacing w:val="2"/>
          <w:sz w:val="28"/>
          <w:szCs w:val="28"/>
        </w:rPr>
        <w:t>.</w:t>
      </w:r>
      <w:r w:rsidR="006C37BF" w:rsidRPr="007249A0">
        <w:rPr>
          <w:rFonts w:ascii="Times New Roman" w:hAnsi="Times New Roman"/>
          <w:spacing w:val="2"/>
          <w:sz w:val="28"/>
          <w:szCs w:val="28"/>
        </w:rPr>
        <w:t xml:space="preserve"> Согласно части первой статьи 168 АППК п</w:t>
      </w:r>
      <w:r w:rsidR="006C37B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орядок апелляционного обжалования и производство административного дела по апелляционной жалобе в суде апелляционной инстанции определяются правилами</w:t>
      </w:r>
      <w:r w:rsidR="0060326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3831C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ГПК</w:t>
      </w:r>
      <w:r w:rsidR="006C37B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если иное не установлено </w:t>
      </w:r>
      <w:r w:rsidR="008E1661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данно</w:t>
      </w:r>
      <w:r w:rsidR="006C37B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й статьей.</w:t>
      </w:r>
      <w:r w:rsidR="00B72AC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33ADCEF2" w14:textId="77777777" w:rsidR="003E364D" w:rsidRPr="007249A0" w:rsidRDefault="003E364D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E8DD0D" w14:textId="77777777" w:rsidR="004453F3" w:rsidRPr="007249A0" w:rsidRDefault="000C43F0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 xml:space="preserve">Учитывая </w:t>
      </w:r>
      <w:r w:rsidR="009E4A19" w:rsidRPr="007249A0">
        <w:rPr>
          <w:rFonts w:ascii="Times New Roman" w:hAnsi="Times New Roman"/>
          <w:sz w:val="28"/>
          <w:szCs w:val="28"/>
        </w:rPr>
        <w:t xml:space="preserve">специфику правоотношений и необходимость ускорения </w:t>
      </w:r>
      <w:r w:rsidR="0043208E" w:rsidRPr="007249A0">
        <w:rPr>
          <w:rFonts w:ascii="Times New Roman" w:hAnsi="Times New Roman"/>
          <w:sz w:val="28"/>
          <w:szCs w:val="28"/>
        </w:rPr>
        <w:t xml:space="preserve">процесса </w:t>
      </w:r>
      <w:r w:rsidR="009E4A19" w:rsidRPr="007249A0">
        <w:rPr>
          <w:rFonts w:ascii="Times New Roman" w:hAnsi="Times New Roman"/>
          <w:sz w:val="28"/>
          <w:szCs w:val="28"/>
        </w:rPr>
        <w:t>принятия решений</w:t>
      </w:r>
      <w:r w:rsidR="0043208E" w:rsidRPr="007249A0">
        <w:rPr>
          <w:rFonts w:ascii="Times New Roman" w:hAnsi="Times New Roman"/>
          <w:sz w:val="28"/>
          <w:szCs w:val="28"/>
        </w:rPr>
        <w:t xml:space="preserve"> для достижения поставленных задач</w:t>
      </w:r>
      <w:r w:rsidRPr="007249A0">
        <w:rPr>
          <w:rFonts w:ascii="Times New Roman" w:hAnsi="Times New Roman"/>
          <w:sz w:val="28"/>
          <w:szCs w:val="28"/>
        </w:rPr>
        <w:t xml:space="preserve">, АППК </w:t>
      </w:r>
      <w:r w:rsidR="00823940" w:rsidRPr="007249A0">
        <w:rPr>
          <w:rFonts w:ascii="Times New Roman" w:hAnsi="Times New Roman"/>
          <w:sz w:val="28"/>
          <w:szCs w:val="28"/>
        </w:rPr>
        <w:t>определ</w:t>
      </w:r>
      <w:r w:rsidRPr="007249A0">
        <w:rPr>
          <w:rFonts w:ascii="Times New Roman" w:hAnsi="Times New Roman"/>
          <w:sz w:val="28"/>
          <w:szCs w:val="28"/>
        </w:rPr>
        <w:t xml:space="preserve">ил особенности рассмотрения административных дел, связанных с </w:t>
      </w:r>
      <w:r w:rsidR="005F2F0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оспаривани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ем</w:t>
      </w:r>
      <w:r w:rsidR="005F2F0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решений, заключений, предписаний уполномоченного органа по итогам проверки проведения государственных закупок и действий (бездействия) судебных исполнителей</w:t>
      </w:r>
      <w:r w:rsidR="00CE0EA1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5F2F0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9F37F6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Подобные</w:t>
      </w:r>
      <w:r w:rsidR="00CE0EA1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дела </w:t>
      </w:r>
      <w:r w:rsidR="005F2F0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рассм</w:t>
      </w:r>
      <w:r w:rsidR="00CE0EA1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="005F2F0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тр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="00CE0EA1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ваются</w:t>
      </w:r>
      <w:r w:rsidR="005F2F0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8E77D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судами первой и апелляционной инстанций </w:t>
      </w:r>
      <w:r w:rsidR="005F2F0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течение десяти рабочих дней</w:t>
      </w:r>
      <w:r w:rsidR="00AF487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ED204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AF487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="0050074D" w:rsidRPr="007249A0">
        <w:rPr>
          <w:rFonts w:ascii="Times New Roman" w:hAnsi="Times New Roman"/>
          <w:spacing w:val="2"/>
          <w:sz w:val="28"/>
          <w:szCs w:val="28"/>
        </w:rPr>
        <w:t>пелляционны</w:t>
      </w:r>
      <w:r w:rsidR="00ED2047" w:rsidRPr="007249A0">
        <w:rPr>
          <w:rFonts w:ascii="Times New Roman" w:hAnsi="Times New Roman"/>
          <w:spacing w:val="2"/>
          <w:sz w:val="28"/>
          <w:szCs w:val="28"/>
        </w:rPr>
        <w:t>е</w:t>
      </w:r>
      <w:r w:rsidR="0050074D" w:rsidRPr="007249A0">
        <w:rPr>
          <w:rFonts w:ascii="Times New Roman" w:hAnsi="Times New Roman"/>
          <w:spacing w:val="2"/>
          <w:sz w:val="28"/>
          <w:szCs w:val="28"/>
        </w:rPr>
        <w:t xml:space="preserve"> жалоб</w:t>
      </w:r>
      <w:r w:rsidR="006825A6" w:rsidRPr="007249A0">
        <w:rPr>
          <w:rFonts w:ascii="Times New Roman" w:hAnsi="Times New Roman"/>
          <w:spacing w:val="2"/>
          <w:sz w:val="28"/>
          <w:szCs w:val="28"/>
        </w:rPr>
        <w:t>а</w:t>
      </w:r>
      <w:r w:rsidR="009F37F6" w:rsidRPr="007249A0">
        <w:rPr>
          <w:rFonts w:ascii="Times New Roman" w:hAnsi="Times New Roman"/>
          <w:spacing w:val="2"/>
          <w:sz w:val="28"/>
          <w:szCs w:val="28"/>
        </w:rPr>
        <w:t xml:space="preserve"> и</w:t>
      </w:r>
      <w:r w:rsidR="0050074D" w:rsidRPr="007249A0">
        <w:rPr>
          <w:rFonts w:ascii="Times New Roman" w:hAnsi="Times New Roman"/>
          <w:spacing w:val="2"/>
          <w:sz w:val="28"/>
          <w:szCs w:val="28"/>
        </w:rPr>
        <w:t xml:space="preserve"> ходатайств</w:t>
      </w:r>
      <w:r w:rsidR="00ED2047" w:rsidRPr="007249A0">
        <w:rPr>
          <w:rFonts w:ascii="Times New Roman" w:hAnsi="Times New Roman"/>
          <w:spacing w:val="2"/>
          <w:sz w:val="28"/>
          <w:szCs w:val="28"/>
        </w:rPr>
        <w:t>о</w:t>
      </w:r>
      <w:r w:rsidR="0050074D" w:rsidRPr="007249A0">
        <w:rPr>
          <w:rFonts w:ascii="Times New Roman" w:hAnsi="Times New Roman"/>
          <w:spacing w:val="2"/>
          <w:sz w:val="28"/>
          <w:szCs w:val="28"/>
        </w:rPr>
        <w:t xml:space="preserve"> прокурора </w:t>
      </w:r>
      <w:r w:rsidR="00ED2047" w:rsidRPr="007249A0">
        <w:rPr>
          <w:rFonts w:ascii="Times New Roman" w:hAnsi="Times New Roman"/>
          <w:spacing w:val="2"/>
          <w:sz w:val="28"/>
          <w:szCs w:val="28"/>
        </w:rPr>
        <w:t>могут быть поданы в такой же срок с</w:t>
      </w:r>
      <w:r w:rsidR="00942697" w:rsidRPr="007249A0">
        <w:rPr>
          <w:rFonts w:ascii="Times New Roman" w:hAnsi="Times New Roman"/>
          <w:spacing w:val="2"/>
          <w:sz w:val="28"/>
          <w:szCs w:val="28"/>
        </w:rPr>
        <w:t>о дня</w:t>
      </w:r>
      <w:r w:rsidR="00ED2047" w:rsidRPr="007249A0">
        <w:rPr>
          <w:rFonts w:ascii="Times New Roman" w:hAnsi="Times New Roman"/>
          <w:spacing w:val="2"/>
          <w:sz w:val="28"/>
          <w:szCs w:val="28"/>
        </w:rPr>
        <w:t xml:space="preserve"> вынесения решения</w:t>
      </w:r>
      <w:r w:rsidR="00613783" w:rsidRPr="007249A0">
        <w:rPr>
          <w:rFonts w:ascii="Times New Roman" w:hAnsi="Times New Roman"/>
          <w:spacing w:val="2"/>
          <w:sz w:val="28"/>
          <w:szCs w:val="28"/>
        </w:rPr>
        <w:t>, тогда как</w:t>
      </w:r>
      <w:r w:rsidR="00C45287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110B8" w:rsidRPr="007249A0">
        <w:rPr>
          <w:rFonts w:ascii="Times New Roman" w:hAnsi="Times New Roman"/>
          <w:spacing w:val="2"/>
          <w:sz w:val="28"/>
          <w:szCs w:val="28"/>
        </w:rPr>
        <w:t xml:space="preserve">по общим правилам срок для обращения в суд апелляционной инстанции составляет </w:t>
      </w:r>
      <w:r w:rsidR="009110B8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два месяца со дня </w:t>
      </w:r>
      <w:r w:rsidR="009110B8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вынесения решения в окончательной форме</w:t>
      </w:r>
      <w:r w:rsidR="00ED2047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81CD9" w:rsidRPr="007249A0">
        <w:rPr>
          <w:rFonts w:ascii="Times New Roman" w:hAnsi="Times New Roman"/>
          <w:spacing w:val="2"/>
          <w:sz w:val="28"/>
          <w:szCs w:val="28"/>
        </w:rPr>
        <w:t>(</w:t>
      </w:r>
      <w:r w:rsidR="007F448E" w:rsidRPr="007249A0">
        <w:rPr>
          <w:rFonts w:ascii="Times New Roman" w:hAnsi="Times New Roman"/>
          <w:spacing w:val="2"/>
          <w:sz w:val="28"/>
          <w:szCs w:val="28"/>
        </w:rPr>
        <w:t xml:space="preserve">часть вторая </w:t>
      </w:r>
      <w:r w:rsidR="002A3950" w:rsidRPr="007249A0">
        <w:rPr>
          <w:rFonts w:ascii="Times New Roman" w:hAnsi="Times New Roman"/>
          <w:spacing w:val="2"/>
          <w:sz w:val="28"/>
          <w:szCs w:val="28"/>
        </w:rPr>
        <w:t xml:space="preserve">статьи 146, </w:t>
      </w:r>
      <w:r w:rsidR="00397CCA" w:rsidRPr="007249A0">
        <w:rPr>
          <w:rFonts w:ascii="Times New Roman" w:hAnsi="Times New Roman"/>
          <w:spacing w:val="2"/>
          <w:sz w:val="28"/>
          <w:szCs w:val="28"/>
        </w:rPr>
        <w:t>част</w:t>
      </w:r>
      <w:r w:rsidR="00441EB6" w:rsidRPr="007249A0">
        <w:rPr>
          <w:rFonts w:ascii="Times New Roman" w:hAnsi="Times New Roman"/>
          <w:spacing w:val="2"/>
          <w:sz w:val="28"/>
          <w:szCs w:val="28"/>
        </w:rPr>
        <w:t>и</w:t>
      </w:r>
      <w:r w:rsidR="00397CCA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45287" w:rsidRPr="007249A0">
        <w:rPr>
          <w:rFonts w:ascii="Times New Roman" w:hAnsi="Times New Roman"/>
          <w:spacing w:val="2"/>
          <w:sz w:val="28"/>
          <w:szCs w:val="28"/>
        </w:rPr>
        <w:t xml:space="preserve">вторая, </w:t>
      </w:r>
      <w:r w:rsidR="00397CCA" w:rsidRPr="007249A0">
        <w:rPr>
          <w:rFonts w:ascii="Times New Roman" w:hAnsi="Times New Roman"/>
          <w:spacing w:val="2"/>
          <w:sz w:val="28"/>
          <w:szCs w:val="28"/>
        </w:rPr>
        <w:t xml:space="preserve">четвертая </w:t>
      </w:r>
      <w:r w:rsidR="00441EB6" w:rsidRPr="007249A0">
        <w:rPr>
          <w:rFonts w:ascii="Times New Roman" w:hAnsi="Times New Roman"/>
          <w:spacing w:val="2"/>
          <w:sz w:val="28"/>
          <w:szCs w:val="28"/>
        </w:rPr>
        <w:t xml:space="preserve">и восьмая </w:t>
      </w:r>
      <w:r w:rsidR="00481CD9" w:rsidRPr="007249A0">
        <w:rPr>
          <w:rFonts w:ascii="Times New Roman" w:hAnsi="Times New Roman"/>
          <w:spacing w:val="2"/>
          <w:sz w:val="28"/>
          <w:szCs w:val="28"/>
        </w:rPr>
        <w:t>статьи</w:t>
      </w:r>
      <w:r w:rsidR="00397CCA" w:rsidRPr="007249A0">
        <w:rPr>
          <w:rFonts w:ascii="Times New Roman" w:hAnsi="Times New Roman"/>
          <w:spacing w:val="2"/>
          <w:sz w:val="28"/>
          <w:szCs w:val="28"/>
        </w:rPr>
        <w:t xml:space="preserve"> 168 АППК</w:t>
      </w:r>
      <w:r w:rsidR="00481CD9" w:rsidRPr="007249A0">
        <w:rPr>
          <w:rFonts w:ascii="Times New Roman" w:hAnsi="Times New Roman"/>
          <w:spacing w:val="2"/>
          <w:sz w:val="28"/>
          <w:szCs w:val="28"/>
        </w:rPr>
        <w:t>)</w:t>
      </w:r>
      <w:r w:rsidR="0050074D" w:rsidRPr="007249A0">
        <w:rPr>
          <w:rFonts w:ascii="Times New Roman" w:hAnsi="Times New Roman"/>
          <w:spacing w:val="2"/>
          <w:sz w:val="28"/>
          <w:szCs w:val="28"/>
        </w:rPr>
        <w:t>.</w:t>
      </w:r>
      <w:r w:rsidR="00503C35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59750BF8" w14:textId="77777777" w:rsidR="009C6EC3" w:rsidRPr="007249A0" w:rsidRDefault="004453F3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249A0">
        <w:rPr>
          <w:rFonts w:ascii="Times New Roman" w:hAnsi="Times New Roman"/>
          <w:spacing w:val="2"/>
          <w:sz w:val="28"/>
          <w:szCs w:val="28"/>
        </w:rPr>
        <w:t>Датой вынесения решения являются: для устного производства – день объявления решения по административному делу, а для письменного производства – дата, указанная в решении суда</w:t>
      </w:r>
      <w:r w:rsidR="00A44AED" w:rsidRPr="007249A0">
        <w:rPr>
          <w:rFonts w:ascii="Times New Roman" w:hAnsi="Times New Roman"/>
          <w:spacing w:val="2"/>
          <w:sz w:val="28"/>
          <w:szCs w:val="28"/>
        </w:rPr>
        <w:t xml:space="preserve"> (</w:t>
      </w:r>
      <w:r w:rsidR="00B536A3" w:rsidRPr="007249A0">
        <w:rPr>
          <w:rFonts w:ascii="Times New Roman" w:hAnsi="Times New Roman"/>
          <w:spacing w:val="2"/>
          <w:sz w:val="28"/>
          <w:szCs w:val="28"/>
        </w:rPr>
        <w:t>часть третья</w:t>
      </w:r>
      <w:r w:rsidR="00503C3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44AED" w:rsidRPr="007249A0">
        <w:rPr>
          <w:rFonts w:ascii="Times New Roman" w:hAnsi="Times New Roman"/>
          <w:spacing w:val="2"/>
          <w:sz w:val="28"/>
          <w:szCs w:val="28"/>
        </w:rPr>
        <w:t>стать</w:t>
      </w:r>
      <w:r w:rsidR="00B536A3" w:rsidRPr="007249A0">
        <w:rPr>
          <w:rFonts w:ascii="Times New Roman" w:hAnsi="Times New Roman"/>
          <w:spacing w:val="2"/>
          <w:sz w:val="28"/>
          <w:szCs w:val="28"/>
        </w:rPr>
        <w:t>и</w:t>
      </w:r>
      <w:r w:rsidR="00A44AED" w:rsidRPr="007249A0">
        <w:rPr>
          <w:rFonts w:ascii="Times New Roman" w:hAnsi="Times New Roman"/>
          <w:spacing w:val="2"/>
          <w:sz w:val="28"/>
          <w:szCs w:val="28"/>
        </w:rPr>
        <w:t xml:space="preserve"> 151 АППК)</w:t>
      </w:r>
      <w:r w:rsidRPr="007249A0">
        <w:rPr>
          <w:rFonts w:ascii="Times New Roman" w:hAnsi="Times New Roman"/>
          <w:spacing w:val="2"/>
          <w:sz w:val="28"/>
          <w:szCs w:val="28"/>
        </w:rPr>
        <w:t>.</w:t>
      </w:r>
      <w:r w:rsidR="00503C35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7A591789" w14:textId="77777777" w:rsidR="009C6EC3" w:rsidRPr="007249A0" w:rsidRDefault="00145EF0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Суд оглашает резолютивную часть решения в зале судебного заседания</w:t>
      </w:r>
      <w:r w:rsidR="00884CD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884CD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осле </w:t>
      </w:r>
      <w:r w:rsidR="00884CD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чего 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председательствующий разъясняет правовые основания и последствия его принятия, порядок и сроки обжалования решения, объявляет о дате изготовления решения в окончательной форме и когда лица, участвующие в административном деле, могут получить его копию</w:t>
      </w:r>
      <w:r w:rsidR="00AA486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 Если оглашение резолютивной части решения не производится непосредственно по окончании судебного заседания, то председательствующий обязан объявить лицам, находящимся в зале судебного заседания, дату и время оглашения</w:t>
      </w:r>
      <w:r w:rsidR="00503C35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(част</w:t>
      </w:r>
      <w:r w:rsidR="00AA486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вторая</w:t>
      </w:r>
      <w:r w:rsidR="00AA486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четвертая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статьи 147 АППК).</w:t>
      </w:r>
      <w:r w:rsidR="00B166D6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46E8D8EE" w14:textId="77777777" w:rsidR="004453F3" w:rsidRPr="007249A0" w:rsidRDefault="004453F3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249A0">
        <w:rPr>
          <w:rFonts w:ascii="Times New Roman" w:hAnsi="Times New Roman"/>
          <w:spacing w:val="2"/>
          <w:sz w:val="28"/>
          <w:szCs w:val="28"/>
        </w:rPr>
        <w:t>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разбирательства.</w:t>
      </w:r>
      <w:r w:rsidR="00B45ABC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249A0">
        <w:rPr>
          <w:rFonts w:ascii="Times New Roman" w:hAnsi="Times New Roman"/>
          <w:spacing w:val="2"/>
          <w:sz w:val="28"/>
          <w:szCs w:val="28"/>
        </w:rPr>
        <w:t>В исключительных случаях с учетом сложности административного дела решение суда изготавливается не позднее одного месяца со дня окончания устного разбирательства</w:t>
      </w:r>
      <w:r w:rsidR="00D406FF" w:rsidRPr="007249A0">
        <w:rPr>
          <w:rFonts w:ascii="Times New Roman" w:hAnsi="Times New Roman"/>
          <w:spacing w:val="2"/>
          <w:sz w:val="28"/>
          <w:szCs w:val="28"/>
        </w:rPr>
        <w:t xml:space="preserve"> (часть вторая</w:t>
      </w:r>
      <w:r w:rsidR="00503C3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406FF" w:rsidRPr="007249A0">
        <w:rPr>
          <w:rFonts w:ascii="Times New Roman" w:hAnsi="Times New Roman"/>
          <w:spacing w:val="2"/>
          <w:sz w:val="28"/>
          <w:szCs w:val="28"/>
        </w:rPr>
        <w:t>статьи 151 АППК)</w:t>
      </w:r>
      <w:r w:rsidRPr="007249A0">
        <w:rPr>
          <w:rFonts w:ascii="Times New Roman" w:hAnsi="Times New Roman"/>
          <w:spacing w:val="2"/>
          <w:sz w:val="28"/>
          <w:szCs w:val="28"/>
        </w:rPr>
        <w:t>.</w:t>
      </w:r>
      <w:r w:rsidR="00537EF2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72193" w:rsidRPr="007249A0">
        <w:rPr>
          <w:rFonts w:ascii="Times New Roman" w:hAnsi="Times New Roman"/>
          <w:spacing w:val="2"/>
          <w:sz w:val="28"/>
          <w:szCs w:val="28"/>
        </w:rPr>
        <w:t xml:space="preserve">По смыслу </w:t>
      </w:r>
      <w:r w:rsidR="00B45ABC" w:rsidRPr="007249A0">
        <w:rPr>
          <w:rFonts w:ascii="Times New Roman" w:hAnsi="Times New Roman"/>
          <w:spacing w:val="2"/>
          <w:sz w:val="28"/>
          <w:szCs w:val="28"/>
        </w:rPr>
        <w:t>да</w:t>
      </w:r>
      <w:r w:rsidR="00823940" w:rsidRPr="007249A0">
        <w:rPr>
          <w:rFonts w:ascii="Times New Roman" w:hAnsi="Times New Roman"/>
          <w:spacing w:val="2"/>
          <w:sz w:val="28"/>
          <w:szCs w:val="28"/>
        </w:rPr>
        <w:t xml:space="preserve">нных </w:t>
      </w:r>
      <w:r w:rsidR="00972193" w:rsidRPr="007249A0">
        <w:rPr>
          <w:rFonts w:ascii="Times New Roman" w:hAnsi="Times New Roman"/>
          <w:spacing w:val="2"/>
          <w:sz w:val="28"/>
          <w:szCs w:val="28"/>
        </w:rPr>
        <w:t>положени</w:t>
      </w:r>
      <w:r w:rsidR="00B45ABC" w:rsidRPr="007249A0">
        <w:rPr>
          <w:rFonts w:ascii="Times New Roman" w:hAnsi="Times New Roman"/>
          <w:spacing w:val="2"/>
          <w:sz w:val="28"/>
          <w:szCs w:val="28"/>
        </w:rPr>
        <w:t>й</w:t>
      </w:r>
      <w:r w:rsidR="00972193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45ABC" w:rsidRPr="007249A0">
        <w:rPr>
          <w:rFonts w:ascii="Times New Roman" w:hAnsi="Times New Roman"/>
          <w:spacing w:val="2"/>
          <w:sz w:val="28"/>
          <w:szCs w:val="28"/>
        </w:rPr>
        <w:t xml:space="preserve">АППК они </w:t>
      </w:r>
      <w:r w:rsidR="00972193" w:rsidRPr="007249A0">
        <w:rPr>
          <w:rFonts w:ascii="Times New Roman" w:hAnsi="Times New Roman"/>
          <w:spacing w:val="2"/>
          <w:sz w:val="28"/>
          <w:szCs w:val="28"/>
        </w:rPr>
        <w:t xml:space="preserve">имеют универсальный характер и распространяются </w:t>
      </w:r>
      <w:r w:rsidR="00E9164F" w:rsidRPr="007249A0">
        <w:rPr>
          <w:rFonts w:ascii="Times New Roman" w:hAnsi="Times New Roman"/>
          <w:spacing w:val="2"/>
          <w:sz w:val="28"/>
          <w:szCs w:val="28"/>
        </w:rPr>
        <w:t xml:space="preserve">также </w:t>
      </w:r>
      <w:r w:rsidR="00972193" w:rsidRPr="007249A0">
        <w:rPr>
          <w:rFonts w:ascii="Times New Roman" w:hAnsi="Times New Roman"/>
          <w:spacing w:val="2"/>
          <w:sz w:val="28"/>
          <w:szCs w:val="28"/>
        </w:rPr>
        <w:t xml:space="preserve">на </w:t>
      </w:r>
      <w:r w:rsidR="00537EF2" w:rsidRPr="007249A0">
        <w:rPr>
          <w:rFonts w:ascii="Times New Roman" w:hAnsi="Times New Roman"/>
          <w:sz w:val="28"/>
          <w:szCs w:val="28"/>
        </w:rPr>
        <w:t>административны</w:t>
      </w:r>
      <w:r w:rsidR="00972193" w:rsidRPr="007249A0">
        <w:rPr>
          <w:rFonts w:ascii="Times New Roman" w:hAnsi="Times New Roman"/>
          <w:sz w:val="28"/>
          <w:szCs w:val="28"/>
        </w:rPr>
        <w:t>е</w:t>
      </w:r>
      <w:r w:rsidR="00537EF2" w:rsidRPr="007249A0">
        <w:rPr>
          <w:rFonts w:ascii="Times New Roman" w:hAnsi="Times New Roman"/>
          <w:sz w:val="28"/>
          <w:szCs w:val="28"/>
        </w:rPr>
        <w:t xml:space="preserve"> дел</w:t>
      </w:r>
      <w:r w:rsidR="00972193" w:rsidRPr="007249A0">
        <w:rPr>
          <w:rFonts w:ascii="Times New Roman" w:hAnsi="Times New Roman"/>
          <w:sz w:val="28"/>
          <w:szCs w:val="28"/>
        </w:rPr>
        <w:t>а</w:t>
      </w:r>
      <w:r w:rsidR="00537EF2" w:rsidRPr="007249A0">
        <w:rPr>
          <w:rFonts w:ascii="Times New Roman" w:hAnsi="Times New Roman"/>
          <w:sz w:val="28"/>
          <w:szCs w:val="28"/>
        </w:rPr>
        <w:t>,</w:t>
      </w:r>
      <w:r w:rsidR="002163D5" w:rsidRPr="007249A0">
        <w:rPr>
          <w:rFonts w:ascii="Times New Roman" w:hAnsi="Times New Roman"/>
          <w:sz w:val="28"/>
          <w:szCs w:val="28"/>
        </w:rPr>
        <w:t xml:space="preserve"> указанные в части четвертой статьи 168 </w:t>
      </w:r>
      <w:r w:rsidR="00823940" w:rsidRPr="007249A0">
        <w:rPr>
          <w:rFonts w:ascii="Times New Roman" w:hAnsi="Times New Roman"/>
          <w:sz w:val="28"/>
          <w:szCs w:val="28"/>
        </w:rPr>
        <w:t>данного Кодекса</w:t>
      </w:r>
      <w:r w:rsidR="00537EF2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823940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6DD70D88" w14:textId="77777777" w:rsidR="00E969DA" w:rsidRPr="007249A0" w:rsidRDefault="00913830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249A0">
        <w:rPr>
          <w:rFonts w:ascii="Times New Roman" w:hAnsi="Times New Roman"/>
          <w:spacing w:val="2"/>
          <w:sz w:val="28"/>
          <w:szCs w:val="28"/>
        </w:rPr>
        <w:t xml:space="preserve">Из приведенных положений АППК следует, что </w:t>
      </w:r>
      <w:r w:rsidR="008E447B" w:rsidRPr="007249A0">
        <w:rPr>
          <w:rFonts w:ascii="Times New Roman" w:hAnsi="Times New Roman"/>
          <w:spacing w:val="2"/>
          <w:sz w:val="28"/>
          <w:szCs w:val="28"/>
        </w:rPr>
        <w:t>решение по административному делу</w:t>
      </w:r>
      <w:r w:rsidR="00425E99" w:rsidRPr="007249A0">
        <w:rPr>
          <w:rFonts w:ascii="Times New Roman" w:hAnsi="Times New Roman"/>
          <w:spacing w:val="2"/>
          <w:sz w:val="28"/>
          <w:szCs w:val="28"/>
        </w:rPr>
        <w:t xml:space="preserve"> (его резолютивная часть)</w:t>
      </w:r>
      <w:r w:rsidR="008E447B" w:rsidRPr="007249A0">
        <w:rPr>
          <w:rFonts w:ascii="Times New Roman" w:hAnsi="Times New Roman"/>
          <w:spacing w:val="2"/>
          <w:sz w:val="28"/>
          <w:szCs w:val="28"/>
        </w:rPr>
        <w:t xml:space="preserve"> может выноситься</w:t>
      </w:r>
      <w:r w:rsidR="005A40ED" w:rsidRPr="007249A0">
        <w:rPr>
          <w:rFonts w:ascii="Times New Roman" w:hAnsi="Times New Roman"/>
          <w:spacing w:val="2"/>
          <w:sz w:val="28"/>
          <w:szCs w:val="28"/>
        </w:rPr>
        <w:t xml:space="preserve"> и оглашаться</w:t>
      </w:r>
      <w:r w:rsidR="008E447B" w:rsidRPr="007249A0">
        <w:rPr>
          <w:rFonts w:ascii="Times New Roman" w:hAnsi="Times New Roman"/>
          <w:spacing w:val="2"/>
          <w:sz w:val="28"/>
          <w:szCs w:val="28"/>
        </w:rPr>
        <w:t xml:space="preserve"> как </w:t>
      </w:r>
      <w:r w:rsidR="008E447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непосредственно по окончании</w:t>
      </w:r>
      <w:r w:rsidR="00E9164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так и в течение установленного периода после </w:t>
      </w:r>
      <w:r w:rsidR="008E447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судебного </w:t>
      </w:r>
      <w:r w:rsidR="00EC227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разбирательства</w:t>
      </w:r>
      <w:r w:rsidR="008E447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E969D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Срок</w:t>
      </w:r>
      <w:r w:rsidR="0070437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="00E969D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для изготовления решения в окончательной форме</w:t>
      </w:r>
      <w:r w:rsidR="0070437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а также</w:t>
      </w:r>
      <w:r w:rsidR="00E969D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для </w:t>
      </w:r>
      <w:r w:rsidR="00E969DA" w:rsidRPr="007249A0">
        <w:rPr>
          <w:rFonts w:ascii="Times New Roman" w:hAnsi="Times New Roman"/>
          <w:spacing w:val="2"/>
          <w:sz w:val="28"/>
          <w:szCs w:val="28"/>
        </w:rPr>
        <w:t>подачи апелляционных жалобы</w:t>
      </w:r>
      <w:r w:rsidR="00704374" w:rsidRPr="007249A0">
        <w:rPr>
          <w:rFonts w:ascii="Times New Roman" w:hAnsi="Times New Roman"/>
          <w:spacing w:val="2"/>
          <w:sz w:val="28"/>
          <w:szCs w:val="28"/>
        </w:rPr>
        <w:t xml:space="preserve"> и</w:t>
      </w:r>
      <w:r w:rsidR="00E969DA" w:rsidRPr="007249A0">
        <w:rPr>
          <w:rFonts w:ascii="Times New Roman" w:hAnsi="Times New Roman"/>
          <w:spacing w:val="2"/>
          <w:sz w:val="28"/>
          <w:szCs w:val="28"/>
        </w:rPr>
        <w:t xml:space="preserve"> ходатайства прокурора по указанным </w:t>
      </w:r>
      <w:r w:rsidR="00607AF7" w:rsidRPr="007249A0">
        <w:rPr>
          <w:rFonts w:ascii="Times New Roman" w:hAnsi="Times New Roman"/>
          <w:spacing w:val="2"/>
          <w:sz w:val="28"/>
          <w:szCs w:val="28"/>
        </w:rPr>
        <w:t xml:space="preserve">в части четвертой статьи 168 АППК </w:t>
      </w:r>
      <w:r w:rsidR="00E969DA" w:rsidRPr="007249A0">
        <w:rPr>
          <w:rFonts w:ascii="Times New Roman" w:hAnsi="Times New Roman"/>
          <w:spacing w:val="2"/>
          <w:sz w:val="28"/>
          <w:szCs w:val="28"/>
        </w:rPr>
        <w:t>категориям административных дел могут совпадать (десять рабочих дней), а по сложным административным</w:t>
      </w:r>
      <w:r w:rsidR="00503C3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969DA" w:rsidRPr="007249A0">
        <w:rPr>
          <w:rFonts w:ascii="Times New Roman" w:hAnsi="Times New Roman"/>
          <w:spacing w:val="2"/>
          <w:sz w:val="28"/>
          <w:szCs w:val="28"/>
        </w:rPr>
        <w:t xml:space="preserve">делам – первый срок может </w:t>
      </w:r>
      <w:r w:rsidR="00F20737" w:rsidRPr="007249A0">
        <w:rPr>
          <w:rFonts w:ascii="Times New Roman" w:hAnsi="Times New Roman"/>
          <w:spacing w:val="2"/>
          <w:sz w:val="28"/>
          <w:szCs w:val="28"/>
        </w:rPr>
        <w:t xml:space="preserve">значительно </w:t>
      </w:r>
      <w:r w:rsidR="00E969DA" w:rsidRPr="007249A0">
        <w:rPr>
          <w:rFonts w:ascii="Times New Roman" w:hAnsi="Times New Roman"/>
          <w:spacing w:val="2"/>
          <w:sz w:val="28"/>
          <w:szCs w:val="28"/>
        </w:rPr>
        <w:t>превышать второй (</w:t>
      </w:r>
      <w:r w:rsidR="003812BD" w:rsidRPr="007249A0">
        <w:rPr>
          <w:rFonts w:ascii="Times New Roman" w:hAnsi="Times New Roman"/>
          <w:spacing w:val="2"/>
          <w:sz w:val="28"/>
          <w:szCs w:val="28"/>
        </w:rPr>
        <w:t xml:space="preserve">месяц и десять </w:t>
      </w:r>
      <w:r w:rsidR="006648BE" w:rsidRPr="007249A0">
        <w:rPr>
          <w:rFonts w:ascii="Times New Roman" w:hAnsi="Times New Roman"/>
          <w:spacing w:val="2"/>
          <w:sz w:val="28"/>
          <w:szCs w:val="28"/>
        </w:rPr>
        <w:t>рабочих дней</w:t>
      </w:r>
      <w:r w:rsidR="00E969DA" w:rsidRPr="007249A0">
        <w:rPr>
          <w:rFonts w:ascii="Times New Roman" w:hAnsi="Times New Roman"/>
          <w:spacing w:val="2"/>
          <w:sz w:val="28"/>
          <w:szCs w:val="28"/>
        </w:rPr>
        <w:t>).</w:t>
      </w:r>
      <w:r w:rsidR="00502EB1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6E2F09E6" w14:textId="77777777" w:rsidR="008C407A" w:rsidRPr="007249A0" w:rsidRDefault="00375BEF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Требования к содержанию апелляционных жалобы</w:t>
      </w:r>
      <w:r w:rsidR="008E1661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ходатайства прокурора предусмотрены не в АППК, а в </w:t>
      </w:r>
      <w:r w:rsidR="008C407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ГПК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8C407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(статья 404). Они, наряду с другими, должны содержать: </w:t>
      </w:r>
      <w:r w:rsidR="008C407A" w:rsidRPr="007249A0">
        <w:rPr>
          <w:rFonts w:ascii="Times New Roman" w:hAnsi="Times New Roman"/>
          <w:spacing w:val="2"/>
          <w:sz w:val="28"/>
          <w:szCs w:val="28"/>
        </w:rPr>
        <w:t>обжалуемое или пересматриваемое по апелляционному ходатайству прокурора решение и наименование суда, вынесшего это решение;</w:t>
      </w:r>
      <w:r w:rsidR="008C407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8C407A" w:rsidRPr="007249A0">
        <w:rPr>
          <w:rFonts w:ascii="Times New Roman" w:hAnsi="Times New Roman"/>
          <w:spacing w:val="2"/>
          <w:sz w:val="28"/>
          <w:szCs w:val="28"/>
        </w:rPr>
        <w:t>указание на то, в чем заключается незаконность или необоснованность решения суда, как правило, со ссылкой на законы, подлежащие применению, и материалы дела;</w:t>
      </w:r>
      <w:r w:rsidR="008C407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8C407A" w:rsidRPr="007249A0">
        <w:rPr>
          <w:rFonts w:ascii="Times New Roman" w:hAnsi="Times New Roman"/>
          <w:spacing w:val="2"/>
          <w:sz w:val="28"/>
          <w:szCs w:val="28"/>
        </w:rPr>
        <w:t>указание на то,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лицо, подающее жалобу, ходатайство прокурора;</w:t>
      </w:r>
      <w:r w:rsidR="008C407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8C407A" w:rsidRPr="007249A0">
        <w:rPr>
          <w:rFonts w:ascii="Times New Roman" w:hAnsi="Times New Roman"/>
          <w:spacing w:val="2"/>
          <w:sz w:val="28"/>
          <w:szCs w:val="28"/>
        </w:rPr>
        <w:t xml:space="preserve">перечень прилагаемых к жалобе, ходатайству прокурора документов. </w:t>
      </w:r>
      <w:r w:rsidR="008C407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К жалобе, </w:t>
      </w:r>
      <w:r w:rsidR="008C407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ходатайству прокурора в форме электронных документов прилагаются электронные копии документов.</w:t>
      </w:r>
      <w:r w:rsidR="00F2073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9C1CE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Из этого следует</w:t>
      </w:r>
      <w:r w:rsidR="00F2073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r w:rsidR="003F336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что </w:t>
      </w:r>
      <w:r w:rsidR="00503A2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подготовка документов для апелляции требует внимательного ознакомления с решением суда первой инстанции, критического анализа и переосмысления</w:t>
      </w:r>
      <w:r w:rsidR="00606AD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судебного акта</w:t>
      </w:r>
      <w:r w:rsidR="00503A2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что до его изготовления в окончательной форме практически невозможно. </w:t>
      </w:r>
    </w:p>
    <w:p w14:paraId="1D9BA130" w14:textId="77777777" w:rsidR="002B7EC3" w:rsidRPr="007249A0" w:rsidRDefault="005263F4" w:rsidP="00C7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249A0">
        <w:rPr>
          <w:rFonts w:ascii="Times New Roman" w:hAnsi="Times New Roman"/>
          <w:spacing w:val="2"/>
          <w:sz w:val="28"/>
          <w:szCs w:val="28"/>
        </w:rPr>
        <w:t xml:space="preserve">Несоответствие </w:t>
      </w:r>
      <w:r w:rsidR="00404275" w:rsidRPr="007249A0">
        <w:rPr>
          <w:rFonts w:ascii="Times New Roman" w:hAnsi="Times New Roman"/>
          <w:spacing w:val="2"/>
          <w:sz w:val="28"/>
          <w:szCs w:val="28"/>
        </w:rPr>
        <w:t xml:space="preserve">апелляционных </w:t>
      </w:r>
      <w:r w:rsidRPr="007249A0">
        <w:rPr>
          <w:rFonts w:ascii="Times New Roman" w:hAnsi="Times New Roman"/>
          <w:spacing w:val="2"/>
          <w:sz w:val="28"/>
          <w:szCs w:val="28"/>
        </w:rPr>
        <w:t>жалобы, ходатайства</w:t>
      </w:r>
      <w:r w:rsidR="00FD1EDF" w:rsidRPr="007249A0">
        <w:rPr>
          <w:rFonts w:ascii="Times New Roman" w:hAnsi="Times New Roman"/>
          <w:spacing w:val="2"/>
          <w:sz w:val="28"/>
          <w:szCs w:val="28"/>
        </w:rPr>
        <w:t xml:space="preserve"> прокурора</w:t>
      </w:r>
      <w:r w:rsidRPr="007249A0">
        <w:rPr>
          <w:rFonts w:ascii="Times New Roman" w:hAnsi="Times New Roman"/>
          <w:spacing w:val="2"/>
          <w:sz w:val="28"/>
          <w:szCs w:val="28"/>
        </w:rPr>
        <w:t xml:space="preserve"> установленным требованиям является основанием для оставления без движения </w:t>
      </w:r>
      <w:r w:rsidR="00745734" w:rsidRPr="007249A0">
        <w:rPr>
          <w:rFonts w:ascii="Times New Roman" w:hAnsi="Times New Roman"/>
          <w:spacing w:val="2"/>
          <w:sz w:val="28"/>
          <w:szCs w:val="28"/>
        </w:rPr>
        <w:t xml:space="preserve">или их </w:t>
      </w:r>
      <w:r w:rsidRPr="007249A0">
        <w:rPr>
          <w:rFonts w:ascii="Times New Roman" w:hAnsi="Times New Roman"/>
          <w:spacing w:val="2"/>
          <w:sz w:val="28"/>
          <w:szCs w:val="28"/>
        </w:rPr>
        <w:t>возврата</w:t>
      </w:r>
      <w:r w:rsidR="00387D27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45734" w:rsidRPr="007249A0">
        <w:rPr>
          <w:rFonts w:ascii="Times New Roman" w:hAnsi="Times New Roman"/>
          <w:spacing w:val="2"/>
          <w:sz w:val="28"/>
          <w:szCs w:val="28"/>
        </w:rPr>
        <w:t xml:space="preserve">при </w:t>
      </w:r>
      <w:r w:rsidR="00387D27" w:rsidRPr="007249A0">
        <w:rPr>
          <w:rFonts w:ascii="Times New Roman" w:hAnsi="Times New Roman"/>
          <w:spacing w:val="2"/>
          <w:sz w:val="28"/>
          <w:szCs w:val="28"/>
        </w:rPr>
        <w:t>неустранени</w:t>
      </w:r>
      <w:r w:rsidR="00745734" w:rsidRPr="007249A0">
        <w:rPr>
          <w:rFonts w:ascii="Times New Roman" w:hAnsi="Times New Roman"/>
          <w:spacing w:val="2"/>
          <w:sz w:val="28"/>
          <w:szCs w:val="28"/>
        </w:rPr>
        <w:t>и</w:t>
      </w:r>
      <w:r w:rsidR="00387D27" w:rsidRPr="007249A0">
        <w:rPr>
          <w:rFonts w:ascii="Times New Roman" w:hAnsi="Times New Roman"/>
          <w:spacing w:val="2"/>
          <w:sz w:val="28"/>
          <w:szCs w:val="28"/>
        </w:rPr>
        <w:t xml:space="preserve"> выявленных недостатков</w:t>
      </w:r>
      <w:r w:rsidR="00503C3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249A0">
        <w:rPr>
          <w:rFonts w:ascii="Times New Roman" w:hAnsi="Times New Roman"/>
          <w:spacing w:val="2"/>
          <w:sz w:val="28"/>
          <w:szCs w:val="28"/>
        </w:rPr>
        <w:t>(статья 406</w:t>
      </w:r>
      <w:r w:rsidR="0034379F" w:rsidRPr="007249A0">
        <w:rPr>
          <w:rFonts w:ascii="Times New Roman" w:hAnsi="Times New Roman"/>
          <w:spacing w:val="2"/>
          <w:sz w:val="28"/>
          <w:szCs w:val="28"/>
        </w:rPr>
        <w:t xml:space="preserve"> и</w:t>
      </w:r>
      <w:r w:rsidRPr="007249A0">
        <w:rPr>
          <w:rFonts w:ascii="Times New Roman" w:hAnsi="Times New Roman"/>
          <w:spacing w:val="2"/>
          <w:sz w:val="28"/>
          <w:szCs w:val="28"/>
        </w:rPr>
        <w:t xml:space="preserve"> 407</w:t>
      </w:r>
      <w:r w:rsidR="00387D27" w:rsidRPr="007249A0">
        <w:rPr>
          <w:rFonts w:ascii="Times New Roman" w:hAnsi="Times New Roman"/>
          <w:spacing w:val="2"/>
          <w:sz w:val="28"/>
          <w:szCs w:val="28"/>
        </w:rPr>
        <w:t xml:space="preserve"> ГПК</w:t>
      </w:r>
      <w:r w:rsidRPr="007249A0">
        <w:rPr>
          <w:rFonts w:ascii="Times New Roman" w:hAnsi="Times New Roman"/>
          <w:spacing w:val="2"/>
          <w:sz w:val="28"/>
          <w:szCs w:val="28"/>
        </w:rPr>
        <w:t>).</w:t>
      </w:r>
      <w:r w:rsidR="00745734" w:rsidRPr="007249A0">
        <w:rPr>
          <w:rFonts w:ascii="Times New Roman" w:hAnsi="Times New Roman"/>
          <w:spacing w:val="2"/>
          <w:sz w:val="28"/>
          <w:szCs w:val="28"/>
        </w:rPr>
        <w:t xml:space="preserve"> В последующем</w:t>
      </w:r>
      <w:r w:rsidR="00F70FBF" w:rsidRPr="007249A0">
        <w:rPr>
          <w:rFonts w:ascii="Times New Roman" w:hAnsi="Times New Roman"/>
          <w:spacing w:val="2"/>
          <w:sz w:val="28"/>
          <w:szCs w:val="28"/>
        </w:rPr>
        <w:t>,</w:t>
      </w:r>
      <w:r w:rsidR="00745734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A4A9D" w:rsidRPr="007249A0">
        <w:rPr>
          <w:rFonts w:ascii="Times New Roman" w:hAnsi="Times New Roman"/>
          <w:spacing w:val="2"/>
          <w:sz w:val="28"/>
          <w:szCs w:val="28"/>
        </w:rPr>
        <w:t xml:space="preserve">в случае </w:t>
      </w:r>
      <w:r w:rsidR="00F70FBF" w:rsidRPr="007249A0">
        <w:rPr>
          <w:rFonts w:ascii="Times New Roman" w:hAnsi="Times New Roman"/>
          <w:spacing w:val="2"/>
          <w:sz w:val="28"/>
          <w:szCs w:val="28"/>
        </w:rPr>
        <w:t>исте</w:t>
      </w:r>
      <w:r w:rsidR="00BA4A9D" w:rsidRPr="007249A0">
        <w:rPr>
          <w:rFonts w:ascii="Times New Roman" w:hAnsi="Times New Roman"/>
          <w:spacing w:val="2"/>
          <w:sz w:val="28"/>
          <w:szCs w:val="28"/>
        </w:rPr>
        <w:t>чения</w:t>
      </w:r>
      <w:r w:rsidR="00F70FBF" w:rsidRPr="007249A0">
        <w:rPr>
          <w:rFonts w:ascii="Times New Roman" w:hAnsi="Times New Roman"/>
          <w:spacing w:val="2"/>
          <w:sz w:val="28"/>
          <w:szCs w:val="28"/>
        </w:rPr>
        <w:t xml:space="preserve"> срок</w:t>
      </w:r>
      <w:r w:rsidR="00BA4A9D" w:rsidRPr="007249A0">
        <w:rPr>
          <w:rFonts w:ascii="Times New Roman" w:hAnsi="Times New Roman"/>
          <w:spacing w:val="2"/>
          <w:sz w:val="28"/>
          <w:szCs w:val="28"/>
        </w:rPr>
        <w:t>а для</w:t>
      </w:r>
      <w:r w:rsidR="003D417C" w:rsidRPr="007249A0">
        <w:rPr>
          <w:rFonts w:ascii="Times New Roman" w:hAnsi="Times New Roman"/>
          <w:spacing w:val="2"/>
          <w:sz w:val="28"/>
          <w:szCs w:val="28"/>
        </w:rPr>
        <w:t xml:space="preserve"> обращения в суд</w:t>
      </w:r>
      <w:r w:rsidR="00BA4A9D" w:rsidRPr="007249A0">
        <w:rPr>
          <w:rFonts w:ascii="Times New Roman" w:hAnsi="Times New Roman"/>
          <w:spacing w:val="2"/>
          <w:sz w:val="28"/>
          <w:szCs w:val="28"/>
        </w:rPr>
        <w:t xml:space="preserve"> апелляци</w:t>
      </w:r>
      <w:r w:rsidR="003D417C" w:rsidRPr="007249A0">
        <w:rPr>
          <w:rFonts w:ascii="Times New Roman" w:hAnsi="Times New Roman"/>
          <w:spacing w:val="2"/>
          <w:sz w:val="28"/>
          <w:szCs w:val="28"/>
        </w:rPr>
        <w:t>онной инстанции</w:t>
      </w:r>
      <w:r w:rsidR="00F70FBF" w:rsidRPr="007249A0">
        <w:rPr>
          <w:rFonts w:ascii="Times New Roman" w:hAnsi="Times New Roman"/>
          <w:spacing w:val="2"/>
          <w:sz w:val="28"/>
          <w:szCs w:val="28"/>
        </w:rPr>
        <w:t xml:space="preserve">, восстановление </w:t>
      </w:r>
      <w:r w:rsidR="003F336D" w:rsidRPr="007249A0">
        <w:rPr>
          <w:rFonts w:ascii="Times New Roman" w:hAnsi="Times New Roman"/>
          <w:spacing w:val="2"/>
          <w:sz w:val="28"/>
          <w:szCs w:val="28"/>
        </w:rPr>
        <w:t xml:space="preserve">такого срока </w:t>
      </w:r>
      <w:r w:rsidR="00F70FBF" w:rsidRPr="007249A0">
        <w:rPr>
          <w:rFonts w:ascii="Times New Roman" w:hAnsi="Times New Roman"/>
          <w:spacing w:val="2"/>
          <w:sz w:val="28"/>
          <w:szCs w:val="28"/>
        </w:rPr>
        <w:t>осуществляется по заявлению</w:t>
      </w:r>
      <w:r w:rsidR="00BA4A9D" w:rsidRPr="007249A0">
        <w:rPr>
          <w:rFonts w:ascii="Times New Roman" w:hAnsi="Times New Roman"/>
          <w:spacing w:val="2"/>
          <w:sz w:val="28"/>
          <w:szCs w:val="28"/>
        </w:rPr>
        <w:t xml:space="preserve"> заинтересованных лиц</w:t>
      </w:r>
      <w:r w:rsidR="00BA4A9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если он пропущен по причинам, признанным судом уважительными.</w:t>
      </w:r>
      <w:r w:rsidR="001169C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3F336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 и</w:t>
      </w:r>
      <w:r w:rsidR="001169C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справлению ситуации не </w:t>
      </w:r>
      <w:r w:rsidR="003F336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приведу</w:t>
      </w:r>
      <w:r w:rsidR="001169C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 и положения части третьей статьи 126 ГПК, определяющ</w:t>
      </w:r>
      <w:r w:rsidR="00F77B41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ей</w:t>
      </w:r>
      <w:r w:rsidR="001169C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основания, при наличии которых суды обязаны восстановить пропущенный срок.</w:t>
      </w:r>
      <w:r w:rsidR="00F16B8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1D75F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</w:t>
      </w:r>
      <w:r w:rsidR="00F16B8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акти</w:t>
      </w:r>
      <w:r w:rsidR="00503B29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чески </w:t>
      </w:r>
      <w:r w:rsidR="003F336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такие </w:t>
      </w:r>
      <w:r w:rsidR="00503B29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положения АППК </w:t>
      </w:r>
      <w:r w:rsidR="001D75F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возлагают на лицо обязанность </w:t>
      </w:r>
      <w:r w:rsidR="00503B29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совершать излишние процессуальные действия для защиты своих прав при отсутствии каких-либо нарушений с его стороны.</w:t>
      </w:r>
      <w:r w:rsidR="0054303F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76835FD0" w14:textId="77777777" w:rsidR="00D67B5B" w:rsidRPr="007249A0" w:rsidRDefault="00D67B5B" w:rsidP="00C7245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A0">
        <w:rPr>
          <w:sz w:val="28"/>
          <w:szCs w:val="28"/>
        </w:rPr>
        <w:t xml:space="preserve">Согласно </w:t>
      </w:r>
      <w:r w:rsidR="00823940" w:rsidRPr="007249A0">
        <w:rPr>
          <w:sz w:val="28"/>
          <w:szCs w:val="28"/>
        </w:rPr>
        <w:t xml:space="preserve">части второй </w:t>
      </w:r>
      <w:r w:rsidRPr="007249A0">
        <w:rPr>
          <w:sz w:val="28"/>
          <w:szCs w:val="28"/>
        </w:rPr>
        <w:t xml:space="preserve">статьи 5 </w:t>
      </w:r>
      <w:r w:rsidR="00977DA8" w:rsidRPr="007249A0">
        <w:rPr>
          <w:sz w:val="28"/>
          <w:szCs w:val="28"/>
        </w:rPr>
        <w:t xml:space="preserve">АППК </w:t>
      </w:r>
      <w:r w:rsidRPr="007249A0">
        <w:rPr>
          <w:sz w:val="28"/>
          <w:szCs w:val="28"/>
        </w:rPr>
        <w:t>«задачей административного судопроизводства является справедливое, беспристрастное и своевременное разрешение административных дел с целью эффективной защиты и восстановления нарушенных или оспариваемых прав, свобод и законных интересов физических лиц, прав и законных интересов юридических лиц в публично-правовых отношениях</w:t>
      </w:r>
      <w:r w:rsidR="00823940" w:rsidRPr="007249A0">
        <w:rPr>
          <w:sz w:val="28"/>
          <w:szCs w:val="28"/>
        </w:rPr>
        <w:t>.</w:t>
      </w:r>
      <w:r w:rsidRPr="007249A0">
        <w:rPr>
          <w:sz w:val="28"/>
          <w:szCs w:val="28"/>
        </w:rPr>
        <w:t>». Очевидно, что несогласованность статей АППК по определению сроков и</w:t>
      </w:r>
      <w:r w:rsidR="00D96CBF" w:rsidRPr="007249A0">
        <w:rPr>
          <w:sz w:val="28"/>
          <w:szCs w:val="28"/>
        </w:rPr>
        <w:t>зготовления</w:t>
      </w:r>
      <w:r w:rsidRPr="007249A0">
        <w:rPr>
          <w:sz w:val="28"/>
          <w:szCs w:val="28"/>
        </w:rPr>
        <w:t xml:space="preserve"> решения суда</w:t>
      </w:r>
      <w:r w:rsidR="00D96CBF" w:rsidRPr="007249A0">
        <w:rPr>
          <w:sz w:val="28"/>
          <w:szCs w:val="28"/>
        </w:rPr>
        <w:t xml:space="preserve"> в окончательной форме</w:t>
      </w:r>
      <w:r w:rsidRPr="007249A0">
        <w:rPr>
          <w:sz w:val="28"/>
          <w:szCs w:val="28"/>
        </w:rPr>
        <w:t xml:space="preserve"> и сроков, установленных для подачи апелляционной жалобы и апелляционного ходатайства прокурора, не с</w:t>
      </w:r>
      <w:r w:rsidR="00D96CBF" w:rsidRPr="007249A0">
        <w:rPr>
          <w:sz w:val="28"/>
          <w:szCs w:val="28"/>
        </w:rPr>
        <w:t>п</w:t>
      </w:r>
      <w:r w:rsidRPr="007249A0">
        <w:rPr>
          <w:sz w:val="28"/>
          <w:szCs w:val="28"/>
        </w:rPr>
        <w:t>ос</w:t>
      </w:r>
      <w:r w:rsidR="00D96CBF" w:rsidRPr="007249A0">
        <w:rPr>
          <w:sz w:val="28"/>
          <w:szCs w:val="28"/>
        </w:rPr>
        <w:t>обс</w:t>
      </w:r>
      <w:r w:rsidRPr="007249A0">
        <w:rPr>
          <w:sz w:val="28"/>
          <w:szCs w:val="28"/>
        </w:rPr>
        <w:t>тву</w:t>
      </w:r>
      <w:r w:rsidR="00D96CBF" w:rsidRPr="007249A0">
        <w:rPr>
          <w:sz w:val="28"/>
          <w:szCs w:val="28"/>
        </w:rPr>
        <w:t>е</w:t>
      </w:r>
      <w:r w:rsidRPr="007249A0">
        <w:rPr>
          <w:sz w:val="28"/>
          <w:szCs w:val="28"/>
        </w:rPr>
        <w:t xml:space="preserve">т </w:t>
      </w:r>
      <w:r w:rsidR="00D96CBF" w:rsidRPr="007249A0">
        <w:rPr>
          <w:sz w:val="28"/>
          <w:szCs w:val="28"/>
        </w:rPr>
        <w:t xml:space="preserve">достижению указанной </w:t>
      </w:r>
      <w:r w:rsidRPr="007249A0">
        <w:rPr>
          <w:sz w:val="28"/>
          <w:szCs w:val="28"/>
        </w:rPr>
        <w:t>задач</w:t>
      </w:r>
      <w:r w:rsidR="00D96CBF" w:rsidRPr="007249A0">
        <w:rPr>
          <w:sz w:val="28"/>
          <w:szCs w:val="28"/>
        </w:rPr>
        <w:t>и</w:t>
      </w:r>
      <w:r w:rsidRPr="007249A0">
        <w:rPr>
          <w:sz w:val="28"/>
          <w:szCs w:val="28"/>
        </w:rPr>
        <w:t xml:space="preserve"> административного судопроизводства. </w:t>
      </w:r>
    </w:p>
    <w:p w14:paraId="28FFA34D" w14:textId="77777777" w:rsidR="00782073" w:rsidRPr="007249A0" w:rsidRDefault="0014319E" w:rsidP="00C7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249A0">
        <w:rPr>
          <w:rFonts w:ascii="Times New Roman" w:hAnsi="Times New Roman"/>
          <w:spacing w:val="2"/>
          <w:sz w:val="28"/>
          <w:szCs w:val="28"/>
        </w:rPr>
        <w:t xml:space="preserve">Такие подходы не позволяют лицу полноценно реализовать свое право на судебную защиту путем подачи </w:t>
      </w:r>
      <w:r w:rsidR="0054303F" w:rsidRPr="007249A0">
        <w:rPr>
          <w:rFonts w:ascii="Times New Roman" w:hAnsi="Times New Roman"/>
          <w:spacing w:val="2"/>
          <w:sz w:val="28"/>
          <w:szCs w:val="28"/>
        </w:rPr>
        <w:t>надлежаще</w:t>
      </w:r>
      <w:r w:rsidR="00FA257C" w:rsidRPr="007249A0">
        <w:rPr>
          <w:rFonts w:ascii="Times New Roman" w:hAnsi="Times New Roman"/>
          <w:spacing w:val="2"/>
          <w:sz w:val="28"/>
          <w:szCs w:val="28"/>
        </w:rPr>
        <w:t xml:space="preserve"> составленной </w:t>
      </w:r>
      <w:r w:rsidRPr="007249A0">
        <w:rPr>
          <w:rFonts w:ascii="Times New Roman" w:hAnsi="Times New Roman"/>
          <w:spacing w:val="2"/>
          <w:sz w:val="28"/>
          <w:szCs w:val="28"/>
        </w:rPr>
        <w:t xml:space="preserve">апелляционной жалобы, а порой </w:t>
      </w:r>
      <w:r w:rsidR="00F324C7" w:rsidRPr="007249A0">
        <w:rPr>
          <w:rFonts w:ascii="Times New Roman" w:hAnsi="Times New Roman"/>
          <w:spacing w:val="2"/>
          <w:sz w:val="28"/>
          <w:szCs w:val="28"/>
        </w:rPr>
        <w:t xml:space="preserve">делают это невозможным, если решение в окончательной форме изготовлено в месячный срок. </w:t>
      </w:r>
      <w:r w:rsidR="00810EAE" w:rsidRPr="007249A0">
        <w:rPr>
          <w:rFonts w:ascii="Times New Roman" w:hAnsi="Times New Roman"/>
          <w:spacing w:val="2"/>
          <w:sz w:val="28"/>
          <w:szCs w:val="28"/>
        </w:rPr>
        <w:t>Кроме того,</w:t>
      </w:r>
      <w:r w:rsidR="004F6EB4" w:rsidRPr="007249A0">
        <w:rPr>
          <w:rFonts w:ascii="Times New Roman" w:hAnsi="Times New Roman"/>
          <w:spacing w:val="2"/>
          <w:sz w:val="28"/>
          <w:szCs w:val="28"/>
        </w:rPr>
        <w:t xml:space="preserve"> они препятствуют эффективному осуществлению права </w:t>
      </w:r>
      <w:r w:rsidR="00910492" w:rsidRPr="007249A0">
        <w:rPr>
          <w:rFonts w:ascii="Times New Roman" w:hAnsi="Times New Roman"/>
          <w:spacing w:val="2"/>
          <w:sz w:val="28"/>
          <w:szCs w:val="28"/>
        </w:rPr>
        <w:t xml:space="preserve">лица </w:t>
      </w:r>
      <w:r w:rsidR="004F6EB4" w:rsidRPr="007249A0">
        <w:rPr>
          <w:rFonts w:ascii="Times New Roman" w:hAnsi="Times New Roman"/>
          <w:spacing w:val="2"/>
          <w:sz w:val="28"/>
          <w:szCs w:val="28"/>
        </w:rPr>
        <w:t>на получение квалифицированной юридической помощи и</w:t>
      </w:r>
      <w:r w:rsidR="00E02617" w:rsidRPr="007249A0">
        <w:rPr>
          <w:rFonts w:ascii="Times New Roman" w:hAnsi="Times New Roman"/>
          <w:spacing w:val="2"/>
          <w:sz w:val="28"/>
          <w:szCs w:val="28"/>
        </w:rPr>
        <w:t xml:space="preserve"> обязанностей</w:t>
      </w:r>
      <w:r w:rsidR="001C2BA2" w:rsidRPr="007249A0">
        <w:rPr>
          <w:rFonts w:ascii="Times New Roman" w:hAnsi="Times New Roman"/>
          <w:spacing w:val="2"/>
          <w:sz w:val="28"/>
          <w:szCs w:val="28"/>
        </w:rPr>
        <w:t xml:space="preserve"> субъектов ее оказания,</w:t>
      </w:r>
      <w:r w:rsidR="004F6EB4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C2BA2" w:rsidRPr="007249A0">
        <w:rPr>
          <w:rFonts w:ascii="Times New Roman" w:hAnsi="Times New Roman"/>
          <w:spacing w:val="2"/>
          <w:sz w:val="28"/>
          <w:szCs w:val="28"/>
        </w:rPr>
        <w:t xml:space="preserve">а также </w:t>
      </w:r>
      <w:r w:rsidR="004F6EB4" w:rsidRPr="007249A0">
        <w:rPr>
          <w:rFonts w:ascii="Times New Roman" w:hAnsi="Times New Roman"/>
          <w:spacing w:val="2"/>
          <w:sz w:val="28"/>
          <w:szCs w:val="28"/>
        </w:rPr>
        <w:t>конституционных полномочий прокуратуры, закрепленных в Основном Законе (</w:t>
      </w:r>
      <w:r w:rsidR="00E901B8" w:rsidRPr="007249A0">
        <w:rPr>
          <w:rFonts w:ascii="Times New Roman" w:hAnsi="Times New Roman"/>
          <w:spacing w:val="2"/>
          <w:sz w:val="28"/>
          <w:szCs w:val="28"/>
        </w:rPr>
        <w:t xml:space="preserve">пункт 3 статьи 13, </w:t>
      </w:r>
      <w:r w:rsidR="004F6EB4" w:rsidRPr="007249A0">
        <w:rPr>
          <w:rFonts w:ascii="Times New Roman" w:hAnsi="Times New Roman"/>
          <w:spacing w:val="2"/>
          <w:sz w:val="28"/>
          <w:szCs w:val="28"/>
        </w:rPr>
        <w:t>пункт 1 статьи 83).</w:t>
      </w:r>
      <w:r w:rsidR="00782073" w:rsidRPr="007249A0">
        <w:rPr>
          <w:rFonts w:ascii="Times New Roman" w:hAnsi="Times New Roman"/>
          <w:spacing w:val="2"/>
          <w:sz w:val="28"/>
          <w:szCs w:val="28"/>
        </w:rPr>
        <w:t xml:space="preserve"> Тем самым </w:t>
      </w:r>
      <w:r w:rsidR="0020371A" w:rsidRPr="007249A0">
        <w:rPr>
          <w:rFonts w:ascii="Times New Roman" w:hAnsi="Times New Roman"/>
          <w:spacing w:val="2"/>
          <w:sz w:val="28"/>
          <w:szCs w:val="28"/>
        </w:rPr>
        <w:t xml:space="preserve">положения </w:t>
      </w:r>
      <w:r w:rsidR="00782073" w:rsidRPr="007249A0">
        <w:rPr>
          <w:rFonts w:ascii="Times New Roman" w:hAnsi="Times New Roman"/>
          <w:sz w:val="28"/>
          <w:szCs w:val="28"/>
        </w:rPr>
        <w:t xml:space="preserve">части четвертой статьи 168 АППК </w:t>
      </w:r>
      <w:r w:rsidR="0020371A" w:rsidRPr="007249A0">
        <w:rPr>
          <w:rFonts w:ascii="Times New Roman" w:hAnsi="Times New Roman"/>
          <w:sz w:val="28"/>
          <w:szCs w:val="28"/>
        </w:rPr>
        <w:t xml:space="preserve">касательно </w:t>
      </w:r>
      <w:r w:rsidR="00782073" w:rsidRPr="007249A0">
        <w:rPr>
          <w:rFonts w:ascii="Times New Roman" w:hAnsi="Times New Roman"/>
          <w:sz w:val="28"/>
          <w:szCs w:val="28"/>
        </w:rPr>
        <w:t xml:space="preserve">срока апелляции при буквальном толковании </w:t>
      </w:r>
      <w:r w:rsidR="0020371A" w:rsidRPr="007249A0">
        <w:rPr>
          <w:rFonts w:ascii="Times New Roman" w:hAnsi="Times New Roman"/>
          <w:sz w:val="28"/>
          <w:szCs w:val="28"/>
        </w:rPr>
        <w:t xml:space="preserve">их </w:t>
      </w:r>
      <w:r w:rsidR="00782073" w:rsidRPr="007249A0">
        <w:rPr>
          <w:rFonts w:ascii="Times New Roman" w:eastAsia="Calibri" w:hAnsi="Times New Roman"/>
          <w:sz w:val="28"/>
          <w:szCs w:val="28"/>
        </w:rPr>
        <w:t>смысла созда</w:t>
      </w:r>
      <w:r w:rsidR="0020371A" w:rsidRPr="007249A0">
        <w:rPr>
          <w:rFonts w:ascii="Times New Roman" w:eastAsia="Calibri" w:hAnsi="Times New Roman"/>
          <w:sz w:val="28"/>
          <w:szCs w:val="28"/>
        </w:rPr>
        <w:t>ю</w:t>
      </w:r>
      <w:r w:rsidR="00782073" w:rsidRPr="007249A0">
        <w:rPr>
          <w:rFonts w:ascii="Times New Roman" w:eastAsia="Calibri" w:hAnsi="Times New Roman"/>
          <w:sz w:val="28"/>
          <w:szCs w:val="28"/>
        </w:rPr>
        <w:t xml:space="preserve">т риски </w:t>
      </w:r>
      <w:r w:rsidR="001D60C2" w:rsidRPr="007249A0">
        <w:rPr>
          <w:rFonts w:ascii="Times New Roman" w:eastAsia="Calibri" w:hAnsi="Times New Roman"/>
          <w:sz w:val="28"/>
          <w:szCs w:val="28"/>
        </w:rPr>
        <w:t xml:space="preserve">необоснованного </w:t>
      </w:r>
      <w:r w:rsidR="00782073" w:rsidRPr="007249A0">
        <w:rPr>
          <w:rFonts w:ascii="Times New Roman" w:eastAsia="Calibri" w:hAnsi="Times New Roman"/>
          <w:sz w:val="28"/>
          <w:szCs w:val="28"/>
        </w:rPr>
        <w:t>ограничения прав граждан</w:t>
      </w:r>
      <w:r w:rsidR="003D4334" w:rsidRPr="007249A0">
        <w:rPr>
          <w:rFonts w:ascii="Times New Roman" w:eastAsia="Calibri" w:hAnsi="Times New Roman"/>
          <w:sz w:val="28"/>
          <w:szCs w:val="28"/>
        </w:rPr>
        <w:t xml:space="preserve">, </w:t>
      </w:r>
      <w:r w:rsidR="00615F47" w:rsidRPr="007249A0">
        <w:rPr>
          <w:rFonts w:ascii="Times New Roman" w:eastAsia="Calibri" w:hAnsi="Times New Roman"/>
          <w:sz w:val="28"/>
          <w:szCs w:val="28"/>
        </w:rPr>
        <w:t>адвокатов, юридических консультантов</w:t>
      </w:r>
      <w:r w:rsidR="003E1C1B" w:rsidRPr="007249A0">
        <w:rPr>
          <w:rFonts w:ascii="Times New Roman" w:eastAsia="Calibri" w:hAnsi="Times New Roman"/>
          <w:sz w:val="28"/>
          <w:szCs w:val="28"/>
        </w:rPr>
        <w:t>,</w:t>
      </w:r>
      <w:r w:rsidR="00782073" w:rsidRPr="007249A0">
        <w:rPr>
          <w:rFonts w:ascii="Times New Roman" w:eastAsia="Calibri" w:hAnsi="Times New Roman"/>
          <w:sz w:val="28"/>
          <w:szCs w:val="28"/>
        </w:rPr>
        <w:t xml:space="preserve"> </w:t>
      </w:r>
      <w:r w:rsidR="003E1C1B" w:rsidRPr="007249A0">
        <w:rPr>
          <w:rFonts w:ascii="Times New Roman" w:eastAsia="Calibri" w:hAnsi="Times New Roman"/>
          <w:sz w:val="28"/>
          <w:szCs w:val="28"/>
        </w:rPr>
        <w:t>а также</w:t>
      </w:r>
      <w:r w:rsidR="00782073" w:rsidRPr="007249A0">
        <w:rPr>
          <w:rFonts w:ascii="Times New Roman" w:eastAsia="Calibri" w:hAnsi="Times New Roman"/>
          <w:sz w:val="28"/>
          <w:szCs w:val="28"/>
        </w:rPr>
        <w:t xml:space="preserve"> прокурора, что недопустимо, тем более, что в соответствии с пунктом 1 статьи 83 Конституции «прокуратура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суде…». </w:t>
      </w:r>
    </w:p>
    <w:p w14:paraId="72289ACF" w14:textId="77777777" w:rsidR="008367E2" w:rsidRPr="007249A0" w:rsidRDefault="008367E2" w:rsidP="00C72454">
      <w:pPr>
        <w:pStyle w:val="a4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7249A0">
        <w:rPr>
          <w:sz w:val="28"/>
          <w:szCs w:val="28"/>
        </w:rPr>
        <w:lastRenderedPageBreak/>
        <w:t xml:space="preserve">В статье </w:t>
      </w:r>
      <w:r w:rsidR="00DF04DC" w:rsidRPr="007249A0">
        <w:rPr>
          <w:sz w:val="28"/>
          <w:szCs w:val="28"/>
        </w:rPr>
        <w:t>152</w:t>
      </w:r>
      <w:r w:rsidRPr="007249A0">
        <w:rPr>
          <w:sz w:val="28"/>
          <w:szCs w:val="28"/>
        </w:rPr>
        <w:t xml:space="preserve"> </w:t>
      </w:r>
      <w:r w:rsidR="00DF04DC" w:rsidRPr="007249A0">
        <w:rPr>
          <w:sz w:val="28"/>
          <w:szCs w:val="28"/>
        </w:rPr>
        <w:t>АП</w:t>
      </w:r>
      <w:r w:rsidRPr="007249A0">
        <w:rPr>
          <w:sz w:val="28"/>
          <w:szCs w:val="28"/>
        </w:rPr>
        <w:t>ПК у</w:t>
      </w:r>
      <w:r w:rsidR="003F336D" w:rsidRPr="007249A0">
        <w:rPr>
          <w:sz w:val="28"/>
          <w:szCs w:val="28"/>
        </w:rPr>
        <w:t>каза</w:t>
      </w:r>
      <w:r w:rsidRPr="007249A0">
        <w:rPr>
          <w:sz w:val="28"/>
          <w:szCs w:val="28"/>
        </w:rPr>
        <w:t>на структура судебного решения</w:t>
      </w:r>
      <w:r w:rsidR="00910492" w:rsidRPr="007249A0">
        <w:rPr>
          <w:sz w:val="28"/>
          <w:szCs w:val="28"/>
        </w:rPr>
        <w:t>,</w:t>
      </w:r>
      <w:r w:rsidRPr="007249A0">
        <w:rPr>
          <w:sz w:val="28"/>
          <w:szCs w:val="28"/>
        </w:rPr>
        <w:t xml:space="preserve"> состоящего из вводной, описательной, мотивировочной и резолютивной частей</w:t>
      </w:r>
      <w:r w:rsidR="00F81CA6" w:rsidRPr="007249A0">
        <w:rPr>
          <w:sz w:val="28"/>
          <w:szCs w:val="28"/>
        </w:rPr>
        <w:t>,</w:t>
      </w:r>
      <w:r w:rsidR="00014554" w:rsidRPr="007249A0">
        <w:rPr>
          <w:sz w:val="28"/>
          <w:szCs w:val="28"/>
          <w:lang w:val="kk-KZ"/>
        </w:rPr>
        <w:t xml:space="preserve"> </w:t>
      </w:r>
      <w:r w:rsidR="00F81CA6" w:rsidRPr="007249A0">
        <w:rPr>
          <w:spacing w:val="2"/>
          <w:sz w:val="28"/>
          <w:szCs w:val="28"/>
          <w:shd w:val="clear" w:color="auto" w:fill="FFFFFF"/>
        </w:rPr>
        <w:t>при этом с</w:t>
      </w:r>
      <w:r w:rsidR="00DF04DC" w:rsidRPr="007249A0">
        <w:rPr>
          <w:spacing w:val="2"/>
          <w:sz w:val="28"/>
          <w:szCs w:val="28"/>
          <w:shd w:val="clear" w:color="auto" w:fill="FFFFFF"/>
        </w:rPr>
        <w:t>одержание вводной, описательной и резолютивной частей определя</w:t>
      </w:r>
      <w:r w:rsidR="00910492" w:rsidRPr="007249A0">
        <w:rPr>
          <w:spacing w:val="2"/>
          <w:sz w:val="28"/>
          <w:szCs w:val="28"/>
          <w:shd w:val="clear" w:color="auto" w:fill="FFFFFF"/>
        </w:rPr>
        <w:t>е</w:t>
      </w:r>
      <w:r w:rsidR="00DF04DC" w:rsidRPr="007249A0">
        <w:rPr>
          <w:spacing w:val="2"/>
          <w:sz w:val="28"/>
          <w:szCs w:val="28"/>
          <w:shd w:val="clear" w:color="auto" w:fill="FFFFFF"/>
        </w:rPr>
        <w:t>тся в соответствии с требованиями</w:t>
      </w:r>
      <w:r w:rsidR="00014554" w:rsidRPr="007249A0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910492" w:rsidRPr="007249A0">
        <w:rPr>
          <w:spacing w:val="2"/>
          <w:sz w:val="28"/>
          <w:szCs w:val="28"/>
          <w:shd w:val="clear" w:color="auto" w:fill="FFFFFF"/>
        </w:rPr>
        <w:t>ГПК</w:t>
      </w:r>
      <w:r w:rsidR="00E249CD" w:rsidRPr="007249A0">
        <w:rPr>
          <w:spacing w:val="2"/>
          <w:sz w:val="28"/>
          <w:szCs w:val="28"/>
          <w:shd w:val="clear" w:color="auto" w:fill="FFFFFF"/>
        </w:rPr>
        <w:t xml:space="preserve"> </w:t>
      </w:r>
      <w:r w:rsidR="00F81CA6" w:rsidRPr="007249A0">
        <w:rPr>
          <w:sz w:val="28"/>
          <w:szCs w:val="28"/>
        </w:rPr>
        <w:t>(части вторая и третья)</w:t>
      </w:r>
      <w:r w:rsidR="00DF04DC" w:rsidRPr="007249A0">
        <w:rPr>
          <w:spacing w:val="2"/>
          <w:sz w:val="28"/>
          <w:szCs w:val="28"/>
          <w:shd w:val="clear" w:color="auto" w:fill="FFFFFF"/>
        </w:rPr>
        <w:t>.</w:t>
      </w:r>
      <w:r w:rsidR="00B66776" w:rsidRPr="007249A0">
        <w:rPr>
          <w:spacing w:val="2"/>
          <w:sz w:val="28"/>
          <w:szCs w:val="28"/>
          <w:shd w:val="clear" w:color="auto" w:fill="FFFFFF"/>
        </w:rPr>
        <w:t xml:space="preserve"> </w:t>
      </w:r>
      <w:r w:rsidRPr="007249A0">
        <w:rPr>
          <w:sz w:val="28"/>
          <w:szCs w:val="28"/>
        </w:rPr>
        <w:t>Так, в описательной части решения должно быть изложено краткое содержание требований истца, объяснения ответчика и объяснения третьих лиц, участвующих в деле, с указанием на доказательства, которыми они обосновывают доводы</w:t>
      </w:r>
      <w:r w:rsidR="00503C35">
        <w:rPr>
          <w:sz w:val="28"/>
          <w:szCs w:val="28"/>
        </w:rPr>
        <w:t xml:space="preserve"> </w:t>
      </w:r>
      <w:r w:rsidRPr="007249A0">
        <w:rPr>
          <w:sz w:val="28"/>
          <w:szCs w:val="28"/>
        </w:rPr>
        <w:t>(</w:t>
      </w:r>
      <w:r w:rsidR="001F2A54" w:rsidRPr="007249A0">
        <w:rPr>
          <w:sz w:val="28"/>
          <w:szCs w:val="28"/>
        </w:rPr>
        <w:t>часть четвертая</w:t>
      </w:r>
      <w:r w:rsidR="00E249CD" w:rsidRPr="007249A0">
        <w:rPr>
          <w:sz w:val="28"/>
          <w:szCs w:val="28"/>
        </w:rPr>
        <w:t xml:space="preserve"> статьи 226 ГПК</w:t>
      </w:r>
      <w:r w:rsidRPr="007249A0">
        <w:rPr>
          <w:sz w:val="28"/>
          <w:szCs w:val="28"/>
        </w:rPr>
        <w:t xml:space="preserve">). </w:t>
      </w:r>
      <w:r w:rsidR="00223DFA" w:rsidRPr="007249A0">
        <w:rPr>
          <w:spacing w:val="2"/>
          <w:sz w:val="28"/>
          <w:szCs w:val="28"/>
        </w:rPr>
        <w:t>Мотивировочная часть решения суда должна содержать: обстоятельства спора; исковые требования и их обоснования; доказательства, на которых суд основывает свое решение; доводы, по которым суд отклонил какие-либо доказательства; обоснование, почему суд не согласен с каждым из доводов участников административного процесса; нормы законодательства Республики Казахстан; выводы суда по каждому из заявленных требований.</w:t>
      </w:r>
      <w:r w:rsidR="00026CCE" w:rsidRPr="007249A0">
        <w:rPr>
          <w:spacing w:val="2"/>
          <w:sz w:val="28"/>
          <w:szCs w:val="28"/>
        </w:rPr>
        <w:t xml:space="preserve"> Только</w:t>
      </w:r>
      <w:r w:rsidRPr="007249A0">
        <w:rPr>
          <w:sz w:val="28"/>
          <w:szCs w:val="28"/>
        </w:rPr>
        <w:t xml:space="preserve"> в случае признания иска ответчиком в мотивировочной части может быть указано лишь на признание иска и принятие его судом</w:t>
      </w:r>
      <w:r w:rsidR="00026CCE" w:rsidRPr="007249A0">
        <w:rPr>
          <w:sz w:val="28"/>
          <w:szCs w:val="28"/>
        </w:rPr>
        <w:t xml:space="preserve"> </w:t>
      </w:r>
      <w:r w:rsidR="00026CCE" w:rsidRPr="007249A0">
        <w:rPr>
          <w:spacing w:val="2"/>
          <w:sz w:val="28"/>
          <w:szCs w:val="28"/>
        </w:rPr>
        <w:t>(часть четвертая статьи 152 АППК)</w:t>
      </w:r>
      <w:r w:rsidRPr="007249A0">
        <w:rPr>
          <w:sz w:val="28"/>
          <w:szCs w:val="28"/>
        </w:rPr>
        <w:t>. Таким образом, и описательная, и мотивировочная части имеют важное значение для обоснования апелляционной жалобы лица и апелляционного ходатайства прокурора. Одной резолютивной части для этого недостаточно.</w:t>
      </w:r>
    </w:p>
    <w:p w14:paraId="1AC7EF3D" w14:textId="77777777" w:rsidR="004A7DC7" w:rsidRPr="007249A0" w:rsidRDefault="00531B01" w:rsidP="00C7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249A0">
        <w:rPr>
          <w:rFonts w:ascii="Times New Roman" w:hAnsi="Times New Roman"/>
          <w:spacing w:val="2"/>
          <w:sz w:val="28"/>
          <w:szCs w:val="28"/>
        </w:rPr>
        <w:t>К</w:t>
      </w:r>
      <w:r w:rsidR="00D32DA5" w:rsidRPr="007249A0">
        <w:rPr>
          <w:rFonts w:ascii="Times New Roman" w:hAnsi="Times New Roman"/>
          <w:spacing w:val="2"/>
          <w:sz w:val="28"/>
          <w:szCs w:val="28"/>
        </w:rPr>
        <w:t xml:space="preserve">онституционный </w:t>
      </w:r>
      <w:r w:rsidRPr="007249A0">
        <w:rPr>
          <w:rFonts w:ascii="Times New Roman" w:hAnsi="Times New Roman"/>
          <w:spacing w:val="2"/>
          <w:sz w:val="28"/>
          <w:szCs w:val="28"/>
        </w:rPr>
        <w:t>С</w:t>
      </w:r>
      <w:r w:rsidR="00D32DA5" w:rsidRPr="007249A0">
        <w:rPr>
          <w:rFonts w:ascii="Times New Roman" w:hAnsi="Times New Roman"/>
          <w:spacing w:val="2"/>
          <w:sz w:val="28"/>
          <w:szCs w:val="28"/>
        </w:rPr>
        <w:t>уд</w:t>
      </w:r>
      <w:r w:rsidRPr="007249A0">
        <w:rPr>
          <w:rFonts w:ascii="Times New Roman" w:hAnsi="Times New Roman"/>
          <w:spacing w:val="2"/>
          <w:sz w:val="28"/>
          <w:szCs w:val="28"/>
        </w:rPr>
        <w:t xml:space="preserve"> полагает, что оглашение 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резолютивной части решения в зале судебного заседания </w:t>
      </w:r>
      <w:r w:rsidR="00BF6F1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разъясне</w:t>
      </w:r>
      <w:r w:rsidR="00BF6F1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ние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BF6F1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председательствующим 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правовы</w:t>
      </w:r>
      <w:r w:rsidR="00BF6F1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х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основани</w:t>
      </w:r>
      <w:r w:rsidR="00BF6F1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й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последстви</w:t>
      </w:r>
      <w:r w:rsidR="00BF6F1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й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его принятия</w:t>
      </w:r>
      <w:r w:rsidR="00BF6F1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явля</w:t>
      </w:r>
      <w:r w:rsidR="00C5501C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ю</w:t>
      </w:r>
      <w:r w:rsidR="00BF6F1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тся недостаточным</w:t>
      </w:r>
      <w:r w:rsidR="00C5501C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="0076432E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453F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точки зрения использования участниками административного </w:t>
      </w:r>
      <w:r w:rsidR="00DF5D1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процесс</w:t>
      </w:r>
      <w:r w:rsidR="00E453F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 предусмотренных законом инструментов для о</w:t>
      </w:r>
      <w:r w:rsidR="00BF322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бжалов</w:t>
      </w:r>
      <w:r w:rsidR="00E453F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ания принятого судебного решения. 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Срок </w:t>
      </w:r>
      <w:r w:rsidR="001F28F6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для 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апелляционн</w:t>
      </w:r>
      <w:r w:rsidR="00A33836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ого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обжалования или </w:t>
      </w:r>
      <w:r w:rsidR="00DE667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внесения </w:t>
      </w:r>
      <w:r w:rsidR="00A33836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апелляционного 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ходатайства</w:t>
      </w:r>
      <w:r w:rsidR="004E558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DE667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прокурора 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должен устанавливаться таким образом, чтобы после изготовления </w:t>
      </w:r>
      <w:r w:rsidR="00DE667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получения </w:t>
      </w:r>
      <w:r w:rsidR="0012760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судебного 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решения в окончательной форме</w:t>
      </w:r>
      <w:r w:rsidR="00503C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BC6F46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участник</w:t>
      </w:r>
      <w:r w:rsidR="00354C6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="00BC6F46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административного процесса </w:t>
      </w:r>
      <w:r w:rsidR="00354C6A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имели 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бы разумн</w:t>
      </w:r>
      <w:r w:rsidR="003F336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ые сроки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для ознакомления с его содержанием, определения своей позиции</w:t>
      </w:r>
      <w:r w:rsidR="00F85B5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всем ключевым аспектам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получения (оказания) квалифицированной юридической помощи</w:t>
      </w:r>
      <w:r w:rsidR="007E1D4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составления жалобы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</w:t>
      </w:r>
      <w:r w:rsidR="005D6276" w:rsidRPr="007249A0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принятия мер </w:t>
      </w:r>
      <w:r w:rsidR="00EF2754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прокурор</w:t>
      </w:r>
      <w:r w:rsidR="005D6276" w:rsidRPr="007249A0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ского реагирования</w:t>
      </w:r>
      <w:r w:rsidR="004D17D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как прокурором</w:t>
      </w:r>
      <w:r w:rsidR="004D17D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участвовавшим в рассмотрении административного дела, так и 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Генеральны</w:t>
      </w:r>
      <w:r w:rsidR="004D17D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Прокурор</w:t>
      </w:r>
      <w:r w:rsidR="004D17D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ом,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его заместител</w:t>
      </w:r>
      <w:r w:rsidR="004D17D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ями</w:t>
      </w:r>
      <w:r w:rsidR="00C57FF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другими 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прокурор</w:t>
      </w:r>
      <w:r w:rsidR="004D17D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ами</w:t>
      </w:r>
      <w:r w:rsidR="00C57FF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уполномоченными на 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принес</w:t>
      </w:r>
      <w:r w:rsidR="00C57FF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ение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апелляционно</w:t>
      </w:r>
      <w:r w:rsidR="00C57FF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ходатайств</w:t>
      </w:r>
      <w:r w:rsidR="00C57FF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независимо от </w:t>
      </w:r>
      <w:r w:rsidR="0078747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их 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участия в </w:t>
      </w:r>
      <w:r w:rsidR="0078747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судебном заседании </w:t>
      </w:r>
      <w:r w:rsidR="00C57FF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(часть пятая статьи 168 АППК)</w:t>
      </w:r>
      <w:r w:rsidR="004F44B5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C57FF3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0331AA57" w14:textId="77777777" w:rsidR="00592329" w:rsidRPr="007249A0" w:rsidRDefault="004A7DC7" w:rsidP="00C7245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A0">
        <w:rPr>
          <w:sz w:val="28"/>
          <w:szCs w:val="28"/>
        </w:rPr>
        <w:t xml:space="preserve">Для обозначения времени совершения различных процессуальных действий в статьях 147, 151 и 168 АППК используются разные </w:t>
      </w:r>
      <w:r w:rsidR="003F336D" w:rsidRPr="007249A0">
        <w:rPr>
          <w:sz w:val="28"/>
          <w:szCs w:val="28"/>
        </w:rPr>
        <w:t>понятия</w:t>
      </w:r>
      <w:r w:rsidRPr="007249A0">
        <w:rPr>
          <w:sz w:val="28"/>
          <w:szCs w:val="28"/>
        </w:rPr>
        <w:t xml:space="preserve">: «день вынесения решения», «день окончания устного разбирательства», «день объявления решения», «дата вынесения решения», «дата изготовления решения в окончательной форме», «день вынесения решения в окончательной форме», «день оглашения», «дата, указанная в решении суда». А понятие «решение», </w:t>
      </w:r>
      <w:r w:rsidRPr="007249A0">
        <w:rPr>
          <w:sz w:val="28"/>
          <w:szCs w:val="28"/>
        </w:rPr>
        <w:lastRenderedPageBreak/>
        <w:t xml:space="preserve">кроме резолютивной части, включает еще и другие части, имеющие важное значение для оценки и понимания </w:t>
      </w:r>
      <w:r w:rsidR="00910492" w:rsidRPr="007249A0">
        <w:rPr>
          <w:sz w:val="28"/>
          <w:szCs w:val="28"/>
        </w:rPr>
        <w:t xml:space="preserve">содержания </w:t>
      </w:r>
      <w:r w:rsidRPr="007249A0">
        <w:rPr>
          <w:sz w:val="28"/>
          <w:szCs w:val="28"/>
        </w:rPr>
        <w:t>вынесенного судебного акта.</w:t>
      </w:r>
      <w:r w:rsidR="0047134C" w:rsidRPr="007249A0">
        <w:rPr>
          <w:sz w:val="28"/>
          <w:szCs w:val="28"/>
        </w:rPr>
        <w:t xml:space="preserve"> </w:t>
      </w:r>
      <w:r w:rsidR="0034334A" w:rsidRPr="007249A0">
        <w:rPr>
          <w:sz w:val="28"/>
          <w:szCs w:val="28"/>
        </w:rPr>
        <w:t xml:space="preserve">Данные положения </w:t>
      </w:r>
      <w:r w:rsidR="00BF322B" w:rsidRPr="007249A0">
        <w:rPr>
          <w:sz w:val="28"/>
          <w:szCs w:val="28"/>
        </w:rPr>
        <w:t>АППК</w:t>
      </w:r>
      <w:r w:rsidR="0034334A" w:rsidRPr="007249A0">
        <w:rPr>
          <w:sz w:val="28"/>
          <w:szCs w:val="28"/>
        </w:rPr>
        <w:t xml:space="preserve"> не отвечают требованиям юридической точности, допускают неоднозначное толкование и создают риск ущемления конституционных прав и свобод человека и гражданина. </w:t>
      </w:r>
      <w:r w:rsidR="001E340D" w:rsidRPr="007249A0">
        <w:rPr>
          <w:sz w:val="28"/>
          <w:szCs w:val="28"/>
        </w:rPr>
        <w:t>При этом Конституционный Суд констатирует, что в своих решениях суды указывают день оглашения и дату изготовления в окончательной форме, если они не совпадают.</w:t>
      </w:r>
      <w:r w:rsidR="00503C35">
        <w:rPr>
          <w:sz w:val="28"/>
          <w:szCs w:val="28"/>
        </w:rPr>
        <w:t xml:space="preserve"> </w:t>
      </w:r>
    </w:p>
    <w:p w14:paraId="23608168" w14:textId="77777777" w:rsidR="00E5304C" w:rsidRPr="007249A0" w:rsidRDefault="00233CFF" w:rsidP="00C7245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249A0">
        <w:rPr>
          <w:sz w:val="28"/>
          <w:szCs w:val="28"/>
        </w:rPr>
        <w:t xml:space="preserve">В своем нормативном постановлении от 14 июля 2023 года № 21-НП Конституционный Суд отметил, что </w:t>
      </w:r>
      <w:r w:rsidR="00E5304C" w:rsidRPr="007249A0">
        <w:rPr>
          <w:sz w:val="28"/>
          <w:szCs w:val="28"/>
          <w:shd w:val="clear" w:color="auto" w:fill="FFFFFF"/>
        </w:rPr>
        <w:t>р</w:t>
      </w:r>
      <w:r w:rsidRPr="007249A0">
        <w:rPr>
          <w:sz w:val="28"/>
          <w:szCs w:val="28"/>
          <w:shd w:val="clear" w:color="auto" w:fill="FFFFFF"/>
        </w:rPr>
        <w:t>авенств</w:t>
      </w:r>
      <w:r w:rsidR="00E5304C" w:rsidRPr="007249A0">
        <w:rPr>
          <w:sz w:val="28"/>
          <w:szCs w:val="28"/>
          <w:shd w:val="clear" w:color="auto" w:fill="FFFFFF"/>
        </w:rPr>
        <w:t>о</w:t>
      </w:r>
      <w:r w:rsidRPr="007249A0">
        <w:rPr>
          <w:sz w:val="28"/>
          <w:szCs w:val="28"/>
          <w:shd w:val="clear" w:color="auto" w:fill="FFFFFF"/>
        </w:rPr>
        <w:t xml:space="preserve"> всех перед законом и судом, гарантированн</w:t>
      </w:r>
      <w:r w:rsidR="00E5304C" w:rsidRPr="007249A0">
        <w:rPr>
          <w:sz w:val="28"/>
          <w:szCs w:val="28"/>
          <w:shd w:val="clear" w:color="auto" w:fill="FFFFFF"/>
        </w:rPr>
        <w:t>ое</w:t>
      </w:r>
      <w:r w:rsidRPr="007249A0">
        <w:rPr>
          <w:sz w:val="28"/>
          <w:szCs w:val="28"/>
          <w:shd w:val="clear" w:color="auto" w:fill="FFFFFF"/>
        </w:rPr>
        <w:t xml:space="preserve"> пунктом 1 статьи 14 Конституции, означает, что принимаемыми законами в правах лиц не могут устанавливаться различия, которые не имеют объективного и разумного обоснования.</w:t>
      </w:r>
      <w:r w:rsidR="00E5304C" w:rsidRPr="007249A0">
        <w:rPr>
          <w:sz w:val="28"/>
          <w:szCs w:val="28"/>
          <w:shd w:val="clear" w:color="auto" w:fill="FFFFFF"/>
        </w:rPr>
        <w:t xml:space="preserve"> </w:t>
      </w:r>
      <w:r w:rsidR="00F15D35" w:rsidRPr="007249A0">
        <w:rPr>
          <w:sz w:val="28"/>
          <w:szCs w:val="28"/>
          <w:shd w:val="clear" w:color="auto" w:fill="FFFFFF"/>
        </w:rPr>
        <w:t>Р</w:t>
      </w:r>
      <w:r w:rsidR="00E5304C" w:rsidRPr="007249A0">
        <w:rPr>
          <w:sz w:val="28"/>
          <w:szCs w:val="28"/>
          <w:shd w:val="clear" w:color="auto" w:fill="FFFFFF"/>
        </w:rPr>
        <w:t xml:space="preserve">еализация </w:t>
      </w:r>
      <w:r w:rsidR="007A2A8B" w:rsidRPr="007249A0">
        <w:rPr>
          <w:sz w:val="28"/>
          <w:szCs w:val="28"/>
          <w:shd w:val="clear" w:color="auto" w:fill="FFFFFF"/>
        </w:rPr>
        <w:t>эт</w:t>
      </w:r>
      <w:r w:rsidR="00E5304C" w:rsidRPr="007249A0">
        <w:rPr>
          <w:sz w:val="28"/>
          <w:szCs w:val="28"/>
          <w:shd w:val="clear" w:color="auto" w:fill="FFFFFF"/>
        </w:rPr>
        <w:t>ого принципа предопределяет равенство в способах защиты, а также в восстановлении нарушенных прав и свобод на основе единства материальных и процессуальных норм.</w:t>
      </w:r>
      <w:r w:rsidR="00F15D35" w:rsidRPr="007249A0">
        <w:rPr>
          <w:sz w:val="28"/>
          <w:szCs w:val="28"/>
          <w:shd w:val="clear" w:color="auto" w:fill="FFFFFF"/>
        </w:rPr>
        <w:t xml:space="preserve"> В этом смысле</w:t>
      </w:r>
      <w:r w:rsidR="003E086F" w:rsidRPr="007249A0">
        <w:rPr>
          <w:sz w:val="28"/>
          <w:szCs w:val="28"/>
          <w:shd w:val="clear" w:color="auto" w:fill="FFFFFF"/>
        </w:rPr>
        <w:t xml:space="preserve"> определение в части четвертой статьи 168 АППК дня вынесения решения в качестве начала </w:t>
      </w:r>
      <w:r w:rsidR="00693D00" w:rsidRPr="007249A0">
        <w:rPr>
          <w:sz w:val="28"/>
          <w:szCs w:val="28"/>
          <w:shd w:val="clear" w:color="auto" w:fill="FFFFFF"/>
        </w:rPr>
        <w:t xml:space="preserve">течения </w:t>
      </w:r>
      <w:r w:rsidR="003E086F" w:rsidRPr="007249A0">
        <w:rPr>
          <w:sz w:val="28"/>
          <w:szCs w:val="28"/>
          <w:shd w:val="clear" w:color="auto" w:fill="FFFFFF"/>
        </w:rPr>
        <w:t>срока для обращения в суд апелляционной инстанции,</w:t>
      </w:r>
      <w:r w:rsidR="00556AD9" w:rsidRPr="007249A0">
        <w:rPr>
          <w:sz w:val="28"/>
          <w:szCs w:val="28"/>
          <w:shd w:val="clear" w:color="auto" w:fill="FFFFFF"/>
        </w:rPr>
        <w:t xml:space="preserve"> тогда как по всем другим категориям административных дел </w:t>
      </w:r>
      <w:r w:rsidR="003F336D" w:rsidRPr="007249A0">
        <w:rPr>
          <w:sz w:val="28"/>
          <w:szCs w:val="28"/>
          <w:shd w:val="clear" w:color="auto" w:fill="FFFFFF"/>
        </w:rPr>
        <w:t>такой срок</w:t>
      </w:r>
      <w:r w:rsidR="00556AD9" w:rsidRPr="007249A0">
        <w:rPr>
          <w:sz w:val="28"/>
          <w:szCs w:val="28"/>
          <w:shd w:val="clear" w:color="auto" w:fill="FFFFFF"/>
        </w:rPr>
        <w:t xml:space="preserve"> исчисляется со дня вынесения решения в окончательной форме (часть вторая статьи</w:t>
      </w:r>
      <w:r w:rsidR="00026330" w:rsidRPr="007249A0">
        <w:rPr>
          <w:sz w:val="28"/>
          <w:szCs w:val="28"/>
          <w:shd w:val="clear" w:color="auto" w:fill="FFFFFF"/>
        </w:rPr>
        <w:t xml:space="preserve"> </w:t>
      </w:r>
      <w:r w:rsidR="003F336D" w:rsidRPr="007249A0">
        <w:rPr>
          <w:sz w:val="28"/>
          <w:szCs w:val="28"/>
          <w:shd w:val="clear" w:color="auto" w:fill="FFFFFF"/>
        </w:rPr>
        <w:t xml:space="preserve">168 </w:t>
      </w:r>
      <w:r w:rsidR="00026330" w:rsidRPr="007249A0">
        <w:rPr>
          <w:sz w:val="28"/>
          <w:szCs w:val="28"/>
          <w:shd w:val="clear" w:color="auto" w:fill="FFFFFF"/>
        </w:rPr>
        <w:t>АППК</w:t>
      </w:r>
      <w:r w:rsidR="00556AD9" w:rsidRPr="007249A0">
        <w:rPr>
          <w:sz w:val="28"/>
          <w:szCs w:val="28"/>
          <w:shd w:val="clear" w:color="auto" w:fill="FFFFFF"/>
        </w:rPr>
        <w:t xml:space="preserve">), может приводить к нарушению </w:t>
      </w:r>
      <w:r w:rsidR="0065353C" w:rsidRPr="007249A0">
        <w:rPr>
          <w:sz w:val="28"/>
          <w:szCs w:val="28"/>
          <w:shd w:val="clear" w:color="auto" w:fill="FFFFFF"/>
        </w:rPr>
        <w:t>дан</w:t>
      </w:r>
      <w:r w:rsidR="00556AD9" w:rsidRPr="007249A0">
        <w:rPr>
          <w:sz w:val="28"/>
          <w:szCs w:val="28"/>
          <w:shd w:val="clear" w:color="auto" w:fill="FFFFFF"/>
        </w:rPr>
        <w:t>ного конституционного принципа.</w:t>
      </w:r>
    </w:p>
    <w:p w14:paraId="4851364B" w14:textId="77777777" w:rsidR="00CB1B57" w:rsidRPr="007249A0" w:rsidRDefault="00CB1B57" w:rsidP="00C724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Конституционный Суд считает, что положения части четвертой</w:t>
      </w:r>
      <w:r w:rsidR="00503C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статьи 168 АППК являются производными от норм части второй данной статьи, котор</w:t>
      </w:r>
      <w:r w:rsidR="004E579C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ые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определя</w:t>
      </w:r>
      <w:r w:rsidR="004E579C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ю</w:t>
      </w:r>
      <w:r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 общие правила обжалования н</w:t>
      </w:r>
      <w:r w:rsidRPr="007249A0">
        <w:rPr>
          <w:rFonts w:ascii="Times New Roman" w:hAnsi="Times New Roman"/>
          <w:spacing w:val="2"/>
          <w:sz w:val="28"/>
          <w:szCs w:val="28"/>
        </w:rPr>
        <w:t>е вступивших в законную силу решений суда, в том числе двухмес</w:t>
      </w:r>
      <w:r w:rsidR="004E579C" w:rsidRPr="007249A0">
        <w:rPr>
          <w:rFonts w:ascii="Times New Roman" w:hAnsi="Times New Roman"/>
          <w:spacing w:val="2"/>
          <w:sz w:val="28"/>
          <w:szCs w:val="28"/>
        </w:rPr>
        <w:t>я</w:t>
      </w:r>
      <w:r w:rsidRPr="007249A0">
        <w:rPr>
          <w:rFonts w:ascii="Times New Roman" w:hAnsi="Times New Roman"/>
          <w:spacing w:val="2"/>
          <w:sz w:val="28"/>
          <w:szCs w:val="28"/>
        </w:rPr>
        <w:t>чный</w:t>
      </w:r>
      <w:r w:rsidR="0051784D" w:rsidRPr="007249A0">
        <w:rPr>
          <w:rFonts w:ascii="Times New Roman" w:hAnsi="Times New Roman"/>
          <w:spacing w:val="2"/>
          <w:sz w:val="28"/>
          <w:szCs w:val="28"/>
        </w:rPr>
        <w:t xml:space="preserve"> срок для подачи апелляционной жалобы</w:t>
      </w:r>
      <w:r w:rsidR="001723F7" w:rsidRPr="007249A0">
        <w:rPr>
          <w:rFonts w:ascii="Times New Roman" w:hAnsi="Times New Roman"/>
          <w:spacing w:val="2"/>
          <w:sz w:val="28"/>
          <w:szCs w:val="28"/>
        </w:rPr>
        <w:t xml:space="preserve"> лица</w:t>
      </w:r>
      <w:r w:rsidR="0051784D" w:rsidRPr="007249A0">
        <w:rPr>
          <w:rFonts w:ascii="Times New Roman" w:hAnsi="Times New Roman"/>
          <w:spacing w:val="2"/>
          <w:sz w:val="28"/>
          <w:szCs w:val="28"/>
        </w:rPr>
        <w:t xml:space="preserve"> и апелляционного ходатайства</w:t>
      </w:r>
      <w:r w:rsidR="008E7597" w:rsidRPr="007249A0">
        <w:rPr>
          <w:rFonts w:ascii="Times New Roman" w:hAnsi="Times New Roman"/>
          <w:spacing w:val="2"/>
          <w:sz w:val="28"/>
          <w:szCs w:val="28"/>
        </w:rPr>
        <w:t xml:space="preserve"> прокурора</w:t>
      </w:r>
      <w:r w:rsidR="0051784D" w:rsidRPr="007249A0">
        <w:rPr>
          <w:rFonts w:ascii="Times New Roman" w:hAnsi="Times New Roman"/>
          <w:spacing w:val="2"/>
          <w:sz w:val="28"/>
          <w:szCs w:val="28"/>
        </w:rPr>
        <w:t xml:space="preserve">, исчисляемый со дня вынесения </w:t>
      </w:r>
      <w:r w:rsidR="00EE1021" w:rsidRPr="007249A0">
        <w:rPr>
          <w:rFonts w:ascii="Times New Roman" w:hAnsi="Times New Roman"/>
          <w:spacing w:val="2"/>
          <w:sz w:val="28"/>
          <w:szCs w:val="28"/>
        </w:rPr>
        <w:t xml:space="preserve">судебного </w:t>
      </w:r>
      <w:r w:rsidR="0051784D" w:rsidRPr="007249A0">
        <w:rPr>
          <w:rFonts w:ascii="Times New Roman" w:hAnsi="Times New Roman"/>
          <w:spacing w:val="2"/>
          <w:sz w:val="28"/>
          <w:szCs w:val="28"/>
        </w:rPr>
        <w:t>решения в окончательной форме.</w:t>
      </w:r>
      <w:r w:rsidR="007279CC" w:rsidRPr="007249A0">
        <w:rPr>
          <w:rFonts w:ascii="Times New Roman" w:hAnsi="Times New Roman"/>
          <w:spacing w:val="2"/>
          <w:sz w:val="28"/>
          <w:szCs w:val="28"/>
        </w:rPr>
        <w:t xml:space="preserve"> Оспариваемый заявителем абзац лишь выделяет </w:t>
      </w:r>
      <w:r w:rsidR="005E2C5A" w:rsidRPr="007249A0">
        <w:rPr>
          <w:rFonts w:ascii="Times New Roman" w:hAnsi="Times New Roman"/>
          <w:spacing w:val="2"/>
          <w:sz w:val="28"/>
          <w:szCs w:val="28"/>
        </w:rPr>
        <w:t>категории административных дел, устанавливая по ним более короткий срок для обращения в суд апелляционной инстанции</w:t>
      </w:r>
      <w:r w:rsidR="005918C1" w:rsidRPr="007249A0">
        <w:rPr>
          <w:rFonts w:ascii="Times New Roman" w:hAnsi="Times New Roman"/>
          <w:spacing w:val="2"/>
          <w:sz w:val="28"/>
          <w:szCs w:val="28"/>
        </w:rPr>
        <w:t>, не затрагивая при этом общие принципы</w:t>
      </w:r>
      <w:r w:rsidR="005E2C5A" w:rsidRPr="007249A0">
        <w:rPr>
          <w:rFonts w:ascii="Times New Roman" w:hAnsi="Times New Roman"/>
          <w:spacing w:val="2"/>
          <w:sz w:val="28"/>
          <w:szCs w:val="28"/>
        </w:rPr>
        <w:t>.</w:t>
      </w:r>
      <w:r w:rsidR="0000349E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A7D3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В связи</w:t>
      </w:r>
      <w:r w:rsidR="00EC2C87" w:rsidRPr="007249A0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с этим</w:t>
      </w:r>
      <w:r w:rsidR="00FA7D3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910492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срок в </w:t>
      </w:r>
      <w:r w:rsidR="00FA7D3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десят</w:t>
      </w:r>
      <w:r w:rsidR="00910492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ь рабочих дней, предусмотренный</w:t>
      </w:r>
      <w:r w:rsidR="00FA7D3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для подачи апелляционных жалоб</w:t>
      </w:r>
      <w:r w:rsidR="00DF77B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ы и</w:t>
      </w:r>
      <w:r w:rsidR="00FA7D3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ходатайств</w:t>
      </w:r>
      <w:r w:rsidR="00DF77BD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="00FA7D3B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прокурора по административным делам</w:t>
      </w:r>
      <w:r w:rsidR="00C314AF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об оспаривании решений, заключений, предписаний уполномоченного органа по итогам проверки проведения государственных закупок и действий (бездействия) судебных исполнителей</w:t>
      </w:r>
      <w:r w:rsidR="00910492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="006C59B2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должен исчисляться </w:t>
      </w:r>
      <w:r w:rsidR="006C59B2" w:rsidRPr="007249A0">
        <w:rPr>
          <w:rFonts w:ascii="Times New Roman" w:hAnsi="Times New Roman"/>
          <w:spacing w:val="2"/>
          <w:sz w:val="28"/>
          <w:szCs w:val="28"/>
        </w:rPr>
        <w:t>со дня вынесения</w:t>
      </w:r>
      <w:r w:rsidR="005C2CEF" w:rsidRPr="007249A0">
        <w:rPr>
          <w:rFonts w:ascii="Times New Roman" w:hAnsi="Times New Roman"/>
          <w:spacing w:val="2"/>
          <w:sz w:val="28"/>
          <w:szCs w:val="28"/>
        </w:rPr>
        <w:t xml:space="preserve"> (изготовления)</w:t>
      </w:r>
      <w:r w:rsidR="006C59B2" w:rsidRPr="007249A0">
        <w:rPr>
          <w:rFonts w:ascii="Times New Roman" w:hAnsi="Times New Roman"/>
          <w:spacing w:val="2"/>
          <w:sz w:val="28"/>
          <w:szCs w:val="28"/>
        </w:rPr>
        <w:t xml:space="preserve"> решения в окончательной форме</w:t>
      </w:r>
      <w:r w:rsidR="00F75201" w:rsidRPr="007249A0">
        <w:rPr>
          <w:rFonts w:ascii="Times New Roman" w:hAnsi="Times New Roman"/>
          <w:spacing w:val="2"/>
          <w:sz w:val="28"/>
          <w:szCs w:val="28"/>
        </w:rPr>
        <w:t xml:space="preserve">, что </w:t>
      </w:r>
      <w:r w:rsidR="00F971AF" w:rsidRPr="007249A0">
        <w:rPr>
          <w:rFonts w:ascii="Times New Roman" w:hAnsi="Times New Roman"/>
          <w:spacing w:val="2"/>
          <w:sz w:val="28"/>
          <w:szCs w:val="28"/>
        </w:rPr>
        <w:t xml:space="preserve">также </w:t>
      </w:r>
      <w:r w:rsidR="00D34152" w:rsidRPr="007249A0">
        <w:rPr>
          <w:rFonts w:ascii="Times New Roman" w:hAnsi="Times New Roman"/>
          <w:spacing w:val="2"/>
          <w:sz w:val="28"/>
          <w:szCs w:val="28"/>
        </w:rPr>
        <w:t>выте</w:t>
      </w:r>
      <w:r w:rsidR="00F75201" w:rsidRPr="007249A0">
        <w:rPr>
          <w:rFonts w:ascii="Times New Roman" w:hAnsi="Times New Roman"/>
          <w:spacing w:val="2"/>
          <w:sz w:val="28"/>
          <w:szCs w:val="28"/>
        </w:rPr>
        <w:t xml:space="preserve">кает из положений </w:t>
      </w:r>
      <w:r w:rsidR="00204D6D" w:rsidRPr="007249A0">
        <w:rPr>
          <w:rFonts w:ascii="Times New Roman" w:hAnsi="Times New Roman"/>
          <w:spacing w:val="2"/>
          <w:sz w:val="28"/>
          <w:szCs w:val="28"/>
        </w:rPr>
        <w:t xml:space="preserve">пунктов 2 и 3 статьи 13, </w:t>
      </w:r>
      <w:r w:rsidR="006A16A3" w:rsidRPr="007249A0">
        <w:rPr>
          <w:rFonts w:ascii="Times New Roman" w:hAnsi="Times New Roman"/>
          <w:spacing w:val="2"/>
          <w:sz w:val="28"/>
          <w:szCs w:val="28"/>
        </w:rPr>
        <w:t xml:space="preserve">пункта 1 статьи 14 </w:t>
      </w:r>
      <w:r w:rsidR="00F75201" w:rsidRPr="007249A0">
        <w:rPr>
          <w:rFonts w:ascii="Times New Roman" w:hAnsi="Times New Roman"/>
          <w:spacing w:val="2"/>
          <w:sz w:val="28"/>
          <w:szCs w:val="28"/>
        </w:rPr>
        <w:t>и пункта 1 статьи 83 Конституции</w:t>
      </w:r>
      <w:r w:rsidR="006C59B2" w:rsidRPr="007249A0">
        <w:rPr>
          <w:rFonts w:ascii="Times New Roman" w:hAnsi="Times New Roman"/>
          <w:spacing w:val="2"/>
          <w:sz w:val="28"/>
          <w:szCs w:val="28"/>
        </w:rPr>
        <w:t>.</w:t>
      </w:r>
      <w:r w:rsidR="00F75201" w:rsidRPr="007249A0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6E9CBEF9" w14:textId="77777777" w:rsidR="00911B1B" w:rsidRPr="007249A0" w:rsidRDefault="00911B1B" w:rsidP="00C724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249A0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 w:rsidR="00314679" w:rsidRPr="007249A0">
        <w:rPr>
          <w:rFonts w:ascii="Times New Roman" w:hAnsi="Times New Roman"/>
          <w:sz w:val="28"/>
          <w:szCs w:val="28"/>
        </w:rPr>
        <w:t>пункт</w:t>
      </w:r>
      <w:r w:rsidR="0067094F" w:rsidRPr="007249A0">
        <w:rPr>
          <w:rFonts w:ascii="Times New Roman" w:hAnsi="Times New Roman"/>
          <w:sz w:val="28"/>
          <w:szCs w:val="28"/>
        </w:rPr>
        <w:t>ом</w:t>
      </w:r>
      <w:r w:rsidR="00314679" w:rsidRPr="007249A0">
        <w:rPr>
          <w:rFonts w:ascii="Times New Roman" w:hAnsi="Times New Roman"/>
          <w:sz w:val="28"/>
          <w:szCs w:val="28"/>
        </w:rPr>
        <w:t xml:space="preserve"> </w:t>
      </w:r>
      <w:r w:rsidR="0067094F" w:rsidRPr="007249A0">
        <w:rPr>
          <w:rFonts w:ascii="Times New Roman" w:hAnsi="Times New Roman"/>
          <w:sz w:val="28"/>
          <w:szCs w:val="28"/>
        </w:rPr>
        <w:t>3</w:t>
      </w:r>
      <w:r w:rsidR="00314679" w:rsidRPr="007249A0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>статьи 72</w:t>
      </w:r>
      <w:r w:rsidR="00EF5131" w:rsidRPr="007249A0">
        <w:rPr>
          <w:rFonts w:ascii="Times New Roman" w:hAnsi="Times New Roman"/>
          <w:sz w:val="28"/>
          <w:szCs w:val="28"/>
        </w:rPr>
        <w:t xml:space="preserve"> </w:t>
      </w:r>
      <w:r w:rsidR="00EF5131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 пункт</w:t>
      </w:r>
      <w:r w:rsidR="009B0EA9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="00EF5131" w:rsidRPr="007249A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 3 статьи 74 </w:t>
      </w:r>
      <w:r w:rsidRPr="007249A0">
        <w:rPr>
          <w:rFonts w:ascii="Times New Roman" w:hAnsi="Times New Roman"/>
          <w:sz w:val="28"/>
          <w:szCs w:val="28"/>
        </w:rPr>
        <w:t xml:space="preserve">Конституции Республики Казахстан, </w:t>
      </w:r>
      <w:r w:rsidR="004B3018" w:rsidRPr="007249A0">
        <w:rPr>
          <w:rFonts w:ascii="Times New Roman" w:hAnsi="Times New Roman"/>
          <w:sz w:val="28"/>
          <w:szCs w:val="28"/>
          <w:lang w:eastAsia="ar-SA"/>
        </w:rPr>
        <w:t xml:space="preserve">подпунктом </w:t>
      </w:r>
      <w:r w:rsidR="0067094F" w:rsidRPr="007249A0">
        <w:rPr>
          <w:rFonts w:ascii="Times New Roman" w:hAnsi="Times New Roman"/>
          <w:sz w:val="28"/>
          <w:szCs w:val="28"/>
          <w:lang w:eastAsia="ar-SA"/>
        </w:rPr>
        <w:t>3</w:t>
      </w:r>
      <w:r w:rsidR="004B3018" w:rsidRPr="007249A0">
        <w:rPr>
          <w:rFonts w:ascii="Times New Roman" w:hAnsi="Times New Roman"/>
          <w:sz w:val="28"/>
          <w:szCs w:val="28"/>
          <w:lang w:eastAsia="ar-SA"/>
        </w:rPr>
        <w:t>)</w:t>
      </w:r>
      <w:r w:rsidR="00503C3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B3018" w:rsidRPr="007249A0">
        <w:rPr>
          <w:rFonts w:ascii="Times New Roman" w:hAnsi="Times New Roman"/>
          <w:sz w:val="28"/>
          <w:szCs w:val="28"/>
          <w:lang w:eastAsia="ar-SA"/>
        </w:rPr>
        <w:t xml:space="preserve">пункта </w:t>
      </w:r>
      <w:r w:rsidR="0067094F" w:rsidRPr="007249A0">
        <w:rPr>
          <w:rFonts w:ascii="Times New Roman" w:hAnsi="Times New Roman"/>
          <w:sz w:val="28"/>
          <w:szCs w:val="28"/>
          <w:lang w:eastAsia="ar-SA"/>
        </w:rPr>
        <w:t>4</w:t>
      </w:r>
      <w:r w:rsidR="004B3018" w:rsidRPr="007249A0">
        <w:rPr>
          <w:rFonts w:ascii="Times New Roman" w:hAnsi="Times New Roman"/>
          <w:sz w:val="28"/>
          <w:szCs w:val="28"/>
          <w:lang w:eastAsia="ar-SA"/>
        </w:rPr>
        <w:t xml:space="preserve"> статьи 23, </w:t>
      </w:r>
      <w:r w:rsidRPr="007249A0">
        <w:rPr>
          <w:rFonts w:ascii="Times New Roman" w:hAnsi="Times New Roman"/>
          <w:sz w:val="28"/>
          <w:szCs w:val="28"/>
        </w:rPr>
        <w:t xml:space="preserve">статьями </w:t>
      </w:r>
      <w:r w:rsidR="004B3018" w:rsidRPr="007249A0">
        <w:rPr>
          <w:rFonts w:ascii="Times New Roman" w:hAnsi="Times New Roman"/>
          <w:sz w:val="28"/>
          <w:szCs w:val="28"/>
        </w:rPr>
        <w:t>55</w:t>
      </w:r>
      <w:r w:rsidR="00DE0784" w:rsidRPr="007249A0">
        <w:rPr>
          <w:rFonts w:ascii="Times New Roman" w:hAnsi="Times New Roman"/>
          <w:sz w:val="28"/>
          <w:szCs w:val="28"/>
        </w:rPr>
        <w:t xml:space="preserve"> </w:t>
      </w:r>
      <w:r w:rsidR="00595C8B" w:rsidRPr="007249A0">
        <w:rPr>
          <w:rFonts w:ascii="Times New Roman" w:hAnsi="Times New Roman"/>
          <w:sz w:val="28"/>
          <w:szCs w:val="28"/>
        </w:rPr>
        <w:t>–</w:t>
      </w:r>
      <w:r w:rsidR="00DE0784" w:rsidRPr="007249A0">
        <w:rPr>
          <w:rFonts w:ascii="Times New Roman" w:hAnsi="Times New Roman"/>
          <w:sz w:val="28"/>
          <w:szCs w:val="28"/>
        </w:rPr>
        <w:t xml:space="preserve"> </w:t>
      </w:r>
      <w:r w:rsidR="004B3018" w:rsidRPr="007249A0">
        <w:rPr>
          <w:rFonts w:ascii="Times New Roman" w:hAnsi="Times New Roman"/>
          <w:sz w:val="28"/>
          <w:szCs w:val="28"/>
        </w:rPr>
        <w:t>58, 62</w:t>
      </w:r>
      <w:r w:rsidR="005271AB" w:rsidRPr="007249A0">
        <w:rPr>
          <w:rFonts w:ascii="Times New Roman" w:hAnsi="Times New Roman"/>
          <w:sz w:val="28"/>
          <w:szCs w:val="28"/>
        </w:rPr>
        <w:t>, 64</w:t>
      </w:r>
      <w:r w:rsidRPr="007249A0">
        <w:rPr>
          <w:rFonts w:ascii="Times New Roman" w:hAnsi="Times New Roman"/>
          <w:sz w:val="28"/>
          <w:szCs w:val="28"/>
        </w:rPr>
        <w:t xml:space="preserve"> и подпунктом 2) пункта 1</w:t>
      </w:r>
      <w:r w:rsidR="00503C35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</w:rPr>
        <w:t xml:space="preserve">статьи </w:t>
      </w:r>
      <w:r w:rsidR="004B3018" w:rsidRPr="007249A0">
        <w:rPr>
          <w:rFonts w:ascii="Times New Roman" w:hAnsi="Times New Roman"/>
          <w:sz w:val="28"/>
          <w:szCs w:val="28"/>
        </w:rPr>
        <w:t>65</w:t>
      </w:r>
      <w:r w:rsidRPr="007249A0">
        <w:rPr>
          <w:rFonts w:ascii="Times New Roman" w:hAnsi="Times New Roman"/>
          <w:sz w:val="28"/>
          <w:szCs w:val="28"/>
        </w:rPr>
        <w:t xml:space="preserve"> Конституционного закона Республики Казахстан</w:t>
      </w:r>
      <w:r w:rsidR="00A32A4D" w:rsidRPr="007249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7B29" w:rsidRPr="007249A0">
        <w:rPr>
          <w:rFonts w:ascii="Times New Roman" w:hAnsi="Times New Roman"/>
          <w:sz w:val="28"/>
          <w:szCs w:val="28"/>
        </w:rPr>
        <w:t>от 5 ноября</w:t>
      </w:r>
      <w:r w:rsidR="00503C35">
        <w:rPr>
          <w:rFonts w:ascii="Times New Roman" w:hAnsi="Times New Roman"/>
          <w:sz w:val="28"/>
          <w:szCs w:val="28"/>
        </w:rPr>
        <w:t xml:space="preserve"> </w:t>
      </w:r>
      <w:r w:rsidR="009D7B29" w:rsidRPr="007249A0">
        <w:rPr>
          <w:rFonts w:ascii="Times New Roman" w:hAnsi="Times New Roman"/>
          <w:sz w:val="28"/>
          <w:szCs w:val="28"/>
        </w:rPr>
        <w:t xml:space="preserve">2022 года </w:t>
      </w:r>
      <w:r w:rsidRPr="007249A0">
        <w:rPr>
          <w:rFonts w:ascii="Times New Roman" w:hAnsi="Times New Roman"/>
          <w:sz w:val="28"/>
          <w:szCs w:val="28"/>
        </w:rPr>
        <w:t>«О Конституционном С</w:t>
      </w:r>
      <w:r w:rsidR="00A25671" w:rsidRPr="007249A0">
        <w:rPr>
          <w:rFonts w:ascii="Times New Roman" w:hAnsi="Times New Roman"/>
          <w:sz w:val="28"/>
          <w:szCs w:val="28"/>
        </w:rPr>
        <w:t>уд</w:t>
      </w:r>
      <w:r w:rsidRPr="007249A0">
        <w:rPr>
          <w:rFonts w:ascii="Times New Roman" w:hAnsi="Times New Roman"/>
          <w:sz w:val="28"/>
          <w:szCs w:val="28"/>
        </w:rPr>
        <w:t>е Республики Казахстан»</w:t>
      </w:r>
      <w:r w:rsidR="0086683E" w:rsidRPr="007249A0">
        <w:rPr>
          <w:rFonts w:ascii="Times New Roman" w:hAnsi="Times New Roman"/>
          <w:sz w:val="28"/>
          <w:szCs w:val="28"/>
        </w:rPr>
        <w:t>,</w:t>
      </w:r>
      <w:r w:rsidRPr="007249A0">
        <w:rPr>
          <w:rFonts w:ascii="Times New Roman" w:hAnsi="Times New Roman"/>
          <w:sz w:val="28"/>
          <w:szCs w:val="28"/>
        </w:rPr>
        <w:t xml:space="preserve"> Конституционный С</w:t>
      </w:r>
      <w:r w:rsidR="00A25671" w:rsidRPr="007249A0">
        <w:rPr>
          <w:rFonts w:ascii="Times New Roman" w:hAnsi="Times New Roman"/>
          <w:sz w:val="28"/>
          <w:szCs w:val="28"/>
        </w:rPr>
        <w:t>уд</w:t>
      </w:r>
      <w:r w:rsidRPr="007249A0">
        <w:rPr>
          <w:rFonts w:ascii="Times New Roman" w:hAnsi="Times New Roman"/>
          <w:sz w:val="28"/>
          <w:szCs w:val="28"/>
        </w:rPr>
        <w:t xml:space="preserve"> Республики Казахстан </w:t>
      </w:r>
    </w:p>
    <w:p w14:paraId="0E574D99" w14:textId="77777777" w:rsidR="00B73B9F" w:rsidRPr="007249A0" w:rsidRDefault="00B73B9F" w:rsidP="00C72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Arial" w:hAnsi="Times New Roman"/>
          <w:b/>
          <w:kern w:val="1"/>
          <w:sz w:val="18"/>
          <w:szCs w:val="28"/>
        </w:rPr>
      </w:pPr>
    </w:p>
    <w:p w14:paraId="464892DD" w14:textId="77777777" w:rsidR="005C5D6D" w:rsidRPr="007249A0" w:rsidRDefault="00911B1B" w:rsidP="00C72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kern w:val="1"/>
          <w:sz w:val="28"/>
          <w:szCs w:val="28"/>
        </w:rPr>
      </w:pPr>
      <w:r w:rsidRPr="007249A0">
        <w:rPr>
          <w:rFonts w:ascii="Times New Roman" w:eastAsia="Arial" w:hAnsi="Times New Roman"/>
          <w:b/>
          <w:kern w:val="1"/>
          <w:sz w:val="28"/>
          <w:szCs w:val="28"/>
        </w:rPr>
        <w:lastRenderedPageBreak/>
        <w:t>постановляет:</w:t>
      </w:r>
    </w:p>
    <w:p w14:paraId="69370F89" w14:textId="77777777" w:rsidR="005B4DD5" w:rsidRPr="007249A0" w:rsidRDefault="005B4DD5" w:rsidP="00C72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Arial" w:hAnsi="Times New Roman"/>
          <w:b/>
          <w:kern w:val="1"/>
          <w:szCs w:val="28"/>
        </w:rPr>
      </w:pPr>
    </w:p>
    <w:p w14:paraId="005BE027" w14:textId="77777777" w:rsidR="00E25C83" w:rsidRPr="007249A0" w:rsidRDefault="00B52B9E" w:rsidP="00C724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1. Признать </w:t>
      </w:r>
      <w:r w:rsidR="008F036E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абзац первый </w:t>
      </w:r>
      <w:r w:rsidRPr="007249A0">
        <w:rPr>
          <w:rFonts w:ascii="Times New Roman" w:hAnsi="Times New Roman"/>
          <w:sz w:val="28"/>
          <w:szCs w:val="28"/>
        </w:rPr>
        <w:t>част</w:t>
      </w:r>
      <w:r w:rsidR="008F036E" w:rsidRPr="007249A0">
        <w:rPr>
          <w:rFonts w:ascii="Times New Roman" w:hAnsi="Times New Roman"/>
          <w:sz w:val="28"/>
          <w:szCs w:val="28"/>
        </w:rPr>
        <w:t>и</w:t>
      </w:r>
      <w:r w:rsidRPr="007249A0">
        <w:rPr>
          <w:rFonts w:ascii="Times New Roman" w:hAnsi="Times New Roman"/>
          <w:sz w:val="28"/>
          <w:szCs w:val="28"/>
        </w:rPr>
        <w:t xml:space="preserve"> четверт</w:t>
      </w:r>
      <w:r w:rsidR="008F036E" w:rsidRPr="007249A0">
        <w:rPr>
          <w:rFonts w:ascii="Times New Roman" w:hAnsi="Times New Roman"/>
          <w:sz w:val="28"/>
          <w:szCs w:val="28"/>
        </w:rPr>
        <w:t>ой</w:t>
      </w:r>
      <w:r w:rsidRPr="007249A0">
        <w:rPr>
          <w:rFonts w:ascii="Times New Roman" w:hAnsi="Times New Roman"/>
          <w:sz w:val="28"/>
          <w:szCs w:val="28"/>
        </w:rPr>
        <w:t xml:space="preserve"> статьи 168 Административного процедурно</w:t>
      </w:r>
      <w:r w:rsidR="008E1661" w:rsidRPr="007249A0">
        <w:rPr>
          <w:rFonts w:ascii="Times New Roman" w:hAnsi="Times New Roman"/>
          <w:sz w:val="28"/>
          <w:szCs w:val="28"/>
        </w:rPr>
        <w:t>-</w:t>
      </w:r>
      <w:r w:rsidRPr="007249A0">
        <w:rPr>
          <w:rFonts w:ascii="Times New Roman" w:hAnsi="Times New Roman"/>
          <w:sz w:val="28"/>
          <w:szCs w:val="28"/>
        </w:rPr>
        <w:t>процессуального кодекса Республики Казахстан</w:t>
      </w:r>
      <w:r w:rsidR="008F036E" w:rsidRPr="007249A0">
        <w:rPr>
          <w:rFonts w:ascii="Times New Roman" w:hAnsi="Times New Roman"/>
          <w:sz w:val="28"/>
          <w:szCs w:val="28"/>
        </w:rPr>
        <w:t xml:space="preserve"> во взаимосвязи с</w:t>
      </w:r>
      <w:r w:rsidR="00EC2C87" w:rsidRPr="007249A0">
        <w:rPr>
          <w:rFonts w:ascii="Times New Roman" w:hAnsi="Times New Roman"/>
          <w:sz w:val="28"/>
          <w:szCs w:val="28"/>
        </w:rPr>
        <w:t>о</w:t>
      </w:r>
      <w:r w:rsidR="008F036E" w:rsidRPr="007249A0">
        <w:rPr>
          <w:rFonts w:ascii="Times New Roman" w:hAnsi="Times New Roman"/>
          <w:sz w:val="28"/>
          <w:szCs w:val="28"/>
        </w:rPr>
        <w:t xml:space="preserve"> статьями </w:t>
      </w:r>
      <w:r w:rsidR="00FD3A5E" w:rsidRPr="007249A0">
        <w:rPr>
          <w:rFonts w:ascii="Times New Roman" w:hAnsi="Times New Roman"/>
          <w:sz w:val="28"/>
          <w:szCs w:val="28"/>
        </w:rPr>
        <w:t xml:space="preserve">147 (частью второй), </w:t>
      </w:r>
      <w:r w:rsidR="008F036E" w:rsidRPr="007249A0">
        <w:rPr>
          <w:rFonts w:ascii="Times New Roman" w:hAnsi="Times New Roman"/>
          <w:sz w:val="28"/>
          <w:szCs w:val="28"/>
        </w:rPr>
        <w:t>151 и</w:t>
      </w:r>
      <w:r w:rsidR="00144AB9" w:rsidRPr="007249A0">
        <w:rPr>
          <w:rFonts w:ascii="Times New Roman" w:hAnsi="Times New Roman"/>
          <w:sz w:val="28"/>
          <w:szCs w:val="28"/>
        </w:rPr>
        <w:t xml:space="preserve"> </w:t>
      </w:r>
      <w:r w:rsidR="008F036E" w:rsidRPr="007249A0">
        <w:rPr>
          <w:rFonts w:ascii="Times New Roman" w:hAnsi="Times New Roman"/>
          <w:sz w:val="28"/>
          <w:szCs w:val="28"/>
        </w:rPr>
        <w:t>168</w:t>
      </w:r>
      <w:r w:rsidR="00144AB9" w:rsidRPr="007249A0">
        <w:rPr>
          <w:rFonts w:ascii="Times New Roman" w:hAnsi="Times New Roman"/>
          <w:sz w:val="28"/>
          <w:szCs w:val="28"/>
        </w:rPr>
        <w:t xml:space="preserve"> (частью второй)</w:t>
      </w:r>
      <w:r w:rsidR="008E1661" w:rsidRPr="007249A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9A0">
        <w:rPr>
          <w:rFonts w:ascii="Times New Roman" w:hAnsi="Times New Roman"/>
          <w:sz w:val="28"/>
          <w:szCs w:val="28"/>
          <w:shd w:val="clear" w:color="auto" w:fill="FFFFFF"/>
        </w:rPr>
        <w:t>соответствующ</w:t>
      </w:r>
      <w:r w:rsidR="008F036E" w:rsidRPr="007249A0">
        <w:rPr>
          <w:rFonts w:ascii="Times New Roman" w:hAnsi="Times New Roman"/>
          <w:sz w:val="28"/>
          <w:szCs w:val="28"/>
          <w:shd w:val="clear" w:color="auto" w:fill="FFFFFF"/>
        </w:rPr>
        <w:t>им</w:t>
      </w:r>
      <w:r w:rsidR="00991986" w:rsidRPr="007249A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hyperlink r:id="rId9" w:history="1">
        <w:r w:rsidRPr="007249A0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Конституции</w:t>
        </w:r>
      </w:hyperlink>
      <w:r w:rsidR="008E1661" w:rsidRPr="007249A0">
        <w:rPr>
          <w:rFonts w:ascii="Times New Roman" w:hAnsi="Times New Roman"/>
          <w:sz w:val="28"/>
          <w:szCs w:val="28"/>
        </w:rPr>
        <w:t xml:space="preserve"> </w:t>
      </w:r>
      <w:r w:rsidRPr="007249A0">
        <w:rPr>
          <w:rFonts w:ascii="Times New Roman" w:hAnsi="Times New Roman"/>
          <w:sz w:val="28"/>
          <w:szCs w:val="28"/>
          <w:shd w:val="clear" w:color="auto" w:fill="FFFFFF"/>
        </w:rPr>
        <w:t>Республики</w:t>
      </w:r>
      <w:r w:rsidR="008E1661" w:rsidRPr="007249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249A0">
        <w:rPr>
          <w:rFonts w:ascii="Times New Roman" w:hAnsi="Times New Roman"/>
          <w:sz w:val="28"/>
          <w:szCs w:val="28"/>
          <w:shd w:val="clear" w:color="auto" w:fill="FFFFFF"/>
        </w:rPr>
        <w:t>Казахстан в данном</w:t>
      </w:r>
      <w:r w:rsidRPr="007249A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7249A0">
        <w:rPr>
          <w:rFonts w:ascii="Times New Roman" w:hAnsi="Times New Roman"/>
          <w:sz w:val="28"/>
          <w:szCs w:val="28"/>
          <w:shd w:val="clear" w:color="auto" w:fill="FFFFFF"/>
        </w:rPr>
        <w:t>Конституционным Судом Республики Казахстан истолковании:</w:t>
      </w:r>
      <w:r w:rsidR="008C7366" w:rsidRPr="007249A0">
        <w:rPr>
          <w:rFonts w:ascii="Times New Roman" w:eastAsia="Calibri" w:hAnsi="Times New Roman"/>
          <w:sz w:val="28"/>
          <w:szCs w:val="28"/>
        </w:rPr>
        <w:t xml:space="preserve"> </w:t>
      </w:r>
    </w:p>
    <w:p w14:paraId="5FB2E26D" w14:textId="77777777" w:rsidR="00BA6092" w:rsidRPr="007249A0" w:rsidRDefault="00BA6092" w:rsidP="00C72454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7249A0">
        <w:rPr>
          <w:rFonts w:ascii="Times New Roman" w:hAnsi="Times New Roman"/>
          <w:spacing w:val="2"/>
          <w:sz w:val="28"/>
          <w:szCs w:val="28"/>
          <w:lang w:val="kk-KZ"/>
        </w:rPr>
        <w:t>в целях обеспечения соблюдения конституционного принципа равенства всех перед законом и судом при исчислении срок</w:t>
      </w:r>
      <w:r w:rsidR="007918F2" w:rsidRPr="007249A0">
        <w:rPr>
          <w:rFonts w:ascii="Times New Roman" w:hAnsi="Times New Roman"/>
          <w:spacing w:val="2"/>
          <w:sz w:val="28"/>
          <w:szCs w:val="28"/>
          <w:lang w:val="kk-KZ"/>
        </w:rPr>
        <w:t>ов</w:t>
      </w:r>
      <w:r w:rsidRPr="007249A0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="00EC2C87" w:rsidRPr="007249A0">
        <w:rPr>
          <w:rFonts w:ascii="Times New Roman" w:hAnsi="Times New Roman"/>
          <w:spacing w:val="2"/>
          <w:sz w:val="28"/>
          <w:szCs w:val="28"/>
          <w:lang w:val="kk-KZ"/>
        </w:rPr>
        <w:t>для</w:t>
      </w:r>
      <w:r w:rsidRPr="007249A0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="007918F2" w:rsidRPr="007249A0">
        <w:rPr>
          <w:rFonts w:ascii="Times New Roman" w:hAnsi="Times New Roman"/>
          <w:spacing w:val="2"/>
          <w:sz w:val="28"/>
          <w:szCs w:val="28"/>
          <w:lang w:val="kk-KZ"/>
        </w:rPr>
        <w:t>подач</w:t>
      </w:r>
      <w:r w:rsidR="00EC2C87" w:rsidRPr="007249A0">
        <w:rPr>
          <w:rFonts w:ascii="Times New Roman" w:hAnsi="Times New Roman"/>
          <w:spacing w:val="2"/>
          <w:sz w:val="28"/>
          <w:szCs w:val="28"/>
          <w:lang w:val="kk-KZ"/>
        </w:rPr>
        <w:t>и</w:t>
      </w:r>
      <w:r w:rsidR="007918F2" w:rsidRPr="007249A0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Pr="007249A0">
        <w:rPr>
          <w:rFonts w:ascii="Times New Roman" w:hAnsi="Times New Roman"/>
          <w:spacing w:val="2"/>
          <w:sz w:val="28"/>
          <w:szCs w:val="28"/>
          <w:lang w:val="kk-KZ"/>
        </w:rPr>
        <w:t>а</w:t>
      </w:r>
      <w:proofErr w:type="spellStart"/>
      <w:r w:rsidRPr="007249A0">
        <w:rPr>
          <w:rFonts w:ascii="Times New Roman" w:hAnsi="Times New Roman"/>
          <w:spacing w:val="2"/>
          <w:sz w:val="28"/>
          <w:szCs w:val="28"/>
        </w:rPr>
        <w:t>пелляционн</w:t>
      </w:r>
      <w:r w:rsidR="007918F2" w:rsidRPr="007249A0">
        <w:rPr>
          <w:rFonts w:ascii="Times New Roman" w:hAnsi="Times New Roman"/>
          <w:spacing w:val="2"/>
          <w:sz w:val="28"/>
          <w:szCs w:val="28"/>
        </w:rPr>
        <w:t>ых</w:t>
      </w:r>
      <w:proofErr w:type="spellEnd"/>
      <w:r w:rsidRPr="007249A0">
        <w:rPr>
          <w:rFonts w:ascii="Times New Roman" w:hAnsi="Times New Roman"/>
          <w:spacing w:val="2"/>
          <w:sz w:val="28"/>
          <w:szCs w:val="28"/>
        </w:rPr>
        <w:t xml:space="preserve"> жало</w:t>
      </w:r>
      <w:r w:rsidR="007918F2" w:rsidRPr="007249A0">
        <w:rPr>
          <w:rFonts w:ascii="Times New Roman" w:hAnsi="Times New Roman"/>
          <w:spacing w:val="2"/>
          <w:sz w:val="28"/>
          <w:szCs w:val="28"/>
        </w:rPr>
        <w:t xml:space="preserve">бы и </w:t>
      </w:r>
      <w:r w:rsidRPr="007249A0">
        <w:rPr>
          <w:rFonts w:ascii="Times New Roman" w:hAnsi="Times New Roman"/>
          <w:spacing w:val="2"/>
          <w:sz w:val="28"/>
          <w:szCs w:val="28"/>
        </w:rPr>
        <w:t xml:space="preserve">ходатайства прокурора по </w:t>
      </w:r>
      <w:r w:rsidR="00575C4B" w:rsidRPr="007249A0">
        <w:rPr>
          <w:rFonts w:ascii="Times New Roman" w:hAnsi="Times New Roman"/>
          <w:spacing w:val="2"/>
          <w:sz w:val="28"/>
          <w:szCs w:val="28"/>
        </w:rPr>
        <w:t xml:space="preserve">указанным </w:t>
      </w:r>
      <w:r w:rsidR="001F3E6A" w:rsidRPr="007249A0">
        <w:rPr>
          <w:rFonts w:ascii="Times New Roman" w:hAnsi="Times New Roman"/>
          <w:spacing w:val="2"/>
          <w:sz w:val="28"/>
          <w:szCs w:val="28"/>
        </w:rPr>
        <w:t xml:space="preserve">в этой норме категориям </w:t>
      </w:r>
      <w:r w:rsidRPr="007249A0">
        <w:rPr>
          <w:rFonts w:ascii="Times New Roman" w:hAnsi="Times New Roman"/>
          <w:spacing w:val="2"/>
          <w:sz w:val="28"/>
          <w:szCs w:val="28"/>
        </w:rPr>
        <w:t>административны</w:t>
      </w:r>
      <w:r w:rsidR="001F3E6A" w:rsidRPr="007249A0">
        <w:rPr>
          <w:rFonts w:ascii="Times New Roman" w:hAnsi="Times New Roman"/>
          <w:spacing w:val="2"/>
          <w:sz w:val="28"/>
          <w:szCs w:val="28"/>
        </w:rPr>
        <w:t>х</w:t>
      </w:r>
      <w:r w:rsidRPr="007249A0">
        <w:rPr>
          <w:rFonts w:ascii="Times New Roman" w:hAnsi="Times New Roman"/>
          <w:spacing w:val="2"/>
          <w:sz w:val="28"/>
          <w:szCs w:val="28"/>
        </w:rPr>
        <w:t xml:space="preserve"> дел </w:t>
      </w:r>
      <w:r w:rsidRPr="007249A0">
        <w:rPr>
          <w:rFonts w:ascii="Times New Roman" w:hAnsi="Times New Roman"/>
          <w:spacing w:val="2"/>
          <w:sz w:val="28"/>
          <w:szCs w:val="28"/>
          <w:lang w:val="kk-KZ"/>
        </w:rPr>
        <w:t xml:space="preserve">под днем вынесения решения следует понимать дату </w:t>
      </w:r>
      <w:r w:rsidR="001F3E6A" w:rsidRPr="007249A0">
        <w:rPr>
          <w:rFonts w:ascii="Times New Roman" w:hAnsi="Times New Roman"/>
          <w:spacing w:val="2"/>
          <w:sz w:val="28"/>
          <w:szCs w:val="28"/>
          <w:lang w:val="kk-KZ"/>
        </w:rPr>
        <w:t>вынесения (</w:t>
      </w:r>
      <w:r w:rsidRPr="007249A0">
        <w:rPr>
          <w:rFonts w:ascii="Times New Roman" w:hAnsi="Times New Roman"/>
          <w:spacing w:val="2"/>
          <w:sz w:val="28"/>
          <w:szCs w:val="28"/>
          <w:lang w:val="kk-KZ"/>
        </w:rPr>
        <w:t>изготовления</w:t>
      </w:r>
      <w:r w:rsidR="001F3E6A" w:rsidRPr="007249A0">
        <w:rPr>
          <w:rFonts w:ascii="Times New Roman" w:hAnsi="Times New Roman"/>
          <w:spacing w:val="2"/>
          <w:sz w:val="28"/>
          <w:szCs w:val="28"/>
          <w:lang w:val="kk-KZ"/>
        </w:rPr>
        <w:t>)</w:t>
      </w:r>
      <w:r w:rsidRPr="007249A0">
        <w:rPr>
          <w:rFonts w:ascii="Times New Roman" w:hAnsi="Times New Roman"/>
          <w:spacing w:val="2"/>
          <w:sz w:val="28"/>
          <w:szCs w:val="28"/>
          <w:lang w:val="kk-KZ"/>
        </w:rPr>
        <w:t xml:space="preserve"> судебного решения в окончательной форме</w:t>
      </w:r>
      <w:r w:rsidR="001D7520" w:rsidRPr="007249A0">
        <w:rPr>
          <w:rFonts w:ascii="Times New Roman" w:hAnsi="Times New Roman"/>
          <w:spacing w:val="2"/>
          <w:sz w:val="28"/>
          <w:szCs w:val="28"/>
          <w:lang w:val="kk-KZ"/>
        </w:rPr>
        <w:t>, как это установлено по всем другим административным делам</w:t>
      </w:r>
      <w:r w:rsidRPr="007249A0">
        <w:rPr>
          <w:rFonts w:ascii="Times New Roman" w:hAnsi="Times New Roman"/>
          <w:spacing w:val="2"/>
          <w:sz w:val="28"/>
          <w:szCs w:val="28"/>
          <w:lang w:val="kk-KZ"/>
        </w:rPr>
        <w:t xml:space="preserve">. </w:t>
      </w:r>
    </w:p>
    <w:p w14:paraId="6CA55A85" w14:textId="77777777" w:rsidR="00BD6507" w:rsidRPr="007249A0" w:rsidRDefault="00C260C7" w:rsidP="00C72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2. </w:t>
      </w:r>
      <w:r w:rsidR="00BD6507" w:rsidRPr="007249A0">
        <w:rPr>
          <w:rFonts w:ascii="Times New Roman" w:hAnsi="Times New Roman"/>
          <w:sz w:val="28"/>
          <w:szCs w:val="28"/>
        </w:rPr>
        <w:t>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приведение законодательства Республики Казахстан</w:t>
      </w:r>
      <w:r w:rsidR="005C181F" w:rsidRPr="007249A0">
        <w:rPr>
          <w:rFonts w:ascii="Times New Roman" w:hAnsi="Times New Roman"/>
          <w:sz w:val="28"/>
          <w:szCs w:val="28"/>
        </w:rPr>
        <w:t xml:space="preserve"> об административном судопроизводстве</w:t>
      </w:r>
      <w:r w:rsidR="00BD6507" w:rsidRPr="007249A0">
        <w:rPr>
          <w:rFonts w:ascii="Times New Roman" w:hAnsi="Times New Roman"/>
          <w:sz w:val="28"/>
          <w:szCs w:val="28"/>
        </w:rPr>
        <w:t xml:space="preserve"> в соответствие с правовыми позициями Конституционного Суда Республики Казахстан, изложенными в данном нормативном постановлении. </w:t>
      </w:r>
    </w:p>
    <w:p w14:paraId="1E8E9043" w14:textId="77777777" w:rsidR="005E6A93" w:rsidRPr="007249A0" w:rsidRDefault="00BD6507" w:rsidP="00C72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sz w:val="28"/>
          <w:szCs w:val="28"/>
        </w:rPr>
        <w:t>О принятых мерах в указанный срок проинформировать Конституционный Суд Республики Казахстан.</w:t>
      </w:r>
      <w:r w:rsidR="00503C35">
        <w:rPr>
          <w:rFonts w:ascii="Times New Roman" w:hAnsi="Times New Roman"/>
          <w:sz w:val="28"/>
          <w:szCs w:val="28"/>
        </w:rPr>
        <w:t xml:space="preserve"> </w:t>
      </w:r>
    </w:p>
    <w:p w14:paraId="5E411C33" w14:textId="77777777" w:rsidR="0062450B" w:rsidRPr="007249A0" w:rsidRDefault="00BD6507" w:rsidP="00C72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9A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3. </w:t>
      </w:r>
      <w:r w:rsidR="0062450B" w:rsidRPr="007249A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Настоящее </w:t>
      </w:r>
      <w:r w:rsidR="0062450B" w:rsidRPr="007249A0">
        <w:rPr>
          <w:rFonts w:ascii="Times New Roman" w:hAnsi="Times New Roman"/>
          <w:sz w:val="28"/>
          <w:szCs w:val="28"/>
        </w:rPr>
        <w:t>нормативное постановление вступает в силу со дня его принятия, является общеобязательным на всей территории Республики</w:t>
      </w:r>
      <w:r w:rsidR="0060658D" w:rsidRPr="007249A0">
        <w:rPr>
          <w:rFonts w:ascii="Times New Roman" w:hAnsi="Times New Roman"/>
          <w:sz w:val="28"/>
          <w:szCs w:val="28"/>
        </w:rPr>
        <w:t xml:space="preserve"> Казахстан</w:t>
      </w:r>
      <w:r w:rsidR="0062450B" w:rsidRPr="007249A0">
        <w:rPr>
          <w:rFonts w:ascii="Times New Roman" w:hAnsi="Times New Roman"/>
          <w:sz w:val="28"/>
          <w:szCs w:val="28"/>
        </w:rPr>
        <w:t xml:space="preserve">, окончательным и обжалованию не подлежит. </w:t>
      </w:r>
    </w:p>
    <w:p w14:paraId="02E3C3C5" w14:textId="77777777" w:rsidR="001B1FDF" w:rsidRPr="007249A0" w:rsidRDefault="00BD6507" w:rsidP="00C72454">
      <w:pPr>
        <w:pStyle w:val="a4"/>
        <w:tabs>
          <w:tab w:val="left" w:pos="1134"/>
          <w:tab w:val="left" w:pos="1418"/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249A0">
        <w:rPr>
          <w:bCs/>
          <w:sz w:val="28"/>
          <w:szCs w:val="28"/>
        </w:rPr>
        <w:t>4</w:t>
      </w:r>
      <w:r w:rsidR="0062450B" w:rsidRPr="007249A0">
        <w:rPr>
          <w:bCs/>
          <w:sz w:val="28"/>
          <w:szCs w:val="28"/>
        </w:rPr>
        <w:t>.</w:t>
      </w:r>
      <w:r w:rsidR="0062450B" w:rsidRPr="007249A0">
        <w:rPr>
          <w:bCs/>
          <w:sz w:val="28"/>
          <w:szCs w:val="28"/>
        </w:rPr>
        <w:tab/>
      </w:r>
      <w:r w:rsidR="001B1FDF" w:rsidRPr="007249A0">
        <w:rPr>
          <w:sz w:val="28"/>
          <w:szCs w:val="28"/>
          <w:shd w:val="clear" w:color="auto" w:fill="FFFFFF"/>
        </w:rPr>
        <w:t>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p w14:paraId="76DA1DFA" w14:textId="77777777" w:rsidR="00A32A4D" w:rsidRPr="007249A0" w:rsidRDefault="00A32A4D" w:rsidP="00C72454">
      <w:pPr>
        <w:tabs>
          <w:tab w:val="left" w:pos="8789"/>
          <w:tab w:val="left" w:pos="9355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28BCEF9E" w14:textId="77777777" w:rsidR="00A32A4D" w:rsidRPr="007249A0" w:rsidRDefault="00A32A4D" w:rsidP="00C72454">
      <w:pPr>
        <w:tabs>
          <w:tab w:val="left" w:pos="8789"/>
          <w:tab w:val="left" w:pos="9355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3414B40" w14:textId="77777777" w:rsidR="007C52C0" w:rsidRPr="007249A0" w:rsidRDefault="007C52C0" w:rsidP="00C72454">
      <w:pPr>
        <w:tabs>
          <w:tab w:val="left" w:pos="8789"/>
          <w:tab w:val="left" w:pos="9355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kk-KZ"/>
        </w:rPr>
      </w:pPr>
    </w:p>
    <w:p w14:paraId="2AF0C1B3" w14:textId="77777777" w:rsidR="00C6452F" w:rsidRPr="007249A0" w:rsidRDefault="00C6452F" w:rsidP="009F4EAC">
      <w:pPr>
        <w:tabs>
          <w:tab w:val="left" w:pos="8789"/>
          <w:tab w:val="left" w:pos="9355"/>
        </w:tabs>
        <w:spacing w:after="0" w:line="240" w:lineRule="auto"/>
        <w:ind w:left="6663"/>
        <w:rPr>
          <w:rFonts w:ascii="Times New Roman" w:hAnsi="Times New Roman"/>
          <w:b/>
          <w:sz w:val="28"/>
          <w:szCs w:val="28"/>
        </w:rPr>
      </w:pPr>
      <w:r w:rsidRPr="007249A0">
        <w:rPr>
          <w:rFonts w:ascii="Times New Roman" w:hAnsi="Times New Roman"/>
          <w:b/>
          <w:sz w:val="28"/>
          <w:szCs w:val="28"/>
        </w:rPr>
        <w:t>Конституционн</w:t>
      </w:r>
      <w:r w:rsidR="009F4EAC" w:rsidRPr="007249A0">
        <w:rPr>
          <w:rFonts w:ascii="Times New Roman" w:hAnsi="Times New Roman"/>
          <w:b/>
          <w:sz w:val="28"/>
          <w:szCs w:val="28"/>
        </w:rPr>
        <w:t>ый</w:t>
      </w:r>
      <w:r w:rsidRPr="007249A0">
        <w:rPr>
          <w:rFonts w:ascii="Times New Roman" w:hAnsi="Times New Roman"/>
          <w:b/>
          <w:sz w:val="28"/>
          <w:szCs w:val="28"/>
        </w:rPr>
        <w:t xml:space="preserve"> Суд</w:t>
      </w:r>
    </w:p>
    <w:p w14:paraId="7143B5C8" w14:textId="77777777" w:rsidR="00C6452F" w:rsidRPr="00F41C06" w:rsidRDefault="00C6452F" w:rsidP="009F4EAC">
      <w:pPr>
        <w:tabs>
          <w:tab w:val="left" w:pos="8789"/>
          <w:tab w:val="left" w:pos="9355"/>
        </w:tabs>
        <w:spacing w:after="0" w:line="240" w:lineRule="auto"/>
        <w:ind w:left="6663"/>
        <w:rPr>
          <w:rFonts w:ascii="Times New Roman" w:hAnsi="Times New Roman"/>
          <w:b/>
          <w:sz w:val="28"/>
          <w:szCs w:val="28"/>
        </w:rPr>
      </w:pPr>
      <w:r w:rsidRPr="007249A0">
        <w:rPr>
          <w:rFonts w:ascii="Times New Roman" w:hAnsi="Times New Roman"/>
          <w:b/>
          <w:sz w:val="28"/>
          <w:szCs w:val="28"/>
        </w:rPr>
        <w:t>Республики Казахстан</w:t>
      </w:r>
    </w:p>
    <w:p w14:paraId="4DA1BDFB" w14:textId="77777777" w:rsidR="00C6452F" w:rsidRDefault="00C6452F" w:rsidP="009F4EAC">
      <w:pPr>
        <w:spacing w:after="0" w:line="240" w:lineRule="auto"/>
        <w:ind w:left="6663"/>
        <w:jc w:val="both"/>
        <w:rPr>
          <w:rFonts w:ascii="Times New Roman" w:hAnsi="Times New Roman"/>
          <w:sz w:val="28"/>
          <w:szCs w:val="28"/>
        </w:rPr>
      </w:pPr>
    </w:p>
    <w:p w14:paraId="510217A1" w14:textId="77777777" w:rsidR="00767E0E" w:rsidRPr="00F41C06" w:rsidRDefault="00767E0E" w:rsidP="000F4C89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767E0E" w:rsidRPr="00F41C06" w:rsidSect="00603264">
      <w:headerReference w:type="default" r:id="rId10"/>
      <w:pgSz w:w="12240" w:h="15840"/>
      <w:pgMar w:top="1134" w:right="851" w:bottom="1134" w:left="1701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BD0B" w14:textId="77777777" w:rsidR="002F4D9C" w:rsidRDefault="002F4D9C" w:rsidP="00B97B1A">
      <w:pPr>
        <w:spacing w:after="0" w:line="240" w:lineRule="auto"/>
      </w:pPr>
      <w:r>
        <w:separator/>
      </w:r>
    </w:p>
  </w:endnote>
  <w:endnote w:type="continuationSeparator" w:id="0">
    <w:p w14:paraId="6116F788" w14:textId="77777777" w:rsidR="002F4D9C" w:rsidRDefault="002F4D9C" w:rsidP="00B9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7502" w14:textId="77777777" w:rsidR="002F4D9C" w:rsidRDefault="002F4D9C" w:rsidP="00B97B1A">
      <w:pPr>
        <w:spacing w:after="0" w:line="240" w:lineRule="auto"/>
      </w:pPr>
      <w:r>
        <w:separator/>
      </w:r>
    </w:p>
  </w:footnote>
  <w:footnote w:type="continuationSeparator" w:id="0">
    <w:p w14:paraId="4B54A445" w14:textId="77777777" w:rsidR="002F4D9C" w:rsidRDefault="002F4D9C" w:rsidP="00B9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CBD5" w14:textId="77777777" w:rsidR="00B97B1A" w:rsidRPr="00B67431" w:rsidRDefault="00B97B1A" w:rsidP="007E668B">
    <w:pPr>
      <w:pStyle w:val="a8"/>
      <w:jc w:val="center"/>
      <w:rPr>
        <w:rFonts w:ascii="Times New Roman" w:hAnsi="Times New Roman"/>
        <w:sz w:val="28"/>
        <w:szCs w:val="28"/>
      </w:rPr>
    </w:pPr>
    <w:r w:rsidRPr="00B67431">
      <w:rPr>
        <w:rFonts w:ascii="Times New Roman" w:hAnsi="Times New Roman"/>
        <w:sz w:val="28"/>
        <w:szCs w:val="28"/>
      </w:rPr>
      <w:fldChar w:fldCharType="begin"/>
    </w:r>
    <w:r w:rsidRPr="00B67431">
      <w:rPr>
        <w:rFonts w:ascii="Times New Roman" w:hAnsi="Times New Roman"/>
        <w:sz w:val="28"/>
        <w:szCs w:val="28"/>
      </w:rPr>
      <w:instrText>PAGE   \* MERGEFORMAT</w:instrText>
    </w:r>
    <w:r w:rsidRPr="00B67431">
      <w:rPr>
        <w:rFonts w:ascii="Times New Roman" w:hAnsi="Times New Roman"/>
        <w:sz w:val="28"/>
        <w:szCs w:val="28"/>
      </w:rPr>
      <w:fldChar w:fldCharType="separate"/>
    </w:r>
    <w:r w:rsidRPr="00B67431">
      <w:rPr>
        <w:rFonts w:ascii="Times New Roman" w:hAnsi="Times New Roman"/>
        <w:sz w:val="28"/>
        <w:szCs w:val="28"/>
      </w:rPr>
      <w:t>2</w:t>
    </w:r>
    <w:r w:rsidRPr="00B6743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13FD"/>
    <w:multiLevelType w:val="hybridMultilevel"/>
    <w:tmpl w:val="CAFCBB16"/>
    <w:lvl w:ilvl="0" w:tplc="25081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905602"/>
    <w:multiLevelType w:val="hybridMultilevel"/>
    <w:tmpl w:val="18FA9B4A"/>
    <w:lvl w:ilvl="0" w:tplc="E01AF7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211CEB"/>
    <w:multiLevelType w:val="hybridMultilevel"/>
    <w:tmpl w:val="4392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636E7"/>
    <w:multiLevelType w:val="hybridMultilevel"/>
    <w:tmpl w:val="60ECD706"/>
    <w:lvl w:ilvl="0" w:tplc="CD7A3804">
      <w:start w:val="1"/>
      <w:numFmt w:val="decimal"/>
      <w:lvlText w:val="%1."/>
      <w:lvlJc w:val="left"/>
      <w:pPr>
        <w:ind w:left="1070" w:hanging="360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F430DD"/>
    <w:multiLevelType w:val="hybridMultilevel"/>
    <w:tmpl w:val="601C7866"/>
    <w:lvl w:ilvl="0" w:tplc="4120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577D36"/>
    <w:multiLevelType w:val="hybridMultilevel"/>
    <w:tmpl w:val="41F6D140"/>
    <w:lvl w:ilvl="0" w:tplc="7F8C94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7F50A75"/>
    <w:multiLevelType w:val="hybridMultilevel"/>
    <w:tmpl w:val="DF4C2A1E"/>
    <w:lvl w:ilvl="0" w:tplc="EFBA4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0C5EF0"/>
    <w:multiLevelType w:val="hybridMultilevel"/>
    <w:tmpl w:val="4B4ADC86"/>
    <w:lvl w:ilvl="0" w:tplc="ABEA9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B46612"/>
    <w:multiLevelType w:val="hybridMultilevel"/>
    <w:tmpl w:val="2CD43B04"/>
    <w:lvl w:ilvl="0" w:tplc="0F7C4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135541">
    <w:abstractNumId w:val="1"/>
  </w:num>
  <w:num w:numId="2" w16cid:durableId="146895347">
    <w:abstractNumId w:val="7"/>
  </w:num>
  <w:num w:numId="3" w16cid:durableId="2123575837">
    <w:abstractNumId w:val="4"/>
  </w:num>
  <w:num w:numId="4" w16cid:durableId="1767462042">
    <w:abstractNumId w:val="3"/>
  </w:num>
  <w:num w:numId="5" w16cid:durableId="635792330">
    <w:abstractNumId w:val="5"/>
  </w:num>
  <w:num w:numId="6" w16cid:durableId="1742169396">
    <w:abstractNumId w:val="2"/>
  </w:num>
  <w:num w:numId="7" w16cid:durableId="94713350">
    <w:abstractNumId w:val="6"/>
  </w:num>
  <w:num w:numId="8" w16cid:durableId="783305070">
    <w:abstractNumId w:val="8"/>
  </w:num>
  <w:num w:numId="9" w16cid:durableId="97880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CE"/>
    <w:rsid w:val="00001892"/>
    <w:rsid w:val="00001C16"/>
    <w:rsid w:val="00002E27"/>
    <w:rsid w:val="0000349E"/>
    <w:rsid w:val="00003D6B"/>
    <w:rsid w:val="00005055"/>
    <w:rsid w:val="000055DF"/>
    <w:rsid w:val="000055F4"/>
    <w:rsid w:val="00005933"/>
    <w:rsid w:val="00006ACE"/>
    <w:rsid w:val="00007BF7"/>
    <w:rsid w:val="00007C1A"/>
    <w:rsid w:val="00007C8D"/>
    <w:rsid w:val="00007FE2"/>
    <w:rsid w:val="00012056"/>
    <w:rsid w:val="00012ABE"/>
    <w:rsid w:val="00013701"/>
    <w:rsid w:val="0001407E"/>
    <w:rsid w:val="00014554"/>
    <w:rsid w:val="00014FF1"/>
    <w:rsid w:val="00015BE3"/>
    <w:rsid w:val="00016C5C"/>
    <w:rsid w:val="000170C7"/>
    <w:rsid w:val="000177BC"/>
    <w:rsid w:val="000178F5"/>
    <w:rsid w:val="0002044C"/>
    <w:rsid w:val="0002211E"/>
    <w:rsid w:val="00022874"/>
    <w:rsid w:val="00024D89"/>
    <w:rsid w:val="00024F79"/>
    <w:rsid w:val="000250C9"/>
    <w:rsid w:val="000258D0"/>
    <w:rsid w:val="00026330"/>
    <w:rsid w:val="00026968"/>
    <w:rsid w:val="00026B83"/>
    <w:rsid w:val="00026CCE"/>
    <w:rsid w:val="00027217"/>
    <w:rsid w:val="000278BF"/>
    <w:rsid w:val="00027BE3"/>
    <w:rsid w:val="00031137"/>
    <w:rsid w:val="000323FC"/>
    <w:rsid w:val="0003279E"/>
    <w:rsid w:val="000340D3"/>
    <w:rsid w:val="00034537"/>
    <w:rsid w:val="00034C5F"/>
    <w:rsid w:val="00035686"/>
    <w:rsid w:val="0003641B"/>
    <w:rsid w:val="00036F52"/>
    <w:rsid w:val="00037135"/>
    <w:rsid w:val="00037556"/>
    <w:rsid w:val="000379D6"/>
    <w:rsid w:val="00037C0C"/>
    <w:rsid w:val="0004281D"/>
    <w:rsid w:val="00042C7A"/>
    <w:rsid w:val="000433F5"/>
    <w:rsid w:val="00043BA8"/>
    <w:rsid w:val="00044221"/>
    <w:rsid w:val="00044234"/>
    <w:rsid w:val="00044E9C"/>
    <w:rsid w:val="0004713D"/>
    <w:rsid w:val="00047AB2"/>
    <w:rsid w:val="000501FF"/>
    <w:rsid w:val="000503E1"/>
    <w:rsid w:val="00050F65"/>
    <w:rsid w:val="000523FD"/>
    <w:rsid w:val="000525A4"/>
    <w:rsid w:val="000526B3"/>
    <w:rsid w:val="000531AB"/>
    <w:rsid w:val="00053BFE"/>
    <w:rsid w:val="000542AB"/>
    <w:rsid w:val="00054472"/>
    <w:rsid w:val="00054DE8"/>
    <w:rsid w:val="000554E4"/>
    <w:rsid w:val="00055C21"/>
    <w:rsid w:val="00056DDB"/>
    <w:rsid w:val="00056ECF"/>
    <w:rsid w:val="00060B3D"/>
    <w:rsid w:val="00060C4D"/>
    <w:rsid w:val="000636E6"/>
    <w:rsid w:val="0006454A"/>
    <w:rsid w:val="00066DCC"/>
    <w:rsid w:val="00070811"/>
    <w:rsid w:val="0007172D"/>
    <w:rsid w:val="000719D4"/>
    <w:rsid w:val="00072BE8"/>
    <w:rsid w:val="00073673"/>
    <w:rsid w:val="00073F49"/>
    <w:rsid w:val="00075017"/>
    <w:rsid w:val="0007566A"/>
    <w:rsid w:val="00075D01"/>
    <w:rsid w:val="0007624E"/>
    <w:rsid w:val="0007674C"/>
    <w:rsid w:val="0007791A"/>
    <w:rsid w:val="000806FB"/>
    <w:rsid w:val="00080E2B"/>
    <w:rsid w:val="00081D3F"/>
    <w:rsid w:val="000823EB"/>
    <w:rsid w:val="00083414"/>
    <w:rsid w:val="000839A3"/>
    <w:rsid w:val="00083FD1"/>
    <w:rsid w:val="00084EE4"/>
    <w:rsid w:val="000852C4"/>
    <w:rsid w:val="00085AB7"/>
    <w:rsid w:val="00085C0F"/>
    <w:rsid w:val="00087C72"/>
    <w:rsid w:val="000902BA"/>
    <w:rsid w:val="0009034E"/>
    <w:rsid w:val="000904D1"/>
    <w:rsid w:val="000912BE"/>
    <w:rsid w:val="000921A1"/>
    <w:rsid w:val="00092B23"/>
    <w:rsid w:val="00093D08"/>
    <w:rsid w:val="00094B67"/>
    <w:rsid w:val="00094D0D"/>
    <w:rsid w:val="000951BD"/>
    <w:rsid w:val="00095631"/>
    <w:rsid w:val="00095634"/>
    <w:rsid w:val="00095A83"/>
    <w:rsid w:val="0009777C"/>
    <w:rsid w:val="000A07F5"/>
    <w:rsid w:val="000A0C01"/>
    <w:rsid w:val="000A1FBB"/>
    <w:rsid w:val="000A25D6"/>
    <w:rsid w:val="000A25EB"/>
    <w:rsid w:val="000A2BB8"/>
    <w:rsid w:val="000A2D70"/>
    <w:rsid w:val="000A3F83"/>
    <w:rsid w:val="000A4442"/>
    <w:rsid w:val="000A456E"/>
    <w:rsid w:val="000A5121"/>
    <w:rsid w:val="000A591B"/>
    <w:rsid w:val="000A5A67"/>
    <w:rsid w:val="000A5B75"/>
    <w:rsid w:val="000A5DFC"/>
    <w:rsid w:val="000A64B4"/>
    <w:rsid w:val="000A6E06"/>
    <w:rsid w:val="000A74BF"/>
    <w:rsid w:val="000B043C"/>
    <w:rsid w:val="000B0DCF"/>
    <w:rsid w:val="000B1AFB"/>
    <w:rsid w:val="000B201E"/>
    <w:rsid w:val="000B264F"/>
    <w:rsid w:val="000B26E6"/>
    <w:rsid w:val="000B2CBD"/>
    <w:rsid w:val="000B2D5C"/>
    <w:rsid w:val="000B31E5"/>
    <w:rsid w:val="000B354E"/>
    <w:rsid w:val="000B379C"/>
    <w:rsid w:val="000B43C8"/>
    <w:rsid w:val="000B444A"/>
    <w:rsid w:val="000B4998"/>
    <w:rsid w:val="000B6370"/>
    <w:rsid w:val="000B66B1"/>
    <w:rsid w:val="000B67BC"/>
    <w:rsid w:val="000B793A"/>
    <w:rsid w:val="000C03BE"/>
    <w:rsid w:val="000C0640"/>
    <w:rsid w:val="000C0A29"/>
    <w:rsid w:val="000C1273"/>
    <w:rsid w:val="000C230F"/>
    <w:rsid w:val="000C3E14"/>
    <w:rsid w:val="000C43F0"/>
    <w:rsid w:val="000C47EA"/>
    <w:rsid w:val="000C5D09"/>
    <w:rsid w:val="000C5D7B"/>
    <w:rsid w:val="000C6C0C"/>
    <w:rsid w:val="000C6EA5"/>
    <w:rsid w:val="000C7EA4"/>
    <w:rsid w:val="000C7FDB"/>
    <w:rsid w:val="000D0DE0"/>
    <w:rsid w:val="000D0F27"/>
    <w:rsid w:val="000D0F4B"/>
    <w:rsid w:val="000D115B"/>
    <w:rsid w:val="000D2CDF"/>
    <w:rsid w:val="000D2F49"/>
    <w:rsid w:val="000D3575"/>
    <w:rsid w:val="000D3C27"/>
    <w:rsid w:val="000D4BA2"/>
    <w:rsid w:val="000D4BE7"/>
    <w:rsid w:val="000D5AF7"/>
    <w:rsid w:val="000D5FC9"/>
    <w:rsid w:val="000D6396"/>
    <w:rsid w:val="000D6AFD"/>
    <w:rsid w:val="000D6AFE"/>
    <w:rsid w:val="000D70A4"/>
    <w:rsid w:val="000D743F"/>
    <w:rsid w:val="000D7F8F"/>
    <w:rsid w:val="000E2106"/>
    <w:rsid w:val="000E2EFF"/>
    <w:rsid w:val="000E2FB6"/>
    <w:rsid w:val="000E36F5"/>
    <w:rsid w:val="000E3884"/>
    <w:rsid w:val="000E40EA"/>
    <w:rsid w:val="000E4489"/>
    <w:rsid w:val="000E4FD0"/>
    <w:rsid w:val="000E5B52"/>
    <w:rsid w:val="000E5D0A"/>
    <w:rsid w:val="000E66B5"/>
    <w:rsid w:val="000E723A"/>
    <w:rsid w:val="000E7A09"/>
    <w:rsid w:val="000E7A46"/>
    <w:rsid w:val="000E7C20"/>
    <w:rsid w:val="000F00EE"/>
    <w:rsid w:val="000F033E"/>
    <w:rsid w:val="000F171C"/>
    <w:rsid w:val="000F1CD6"/>
    <w:rsid w:val="000F1E3E"/>
    <w:rsid w:val="000F4B80"/>
    <w:rsid w:val="000F4C89"/>
    <w:rsid w:val="000F5B2A"/>
    <w:rsid w:val="000F6595"/>
    <w:rsid w:val="000F6766"/>
    <w:rsid w:val="000F6F57"/>
    <w:rsid w:val="000F6F98"/>
    <w:rsid w:val="000F7D26"/>
    <w:rsid w:val="000F7DCB"/>
    <w:rsid w:val="0010021D"/>
    <w:rsid w:val="00100657"/>
    <w:rsid w:val="001016A6"/>
    <w:rsid w:val="00101E75"/>
    <w:rsid w:val="00101F97"/>
    <w:rsid w:val="001023C7"/>
    <w:rsid w:val="00102F54"/>
    <w:rsid w:val="00103D3B"/>
    <w:rsid w:val="0010433C"/>
    <w:rsid w:val="00105A16"/>
    <w:rsid w:val="00106828"/>
    <w:rsid w:val="00107101"/>
    <w:rsid w:val="00107CF2"/>
    <w:rsid w:val="00110187"/>
    <w:rsid w:val="00110413"/>
    <w:rsid w:val="00110603"/>
    <w:rsid w:val="00110C88"/>
    <w:rsid w:val="00110E0C"/>
    <w:rsid w:val="00111B37"/>
    <w:rsid w:val="0011227C"/>
    <w:rsid w:val="001127CA"/>
    <w:rsid w:val="0011282C"/>
    <w:rsid w:val="0011371C"/>
    <w:rsid w:val="00113BE1"/>
    <w:rsid w:val="00113F5C"/>
    <w:rsid w:val="00114007"/>
    <w:rsid w:val="00114177"/>
    <w:rsid w:val="00114404"/>
    <w:rsid w:val="0011573A"/>
    <w:rsid w:val="00115EFB"/>
    <w:rsid w:val="001165C6"/>
    <w:rsid w:val="001169C3"/>
    <w:rsid w:val="00117AB4"/>
    <w:rsid w:val="00117DA4"/>
    <w:rsid w:val="00121003"/>
    <w:rsid w:val="00121D5D"/>
    <w:rsid w:val="00123B34"/>
    <w:rsid w:val="00123D03"/>
    <w:rsid w:val="00126E92"/>
    <w:rsid w:val="00127378"/>
    <w:rsid w:val="0012760F"/>
    <w:rsid w:val="00127EAA"/>
    <w:rsid w:val="00130438"/>
    <w:rsid w:val="0013080F"/>
    <w:rsid w:val="001311F7"/>
    <w:rsid w:val="00131272"/>
    <w:rsid w:val="00131EB4"/>
    <w:rsid w:val="00132820"/>
    <w:rsid w:val="00132C1B"/>
    <w:rsid w:val="00132C84"/>
    <w:rsid w:val="00132DA6"/>
    <w:rsid w:val="001337D1"/>
    <w:rsid w:val="00133C12"/>
    <w:rsid w:val="00134833"/>
    <w:rsid w:val="0013492F"/>
    <w:rsid w:val="00134E16"/>
    <w:rsid w:val="00135F9E"/>
    <w:rsid w:val="00136246"/>
    <w:rsid w:val="00136755"/>
    <w:rsid w:val="00136C67"/>
    <w:rsid w:val="00140595"/>
    <w:rsid w:val="00140709"/>
    <w:rsid w:val="001409B2"/>
    <w:rsid w:val="0014118C"/>
    <w:rsid w:val="00141231"/>
    <w:rsid w:val="001418C2"/>
    <w:rsid w:val="00142D4A"/>
    <w:rsid w:val="0014319E"/>
    <w:rsid w:val="00143616"/>
    <w:rsid w:val="0014364E"/>
    <w:rsid w:val="00144A23"/>
    <w:rsid w:val="00144AB9"/>
    <w:rsid w:val="00144ABC"/>
    <w:rsid w:val="001454AE"/>
    <w:rsid w:val="00145C83"/>
    <w:rsid w:val="00145EF0"/>
    <w:rsid w:val="00146ED1"/>
    <w:rsid w:val="00147C99"/>
    <w:rsid w:val="001509B0"/>
    <w:rsid w:val="00150C3B"/>
    <w:rsid w:val="00151271"/>
    <w:rsid w:val="00151A87"/>
    <w:rsid w:val="00152CEC"/>
    <w:rsid w:val="00153648"/>
    <w:rsid w:val="00154AE2"/>
    <w:rsid w:val="00154D78"/>
    <w:rsid w:val="001553FD"/>
    <w:rsid w:val="0015585B"/>
    <w:rsid w:val="00155DCE"/>
    <w:rsid w:val="001562D4"/>
    <w:rsid w:val="00156523"/>
    <w:rsid w:val="00157FD9"/>
    <w:rsid w:val="00160737"/>
    <w:rsid w:val="0016082A"/>
    <w:rsid w:val="00160A6F"/>
    <w:rsid w:val="001615AB"/>
    <w:rsid w:val="00161FD5"/>
    <w:rsid w:val="001635CC"/>
    <w:rsid w:val="00164447"/>
    <w:rsid w:val="0016484C"/>
    <w:rsid w:val="00164F9A"/>
    <w:rsid w:val="00165BBE"/>
    <w:rsid w:val="00166DDA"/>
    <w:rsid w:val="00166E20"/>
    <w:rsid w:val="00167A0C"/>
    <w:rsid w:val="00167A7F"/>
    <w:rsid w:val="00167F92"/>
    <w:rsid w:val="0017085F"/>
    <w:rsid w:val="00170D0E"/>
    <w:rsid w:val="00171D1E"/>
    <w:rsid w:val="00172326"/>
    <w:rsid w:val="001723F7"/>
    <w:rsid w:val="00173158"/>
    <w:rsid w:val="001731EC"/>
    <w:rsid w:val="00174DE1"/>
    <w:rsid w:val="00174FE7"/>
    <w:rsid w:val="0017540C"/>
    <w:rsid w:val="00175697"/>
    <w:rsid w:val="00175755"/>
    <w:rsid w:val="00175DE1"/>
    <w:rsid w:val="00175EFE"/>
    <w:rsid w:val="00176132"/>
    <w:rsid w:val="0017682F"/>
    <w:rsid w:val="00176EA4"/>
    <w:rsid w:val="0017745A"/>
    <w:rsid w:val="00177585"/>
    <w:rsid w:val="00177A24"/>
    <w:rsid w:val="00177D60"/>
    <w:rsid w:val="001800DD"/>
    <w:rsid w:val="001804D5"/>
    <w:rsid w:val="001805D7"/>
    <w:rsid w:val="00180D97"/>
    <w:rsid w:val="00180FFE"/>
    <w:rsid w:val="001814D2"/>
    <w:rsid w:val="001816DB"/>
    <w:rsid w:val="00181912"/>
    <w:rsid w:val="00181EE2"/>
    <w:rsid w:val="0018274B"/>
    <w:rsid w:val="001836AA"/>
    <w:rsid w:val="001839B5"/>
    <w:rsid w:val="00184D0E"/>
    <w:rsid w:val="00184EBD"/>
    <w:rsid w:val="00185A20"/>
    <w:rsid w:val="00185C01"/>
    <w:rsid w:val="00186BBF"/>
    <w:rsid w:val="00186E85"/>
    <w:rsid w:val="00186F53"/>
    <w:rsid w:val="001908C9"/>
    <w:rsid w:val="00190AB9"/>
    <w:rsid w:val="00191746"/>
    <w:rsid w:val="001920B3"/>
    <w:rsid w:val="00192E3E"/>
    <w:rsid w:val="00192FE1"/>
    <w:rsid w:val="001933F3"/>
    <w:rsid w:val="001966BF"/>
    <w:rsid w:val="001968B1"/>
    <w:rsid w:val="00196E81"/>
    <w:rsid w:val="00197453"/>
    <w:rsid w:val="00197D33"/>
    <w:rsid w:val="001A24DC"/>
    <w:rsid w:val="001A2B43"/>
    <w:rsid w:val="001A2C95"/>
    <w:rsid w:val="001A2EAC"/>
    <w:rsid w:val="001A35E4"/>
    <w:rsid w:val="001A4448"/>
    <w:rsid w:val="001A4FDB"/>
    <w:rsid w:val="001A5799"/>
    <w:rsid w:val="001A7899"/>
    <w:rsid w:val="001B139F"/>
    <w:rsid w:val="001B1FDF"/>
    <w:rsid w:val="001B2E00"/>
    <w:rsid w:val="001B3AD5"/>
    <w:rsid w:val="001B3E5D"/>
    <w:rsid w:val="001B44C1"/>
    <w:rsid w:val="001B45BE"/>
    <w:rsid w:val="001B47C2"/>
    <w:rsid w:val="001B542C"/>
    <w:rsid w:val="001B5CB5"/>
    <w:rsid w:val="001B61F3"/>
    <w:rsid w:val="001B67A4"/>
    <w:rsid w:val="001C05F0"/>
    <w:rsid w:val="001C0ABB"/>
    <w:rsid w:val="001C0C8E"/>
    <w:rsid w:val="001C130C"/>
    <w:rsid w:val="001C2381"/>
    <w:rsid w:val="001C2BA2"/>
    <w:rsid w:val="001C2E50"/>
    <w:rsid w:val="001C2E96"/>
    <w:rsid w:val="001C3BF2"/>
    <w:rsid w:val="001C4551"/>
    <w:rsid w:val="001C4D16"/>
    <w:rsid w:val="001C6443"/>
    <w:rsid w:val="001C6EB9"/>
    <w:rsid w:val="001D0AE4"/>
    <w:rsid w:val="001D24A2"/>
    <w:rsid w:val="001D26DA"/>
    <w:rsid w:val="001D2E08"/>
    <w:rsid w:val="001D3461"/>
    <w:rsid w:val="001D37BC"/>
    <w:rsid w:val="001D3857"/>
    <w:rsid w:val="001D4101"/>
    <w:rsid w:val="001D5197"/>
    <w:rsid w:val="001D59A2"/>
    <w:rsid w:val="001D60C2"/>
    <w:rsid w:val="001D6D87"/>
    <w:rsid w:val="001D7520"/>
    <w:rsid w:val="001D75FB"/>
    <w:rsid w:val="001D77BC"/>
    <w:rsid w:val="001E07E7"/>
    <w:rsid w:val="001E340D"/>
    <w:rsid w:val="001E43D0"/>
    <w:rsid w:val="001E4717"/>
    <w:rsid w:val="001E52E5"/>
    <w:rsid w:val="001E5543"/>
    <w:rsid w:val="001E6011"/>
    <w:rsid w:val="001E6423"/>
    <w:rsid w:val="001E6756"/>
    <w:rsid w:val="001E76F7"/>
    <w:rsid w:val="001E7775"/>
    <w:rsid w:val="001E7A5F"/>
    <w:rsid w:val="001E7EAF"/>
    <w:rsid w:val="001F004B"/>
    <w:rsid w:val="001F26B8"/>
    <w:rsid w:val="001F28F6"/>
    <w:rsid w:val="001F2A54"/>
    <w:rsid w:val="001F35BE"/>
    <w:rsid w:val="001F3E6A"/>
    <w:rsid w:val="001F4E4F"/>
    <w:rsid w:val="001F4ECD"/>
    <w:rsid w:val="001F500D"/>
    <w:rsid w:val="001F5516"/>
    <w:rsid w:val="001F6054"/>
    <w:rsid w:val="001F620E"/>
    <w:rsid w:val="001F74D9"/>
    <w:rsid w:val="001F7B1D"/>
    <w:rsid w:val="001F7BEE"/>
    <w:rsid w:val="00200603"/>
    <w:rsid w:val="00200AA0"/>
    <w:rsid w:val="00201BDC"/>
    <w:rsid w:val="00202FD9"/>
    <w:rsid w:val="002030AC"/>
    <w:rsid w:val="0020368B"/>
    <w:rsid w:val="0020371A"/>
    <w:rsid w:val="002037C8"/>
    <w:rsid w:val="0020384D"/>
    <w:rsid w:val="00204511"/>
    <w:rsid w:val="00204CAE"/>
    <w:rsid w:val="00204D6D"/>
    <w:rsid w:val="00205462"/>
    <w:rsid w:val="002059EE"/>
    <w:rsid w:val="00206C26"/>
    <w:rsid w:val="00206E3D"/>
    <w:rsid w:val="0021061D"/>
    <w:rsid w:val="00210771"/>
    <w:rsid w:val="00212869"/>
    <w:rsid w:val="00212A1B"/>
    <w:rsid w:val="00212A2E"/>
    <w:rsid w:val="00212C8E"/>
    <w:rsid w:val="0021347C"/>
    <w:rsid w:val="00213493"/>
    <w:rsid w:val="00213C90"/>
    <w:rsid w:val="00214E16"/>
    <w:rsid w:val="00215498"/>
    <w:rsid w:val="002163D5"/>
    <w:rsid w:val="002171C9"/>
    <w:rsid w:val="00220291"/>
    <w:rsid w:val="00220516"/>
    <w:rsid w:val="00220F65"/>
    <w:rsid w:val="00220F81"/>
    <w:rsid w:val="00221437"/>
    <w:rsid w:val="00221777"/>
    <w:rsid w:val="00221E49"/>
    <w:rsid w:val="002227F4"/>
    <w:rsid w:val="002234E6"/>
    <w:rsid w:val="00223DFA"/>
    <w:rsid w:val="00223E2D"/>
    <w:rsid w:val="0022417B"/>
    <w:rsid w:val="00224327"/>
    <w:rsid w:val="00224C31"/>
    <w:rsid w:val="00224C78"/>
    <w:rsid w:val="00225297"/>
    <w:rsid w:val="002257A4"/>
    <w:rsid w:val="00225C28"/>
    <w:rsid w:val="00225ED6"/>
    <w:rsid w:val="00226197"/>
    <w:rsid w:val="002263AF"/>
    <w:rsid w:val="00230ACD"/>
    <w:rsid w:val="00230DB8"/>
    <w:rsid w:val="002313D4"/>
    <w:rsid w:val="00231C9A"/>
    <w:rsid w:val="002334C0"/>
    <w:rsid w:val="00233CFF"/>
    <w:rsid w:val="0023460B"/>
    <w:rsid w:val="002349D8"/>
    <w:rsid w:val="00234CAD"/>
    <w:rsid w:val="002350B3"/>
    <w:rsid w:val="00236C6B"/>
    <w:rsid w:val="00236DCA"/>
    <w:rsid w:val="002372BF"/>
    <w:rsid w:val="00237FF0"/>
    <w:rsid w:val="0024182E"/>
    <w:rsid w:val="002418FC"/>
    <w:rsid w:val="0024201C"/>
    <w:rsid w:val="00242F96"/>
    <w:rsid w:val="0024365E"/>
    <w:rsid w:val="0024450F"/>
    <w:rsid w:val="00245DBE"/>
    <w:rsid w:val="00246A27"/>
    <w:rsid w:val="00246C0A"/>
    <w:rsid w:val="00246E45"/>
    <w:rsid w:val="0024725D"/>
    <w:rsid w:val="00247DDA"/>
    <w:rsid w:val="002503EE"/>
    <w:rsid w:val="0025060F"/>
    <w:rsid w:val="00250D65"/>
    <w:rsid w:val="00251909"/>
    <w:rsid w:val="002522E3"/>
    <w:rsid w:val="00253D6D"/>
    <w:rsid w:val="00253F5C"/>
    <w:rsid w:val="00254260"/>
    <w:rsid w:val="00254A80"/>
    <w:rsid w:val="00255542"/>
    <w:rsid w:val="002603BE"/>
    <w:rsid w:val="002611E4"/>
    <w:rsid w:val="00262058"/>
    <w:rsid w:val="00262146"/>
    <w:rsid w:val="002622C9"/>
    <w:rsid w:val="00262A0C"/>
    <w:rsid w:val="00262F8B"/>
    <w:rsid w:val="00263134"/>
    <w:rsid w:val="00264143"/>
    <w:rsid w:val="00264A5F"/>
    <w:rsid w:val="00265B6E"/>
    <w:rsid w:val="002661C5"/>
    <w:rsid w:val="00266BA0"/>
    <w:rsid w:val="00267F0F"/>
    <w:rsid w:val="002710D1"/>
    <w:rsid w:val="00271159"/>
    <w:rsid w:val="00271C5F"/>
    <w:rsid w:val="00271F5F"/>
    <w:rsid w:val="00272645"/>
    <w:rsid w:val="00272F56"/>
    <w:rsid w:val="00273707"/>
    <w:rsid w:val="002738D9"/>
    <w:rsid w:val="002743C2"/>
    <w:rsid w:val="00274E20"/>
    <w:rsid w:val="00275068"/>
    <w:rsid w:val="00276114"/>
    <w:rsid w:val="002761CF"/>
    <w:rsid w:val="00276493"/>
    <w:rsid w:val="00280A19"/>
    <w:rsid w:val="00280D28"/>
    <w:rsid w:val="002811CA"/>
    <w:rsid w:val="002817E7"/>
    <w:rsid w:val="00281822"/>
    <w:rsid w:val="00281D3C"/>
    <w:rsid w:val="0028269D"/>
    <w:rsid w:val="00283063"/>
    <w:rsid w:val="00284A7B"/>
    <w:rsid w:val="00284B4B"/>
    <w:rsid w:val="00285A85"/>
    <w:rsid w:val="00286C75"/>
    <w:rsid w:val="002879E2"/>
    <w:rsid w:val="00287CC0"/>
    <w:rsid w:val="0029009A"/>
    <w:rsid w:val="00291D56"/>
    <w:rsid w:val="002920DB"/>
    <w:rsid w:val="00292313"/>
    <w:rsid w:val="002924F0"/>
    <w:rsid w:val="00293229"/>
    <w:rsid w:val="00296DDC"/>
    <w:rsid w:val="00297723"/>
    <w:rsid w:val="00297CFE"/>
    <w:rsid w:val="002A0006"/>
    <w:rsid w:val="002A072C"/>
    <w:rsid w:val="002A31A2"/>
    <w:rsid w:val="002A3950"/>
    <w:rsid w:val="002A4AE3"/>
    <w:rsid w:val="002A4D74"/>
    <w:rsid w:val="002A5CE3"/>
    <w:rsid w:val="002A5EB7"/>
    <w:rsid w:val="002B0134"/>
    <w:rsid w:val="002B0665"/>
    <w:rsid w:val="002B0AD0"/>
    <w:rsid w:val="002B4B74"/>
    <w:rsid w:val="002B528D"/>
    <w:rsid w:val="002B5420"/>
    <w:rsid w:val="002B5970"/>
    <w:rsid w:val="002B60B4"/>
    <w:rsid w:val="002B6842"/>
    <w:rsid w:val="002B69B7"/>
    <w:rsid w:val="002B6E28"/>
    <w:rsid w:val="002B76CB"/>
    <w:rsid w:val="002B7A2E"/>
    <w:rsid w:val="002B7A44"/>
    <w:rsid w:val="002B7EC3"/>
    <w:rsid w:val="002C098D"/>
    <w:rsid w:val="002C149A"/>
    <w:rsid w:val="002C1C24"/>
    <w:rsid w:val="002C3227"/>
    <w:rsid w:val="002C4829"/>
    <w:rsid w:val="002C4E60"/>
    <w:rsid w:val="002C6679"/>
    <w:rsid w:val="002C6E86"/>
    <w:rsid w:val="002C79B8"/>
    <w:rsid w:val="002D0BD1"/>
    <w:rsid w:val="002D11A0"/>
    <w:rsid w:val="002D23A3"/>
    <w:rsid w:val="002D26DB"/>
    <w:rsid w:val="002D2772"/>
    <w:rsid w:val="002D343E"/>
    <w:rsid w:val="002D35EF"/>
    <w:rsid w:val="002D3EC2"/>
    <w:rsid w:val="002D5D9F"/>
    <w:rsid w:val="002D6B00"/>
    <w:rsid w:val="002D7039"/>
    <w:rsid w:val="002D7EC0"/>
    <w:rsid w:val="002E0B21"/>
    <w:rsid w:val="002E114D"/>
    <w:rsid w:val="002E1BBF"/>
    <w:rsid w:val="002E1EE3"/>
    <w:rsid w:val="002E212C"/>
    <w:rsid w:val="002E31C1"/>
    <w:rsid w:val="002E35EA"/>
    <w:rsid w:val="002E49D8"/>
    <w:rsid w:val="002E5280"/>
    <w:rsid w:val="002E62D8"/>
    <w:rsid w:val="002E66BF"/>
    <w:rsid w:val="002F09E8"/>
    <w:rsid w:val="002F1E46"/>
    <w:rsid w:val="002F2948"/>
    <w:rsid w:val="002F2AC9"/>
    <w:rsid w:val="002F35F6"/>
    <w:rsid w:val="002F3781"/>
    <w:rsid w:val="002F4D9C"/>
    <w:rsid w:val="002F502F"/>
    <w:rsid w:val="002F5CFC"/>
    <w:rsid w:val="002F63FC"/>
    <w:rsid w:val="002F6CFF"/>
    <w:rsid w:val="002F78D1"/>
    <w:rsid w:val="0030127C"/>
    <w:rsid w:val="00302D7D"/>
    <w:rsid w:val="00303A15"/>
    <w:rsid w:val="00303CE3"/>
    <w:rsid w:val="00304766"/>
    <w:rsid w:val="003064CD"/>
    <w:rsid w:val="00306B4F"/>
    <w:rsid w:val="00310DCE"/>
    <w:rsid w:val="003112E0"/>
    <w:rsid w:val="0031175F"/>
    <w:rsid w:val="0031178C"/>
    <w:rsid w:val="003138A2"/>
    <w:rsid w:val="00313B37"/>
    <w:rsid w:val="00314112"/>
    <w:rsid w:val="00314679"/>
    <w:rsid w:val="00315C15"/>
    <w:rsid w:val="00315E85"/>
    <w:rsid w:val="00317419"/>
    <w:rsid w:val="00317CC3"/>
    <w:rsid w:val="00317CF2"/>
    <w:rsid w:val="00323154"/>
    <w:rsid w:val="00323D0B"/>
    <w:rsid w:val="00330381"/>
    <w:rsid w:val="0033140C"/>
    <w:rsid w:val="00331D33"/>
    <w:rsid w:val="0033304E"/>
    <w:rsid w:val="0033336F"/>
    <w:rsid w:val="003335E8"/>
    <w:rsid w:val="00333653"/>
    <w:rsid w:val="0033379B"/>
    <w:rsid w:val="00333B2F"/>
    <w:rsid w:val="00333F43"/>
    <w:rsid w:val="003344B4"/>
    <w:rsid w:val="00334616"/>
    <w:rsid w:val="00334A9A"/>
    <w:rsid w:val="0033507D"/>
    <w:rsid w:val="0033623C"/>
    <w:rsid w:val="00336E5E"/>
    <w:rsid w:val="003372D0"/>
    <w:rsid w:val="00337D2F"/>
    <w:rsid w:val="0034074C"/>
    <w:rsid w:val="00341D71"/>
    <w:rsid w:val="003428CE"/>
    <w:rsid w:val="00342AF6"/>
    <w:rsid w:val="0034334A"/>
    <w:rsid w:val="00343563"/>
    <w:rsid w:val="00343798"/>
    <w:rsid w:val="0034379F"/>
    <w:rsid w:val="003453A4"/>
    <w:rsid w:val="00345412"/>
    <w:rsid w:val="00345EE2"/>
    <w:rsid w:val="00346182"/>
    <w:rsid w:val="00346548"/>
    <w:rsid w:val="0034670D"/>
    <w:rsid w:val="00346DC9"/>
    <w:rsid w:val="00347A27"/>
    <w:rsid w:val="00347A63"/>
    <w:rsid w:val="00351A3F"/>
    <w:rsid w:val="0035200D"/>
    <w:rsid w:val="00352DE9"/>
    <w:rsid w:val="0035363F"/>
    <w:rsid w:val="00354C6A"/>
    <w:rsid w:val="003550B3"/>
    <w:rsid w:val="00355103"/>
    <w:rsid w:val="0035572B"/>
    <w:rsid w:val="003561AB"/>
    <w:rsid w:val="003567CB"/>
    <w:rsid w:val="00357A02"/>
    <w:rsid w:val="003619A7"/>
    <w:rsid w:val="0036253C"/>
    <w:rsid w:val="00362623"/>
    <w:rsid w:val="00362EEC"/>
    <w:rsid w:val="00363110"/>
    <w:rsid w:val="00364C41"/>
    <w:rsid w:val="003656DF"/>
    <w:rsid w:val="00365AD7"/>
    <w:rsid w:val="00366F14"/>
    <w:rsid w:val="003674CC"/>
    <w:rsid w:val="00367E1E"/>
    <w:rsid w:val="00370C28"/>
    <w:rsid w:val="00370E4C"/>
    <w:rsid w:val="0037162D"/>
    <w:rsid w:val="00371659"/>
    <w:rsid w:val="00371692"/>
    <w:rsid w:val="00372042"/>
    <w:rsid w:val="003723B4"/>
    <w:rsid w:val="00372508"/>
    <w:rsid w:val="00373F2D"/>
    <w:rsid w:val="003744F1"/>
    <w:rsid w:val="003747CD"/>
    <w:rsid w:val="003751C3"/>
    <w:rsid w:val="003757C2"/>
    <w:rsid w:val="00375BEF"/>
    <w:rsid w:val="003769E9"/>
    <w:rsid w:val="00376B67"/>
    <w:rsid w:val="00376D6B"/>
    <w:rsid w:val="00380702"/>
    <w:rsid w:val="003812BD"/>
    <w:rsid w:val="00381690"/>
    <w:rsid w:val="00382304"/>
    <w:rsid w:val="003823C5"/>
    <w:rsid w:val="003831C3"/>
    <w:rsid w:val="00383531"/>
    <w:rsid w:val="0038360B"/>
    <w:rsid w:val="00383E70"/>
    <w:rsid w:val="0038584E"/>
    <w:rsid w:val="00386DD1"/>
    <w:rsid w:val="00387275"/>
    <w:rsid w:val="003873B0"/>
    <w:rsid w:val="0038745B"/>
    <w:rsid w:val="003874F3"/>
    <w:rsid w:val="00387A74"/>
    <w:rsid w:val="00387D27"/>
    <w:rsid w:val="00390AEC"/>
    <w:rsid w:val="00390ED7"/>
    <w:rsid w:val="00391328"/>
    <w:rsid w:val="00391D9F"/>
    <w:rsid w:val="00391FA2"/>
    <w:rsid w:val="00393B5C"/>
    <w:rsid w:val="00393DE9"/>
    <w:rsid w:val="00394139"/>
    <w:rsid w:val="00394A07"/>
    <w:rsid w:val="00395930"/>
    <w:rsid w:val="00396CD5"/>
    <w:rsid w:val="00397268"/>
    <w:rsid w:val="00397365"/>
    <w:rsid w:val="00397CCA"/>
    <w:rsid w:val="00397FE6"/>
    <w:rsid w:val="003A069F"/>
    <w:rsid w:val="003A06AA"/>
    <w:rsid w:val="003A18AE"/>
    <w:rsid w:val="003A2132"/>
    <w:rsid w:val="003A2D33"/>
    <w:rsid w:val="003A323E"/>
    <w:rsid w:val="003A4054"/>
    <w:rsid w:val="003A4142"/>
    <w:rsid w:val="003A4206"/>
    <w:rsid w:val="003A4821"/>
    <w:rsid w:val="003A4C25"/>
    <w:rsid w:val="003A4E87"/>
    <w:rsid w:val="003A4EF8"/>
    <w:rsid w:val="003A4FF9"/>
    <w:rsid w:val="003A5EC2"/>
    <w:rsid w:val="003A5FEC"/>
    <w:rsid w:val="003A6713"/>
    <w:rsid w:val="003A6A92"/>
    <w:rsid w:val="003A732C"/>
    <w:rsid w:val="003A7574"/>
    <w:rsid w:val="003B0F80"/>
    <w:rsid w:val="003B1702"/>
    <w:rsid w:val="003B35D0"/>
    <w:rsid w:val="003B455A"/>
    <w:rsid w:val="003B5359"/>
    <w:rsid w:val="003B5E58"/>
    <w:rsid w:val="003B6098"/>
    <w:rsid w:val="003B73C5"/>
    <w:rsid w:val="003B7BAE"/>
    <w:rsid w:val="003B7F92"/>
    <w:rsid w:val="003C00B5"/>
    <w:rsid w:val="003C0BEF"/>
    <w:rsid w:val="003C1A5C"/>
    <w:rsid w:val="003C1BA5"/>
    <w:rsid w:val="003C1E22"/>
    <w:rsid w:val="003C2205"/>
    <w:rsid w:val="003C2B31"/>
    <w:rsid w:val="003C369D"/>
    <w:rsid w:val="003C5873"/>
    <w:rsid w:val="003C5EE3"/>
    <w:rsid w:val="003C7666"/>
    <w:rsid w:val="003C7EF6"/>
    <w:rsid w:val="003D00EC"/>
    <w:rsid w:val="003D02C5"/>
    <w:rsid w:val="003D10BD"/>
    <w:rsid w:val="003D3117"/>
    <w:rsid w:val="003D3555"/>
    <w:rsid w:val="003D3C6F"/>
    <w:rsid w:val="003D404D"/>
    <w:rsid w:val="003D417C"/>
    <w:rsid w:val="003D4334"/>
    <w:rsid w:val="003D4577"/>
    <w:rsid w:val="003D4AF7"/>
    <w:rsid w:val="003D4D35"/>
    <w:rsid w:val="003D5F53"/>
    <w:rsid w:val="003D7867"/>
    <w:rsid w:val="003D7A6E"/>
    <w:rsid w:val="003E086F"/>
    <w:rsid w:val="003E0C0D"/>
    <w:rsid w:val="003E11E5"/>
    <w:rsid w:val="003E1863"/>
    <w:rsid w:val="003E1B3C"/>
    <w:rsid w:val="003E1BD3"/>
    <w:rsid w:val="003E1C1B"/>
    <w:rsid w:val="003E2465"/>
    <w:rsid w:val="003E2A65"/>
    <w:rsid w:val="003E2BE0"/>
    <w:rsid w:val="003E35B8"/>
    <w:rsid w:val="003E364D"/>
    <w:rsid w:val="003E440C"/>
    <w:rsid w:val="003E50A9"/>
    <w:rsid w:val="003E6A1E"/>
    <w:rsid w:val="003E6BE9"/>
    <w:rsid w:val="003E772C"/>
    <w:rsid w:val="003E7C2F"/>
    <w:rsid w:val="003F0A93"/>
    <w:rsid w:val="003F199B"/>
    <w:rsid w:val="003F29F9"/>
    <w:rsid w:val="003F2F3B"/>
    <w:rsid w:val="003F336D"/>
    <w:rsid w:val="003F36F9"/>
    <w:rsid w:val="003F4273"/>
    <w:rsid w:val="003F42E7"/>
    <w:rsid w:val="003F4746"/>
    <w:rsid w:val="003F4AEE"/>
    <w:rsid w:val="003F4EDF"/>
    <w:rsid w:val="003F596A"/>
    <w:rsid w:val="003F5B58"/>
    <w:rsid w:val="003F6128"/>
    <w:rsid w:val="003F65D6"/>
    <w:rsid w:val="003F6703"/>
    <w:rsid w:val="003F6D1A"/>
    <w:rsid w:val="003F7420"/>
    <w:rsid w:val="003F7BC6"/>
    <w:rsid w:val="00400E66"/>
    <w:rsid w:val="004013D2"/>
    <w:rsid w:val="004015D7"/>
    <w:rsid w:val="00402A19"/>
    <w:rsid w:val="00402AA0"/>
    <w:rsid w:val="00402BCE"/>
    <w:rsid w:val="00402C83"/>
    <w:rsid w:val="004036E6"/>
    <w:rsid w:val="00404275"/>
    <w:rsid w:val="0040437F"/>
    <w:rsid w:val="00404DC7"/>
    <w:rsid w:val="0040542F"/>
    <w:rsid w:val="00405F0A"/>
    <w:rsid w:val="00405F3D"/>
    <w:rsid w:val="00406580"/>
    <w:rsid w:val="004074AE"/>
    <w:rsid w:val="00407C37"/>
    <w:rsid w:val="00410A46"/>
    <w:rsid w:val="00412356"/>
    <w:rsid w:val="00412DAF"/>
    <w:rsid w:val="00413AC7"/>
    <w:rsid w:val="00413F1B"/>
    <w:rsid w:val="0041436C"/>
    <w:rsid w:val="004144EC"/>
    <w:rsid w:val="004148A2"/>
    <w:rsid w:val="004152B2"/>
    <w:rsid w:val="0041576F"/>
    <w:rsid w:val="00415A4F"/>
    <w:rsid w:val="00415E61"/>
    <w:rsid w:val="00415EF2"/>
    <w:rsid w:val="0041759A"/>
    <w:rsid w:val="00417FED"/>
    <w:rsid w:val="004209D9"/>
    <w:rsid w:val="00420A56"/>
    <w:rsid w:val="004218F1"/>
    <w:rsid w:val="00421EA8"/>
    <w:rsid w:val="004244BF"/>
    <w:rsid w:val="00425568"/>
    <w:rsid w:val="0042571D"/>
    <w:rsid w:val="00425E99"/>
    <w:rsid w:val="004265A8"/>
    <w:rsid w:val="00426701"/>
    <w:rsid w:val="00427194"/>
    <w:rsid w:val="004275C0"/>
    <w:rsid w:val="00427BD2"/>
    <w:rsid w:val="00430E10"/>
    <w:rsid w:val="00431907"/>
    <w:rsid w:val="00431F04"/>
    <w:rsid w:val="0043208E"/>
    <w:rsid w:val="00432572"/>
    <w:rsid w:val="004325BD"/>
    <w:rsid w:val="00432934"/>
    <w:rsid w:val="00432E7D"/>
    <w:rsid w:val="0043365D"/>
    <w:rsid w:val="00433BE7"/>
    <w:rsid w:val="0043430D"/>
    <w:rsid w:val="00434A59"/>
    <w:rsid w:val="00434D90"/>
    <w:rsid w:val="00435AB4"/>
    <w:rsid w:val="0043632E"/>
    <w:rsid w:val="00436EA9"/>
    <w:rsid w:val="00437B81"/>
    <w:rsid w:val="00441EB6"/>
    <w:rsid w:val="00441F50"/>
    <w:rsid w:val="004427F9"/>
    <w:rsid w:val="00442D97"/>
    <w:rsid w:val="00443B03"/>
    <w:rsid w:val="004453F3"/>
    <w:rsid w:val="00446658"/>
    <w:rsid w:val="00447833"/>
    <w:rsid w:val="0045031C"/>
    <w:rsid w:val="00450597"/>
    <w:rsid w:val="004505FD"/>
    <w:rsid w:val="0045096A"/>
    <w:rsid w:val="0045117B"/>
    <w:rsid w:val="0045202D"/>
    <w:rsid w:val="00453751"/>
    <w:rsid w:val="004539D0"/>
    <w:rsid w:val="00455021"/>
    <w:rsid w:val="0045571E"/>
    <w:rsid w:val="004560B5"/>
    <w:rsid w:val="004568AD"/>
    <w:rsid w:val="0045699D"/>
    <w:rsid w:val="0045730E"/>
    <w:rsid w:val="0045777B"/>
    <w:rsid w:val="004602BE"/>
    <w:rsid w:val="00460C59"/>
    <w:rsid w:val="0046110A"/>
    <w:rsid w:val="004613C3"/>
    <w:rsid w:val="004618EB"/>
    <w:rsid w:val="004620AB"/>
    <w:rsid w:val="00462136"/>
    <w:rsid w:val="0046228C"/>
    <w:rsid w:val="00463903"/>
    <w:rsid w:val="00464CB6"/>
    <w:rsid w:val="0046502E"/>
    <w:rsid w:val="0046601F"/>
    <w:rsid w:val="00466D3A"/>
    <w:rsid w:val="004679BB"/>
    <w:rsid w:val="0047030F"/>
    <w:rsid w:val="00470479"/>
    <w:rsid w:val="0047134C"/>
    <w:rsid w:val="00471D29"/>
    <w:rsid w:val="00471D78"/>
    <w:rsid w:val="00472472"/>
    <w:rsid w:val="00472974"/>
    <w:rsid w:val="004739EA"/>
    <w:rsid w:val="004761EC"/>
    <w:rsid w:val="00476261"/>
    <w:rsid w:val="0047658D"/>
    <w:rsid w:val="00476B11"/>
    <w:rsid w:val="00477303"/>
    <w:rsid w:val="004774FE"/>
    <w:rsid w:val="00477C54"/>
    <w:rsid w:val="00481550"/>
    <w:rsid w:val="004819F4"/>
    <w:rsid w:val="00481CD9"/>
    <w:rsid w:val="0048234F"/>
    <w:rsid w:val="0048299D"/>
    <w:rsid w:val="00482CAF"/>
    <w:rsid w:val="004834F1"/>
    <w:rsid w:val="00483761"/>
    <w:rsid w:val="00483DB5"/>
    <w:rsid w:val="00484340"/>
    <w:rsid w:val="00484821"/>
    <w:rsid w:val="00484CB5"/>
    <w:rsid w:val="0048525F"/>
    <w:rsid w:val="00485673"/>
    <w:rsid w:val="004860B4"/>
    <w:rsid w:val="00487A1E"/>
    <w:rsid w:val="00490286"/>
    <w:rsid w:val="00491587"/>
    <w:rsid w:val="00491DBE"/>
    <w:rsid w:val="004920D3"/>
    <w:rsid w:val="004925F3"/>
    <w:rsid w:val="0049281A"/>
    <w:rsid w:val="004929BA"/>
    <w:rsid w:val="00492ADB"/>
    <w:rsid w:val="00492D71"/>
    <w:rsid w:val="00493199"/>
    <w:rsid w:val="004934D9"/>
    <w:rsid w:val="00494946"/>
    <w:rsid w:val="004949EC"/>
    <w:rsid w:val="004949EE"/>
    <w:rsid w:val="0049637C"/>
    <w:rsid w:val="0049771C"/>
    <w:rsid w:val="004978D0"/>
    <w:rsid w:val="004A0458"/>
    <w:rsid w:val="004A0A72"/>
    <w:rsid w:val="004A0DA2"/>
    <w:rsid w:val="004A253D"/>
    <w:rsid w:val="004A2873"/>
    <w:rsid w:val="004A2DB5"/>
    <w:rsid w:val="004A2E00"/>
    <w:rsid w:val="004A3629"/>
    <w:rsid w:val="004A4252"/>
    <w:rsid w:val="004A426B"/>
    <w:rsid w:val="004A54BE"/>
    <w:rsid w:val="004A5D91"/>
    <w:rsid w:val="004A6047"/>
    <w:rsid w:val="004A636E"/>
    <w:rsid w:val="004A6D2C"/>
    <w:rsid w:val="004A7144"/>
    <w:rsid w:val="004A7A58"/>
    <w:rsid w:val="004A7DC7"/>
    <w:rsid w:val="004B0F11"/>
    <w:rsid w:val="004B1596"/>
    <w:rsid w:val="004B1BFA"/>
    <w:rsid w:val="004B3018"/>
    <w:rsid w:val="004B38EC"/>
    <w:rsid w:val="004B3D75"/>
    <w:rsid w:val="004B5227"/>
    <w:rsid w:val="004B6320"/>
    <w:rsid w:val="004B6925"/>
    <w:rsid w:val="004B75BF"/>
    <w:rsid w:val="004B77C9"/>
    <w:rsid w:val="004B7CDD"/>
    <w:rsid w:val="004B7D10"/>
    <w:rsid w:val="004C00E4"/>
    <w:rsid w:val="004C0B6F"/>
    <w:rsid w:val="004C3C97"/>
    <w:rsid w:val="004C4ECF"/>
    <w:rsid w:val="004C5C36"/>
    <w:rsid w:val="004C61C5"/>
    <w:rsid w:val="004C71C9"/>
    <w:rsid w:val="004D0413"/>
    <w:rsid w:val="004D0466"/>
    <w:rsid w:val="004D0AE7"/>
    <w:rsid w:val="004D17DF"/>
    <w:rsid w:val="004D201D"/>
    <w:rsid w:val="004D2D28"/>
    <w:rsid w:val="004D3616"/>
    <w:rsid w:val="004D3981"/>
    <w:rsid w:val="004D5129"/>
    <w:rsid w:val="004D5689"/>
    <w:rsid w:val="004D5A1D"/>
    <w:rsid w:val="004D65E9"/>
    <w:rsid w:val="004D6862"/>
    <w:rsid w:val="004D7393"/>
    <w:rsid w:val="004D73CF"/>
    <w:rsid w:val="004D76D8"/>
    <w:rsid w:val="004D7855"/>
    <w:rsid w:val="004D7F64"/>
    <w:rsid w:val="004E088D"/>
    <w:rsid w:val="004E1670"/>
    <w:rsid w:val="004E1765"/>
    <w:rsid w:val="004E1EC7"/>
    <w:rsid w:val="004E2984"/>
    <w:rsid w:val="004E2C6A"/>
    <w:rsid w:val="004E2F57"/>
    <w:rsid w:val="004E301D"/>
    <w:rsid w:val="004E32FA"/>
    <w:rsid w:val="004E4EE5"/>
    <w:rsid w:val="004E558F"/>
    <w:rsid w:val="004E579C"/>
    <w:rsid w:val="004E6AD4"/>
    <w:rsid w:val="004E728B"/>
    <w:rsid w:val="004F00A7"/>
    <w:rsid w:val="004F0731"/>
    <w:rsid w:val="004F0FAA"/>
    <w:rsid w:val="004F1029"/>
    <w:rsid w:val="004F171B"/>
    <w:rsid w:val="004F22F4"/>
    <w:rsid w:val="004F3116"/>
    <w:rsid w:val="004F3D90"/>
    <w:rsid w:val="004F4281"/>
    <w:rsid w:val="004F432E"/>
    <w:rsid w:val="004F44B5"/>
    <w:rsid w:val="004F4500"/>
    <w:rsid w:val="004F4986"/>
    <w:rsid w:val="004F4E83"/>
    <w:rsid w:val="004F59CB"/>
    <w:rsid w:val="004F5ADB"/>
    <w:rsid w:val="004F5BDA"/>
    <w:rsid w:val="004F5CB4"/>
    <w:rsid w:val="004F6EB4"/>
    <w:rsid w:val="004F7B09"/>
    <w:rsid w:val="005003BC"/>
    <w:rsid w:val="0050074D"/>
    <w:rsid w:val="00500E06"/>
    <w:rsid w:val="00502052"/>
    <w:rsid w:val="005022D1"/>
    <w:rsid w:val="00502EB1"/>
    <w:rsid w:val="00503786"/>
    <w:rsid w:val="00503A27"/>
    <w:rsid w:val="00503B29"/>
    <w:rsid w:val="00503C35"/>
    <w:rsid w:val="00504214"/>
    <w:rsid w:val="00505328"/>
    <w:rsid w:val="00506EBE"/>
    <w:rsid w:val="0050762E"/>
    <w:rsid w:val="00507F32"/>
    <w:rsid w:val="00510061"/>
    <w:rsid w:val="0051021F"/>
    <w:rsid w:val="00510E60"/>
    <w:rsid w:val="00512F61"/>
    <w:rsid w:val="00513135"/>
    <w:rsid w:val="00515050"/>
    <w:rsid w:val="005150E7"/>
    <w:rsid w:val="00516266"/>
    <w:rsid w:val="005169C2"/>
    <w:rsid w:val="00516A9A"/>
    <w:rsid w:val="00516B1A"/>
    <w:rsid w:val="0051784D"/>
    <w:rsid w:val="00520E50"/>
    <w:rsid w:val="005210E5"/>
    <w:rsid w:val="00521176"/>
    <w:rsid w:val="00521955"/>
    <w:rsid w:val="005225FC"/>
    <w:rsid w:val="0052313B"/>
    <w:rsid w:val="00523374"/>
    <w:rsid w:val="00523661"/>
    <w:rsid w:val="00523695"/>
    <w:rsid w:val="0052372D"/>
    <w:rsid w:val="00525B76"/>
    <w:rsid w:val="005263F4"/>
    <w:rsid w:val="005271AB"/>
    <w:rsid w:val="005271E8"/>
    <w:rsid w:val="00531B01"/>
    <w:rsid w:val="00533267"/>
    <w:rsid w:val="00533362"/>
    <w:rsid w:val="00533443"/>
    <w:rsid w:val="00533B27"/>
    <w:rsid w:val="00533B6D"/>
    <w:rsid w:val="00533C83"/>
    <w:rsid w:val="00533CAD"/>
    <w:rsid w:val="00535356"/>
    <w:rsid w:val="005362CC"/>
    <w:rsid w:val="0053708D"/>
    <w:rsid w:val="00537EF2"/>
    <w:rsid w:val="00541720"/>
    <w:rsid w:val="0054193E"/>
    <w:rsid w:val="005429C4"/>
    <w:rsid w:val="00542E30"/>
    <w:rsid w:val="0054303F"/>
    <w:rsid w:val="00543066"/>
    <w:rsid w:val="005430E8"/>
    <w:rsid w:val="00543394"/>
    <w:rsid w:val="005440F2"/>
    <w:rsid w:val="00544C31"/>
    <w:rsid w:val="00544FC0"/>
    <w:rsid w:val="00544FFB"/>
    <w:rsid w:val="005461F4"/>
    <w:rsid w:val="005469A3"/>
    <w:rsid w:val="005472A0"/>
    <w:rsid w:val="00547688"/>
    <w:rsid w:val="0055091B"/>
    <w:rsid w:val="005510D5"/>
    <w:rsid w:val="00551519"/>
    <w:rsid w:val="0055239B"/>
    <w:rsid w:val="00552995"/>
    <w:rsid w:val="00553A66"/>
    <w:rsid w:val="00554857"/>
    <w:rsid w:val="00556AD9"/>
    <w:rsid w:val="0055775D"/>
    <w:rsid w:val="00557932"/>
    <w:rsid w:val="0056118B"/>
    <w:rsid w:val="005625E4"/>
    <w:rsid w:val="0056288C"/>
    <w:rsid w:val="00563517"/>
    <w:rsid w:val="00564476"/>
    <w:rsid w:val="005648B6"/>
    <w:rsid w:val="00564BAD"/>
    <w:rsid w:val="00564D5C"/>
    <w:rsid w:val="00564EA9"/>
    <w:rsid w:val="00565261"/>
    <w:rsid w:val="00565776"/>
    <w:rsid w:val="00565919"/>
    <w:rsid w:val="00566E7F"/>
    <w:rsid w:val="0057090F"/>
    <w:rsid w:val="00570C11"/>
    <w:rsid w:val="005719D7"/>
    <w:rsid w:val="0057203B"/>
    <w:rsid w:val="005721FB"/>
    <w:rsid w:val="00572DC0"/>
    <w:rsid w:val="0057379A"/>
    <w:rsid w:val="005737FC"/>
    <w:rsid w:val="00574086"/>
    <w:rsid w:val="0057480B"/>
    <w:rsid w:val="00574B95"/>
    <w:rsid w:val="00575C4B"/>
    <w:rsid w:val="00576681"/>
    <w:rsid w:val="00577601"/>
    <w:rsid w:val="00577A85"/>
    <w:rsid w:val="00580258"/>
    <w:rsid w:val="00581D84"/>
    <w:rsid w:val="00581EBB"/>
    <w:rsid w:val="005829F1"/>
    <w:rsid w:val="00583D03"/>
    <w:rsid w:val="00584976"/>
    <w:rsid w:val="0058529F"/>
    <w:rsid w:val="0059067C"/>
    <w:rsid w:val="00590D48"/>
    <w:rsid w:val="005918C1"/>
    <w:rsid w:val="00591CB6"/>
    <w:rsid w:val="005920DE"/>
    <w:rsid w:val="00592329"/>
    <w:rsid w:val="00593CC1"/>
    <w:rsid w:val="005942FD"/>
    <w:rsid w:val="00595C8B"/>
    <w:rsid w:val="00595FE9"/>
    <w:rsid w:val="005961CE"/>
    <w:rsid w:val="0059638F"/>
    <w:rsid w:val="00596816"/>
    <w:rsid w:val="00596F0B"/>
    <w:rsid w:val="00597E86"/>
    <w:rsid w:val="005A0785"/>
    <w:rsid w:val="005A1EC4"/>
    <w:rsid w:val="005A2086"/>
    <w:rsid w:val="005A2199"/>
    <w:rsid w:val="005A3EB9"/>
    <w:rsid w:val="005A40ED"/>
    <w:rsid w:val="005A4182"/>
    <w:rsid w:val="005A641F"/>
    <w:rsid w:val="005A6E17"/>
    <w:rsid w:val="005A7718"/>
    <w:rsid w:val="005B0020"/>
    <w:rsid w:val="005B0933"/>
    <w:rsid w:val="005B0B4A"/>
    <w:rsid w:val="005B1DBC"/>
    <w:rsid w:val="005B23AC"/>
    <w:rsid w:val="005B3A07"/>
    <w:rsid w:val="005B4DD5"/>
    <w:rsid w:val="005B67A8"/>
    <w:rsid w:val="005B70C6"/>
    <w:rsid w:val="005B7599"/>
    <w:rsid w:val="005B7835"/>
    <w:rsid w:val="005C0C5E"/>
    <w:rsid w:val="005C181F"/>
    <w:rsid w:val="005C1C5C"/>
    <w:rsid w:val="005C2B78"/>
    <w:rsid w:val="005C2CEC"/>
    <w:rsid w:val="005C2CEF"/>
    <w:rsid w:val="005C39E0"/>
    <w:rsid w:val="005C466C"/>
    <w:rsid w:val="005C4AFD"/>
    <w:rsid w:val="005C5D6D"/>
    <w:rsid w:val="005C5FEC"/>
    <w:rsid w:val="005C7A84"/>
    <w:rsid w:val="005C7D62"/>
    <w:rsid w:val="005D05ED"/>
    <w:rsid w:val="005D0A81"/>
    <w:rsid w:val="005D1217"/>
    <w:rsid w:val="005D12A3"/>
    <w:rsid w:val="005D1E62"/>
    <w:rsid w:val="005D3073"/>
    <w:rsid w:val="005D495A"/>
    <w:rsid w:val="005D4B80"/>
    <w:rsid w:val="005D4F08"/>
    <w:rsid w:val="005D4F65"/>
    <w:rsid w:val="005D5A0C"/>
    <w:rsid w:val="005D6276"/>
    <w:rsid w:val="005D6B96"/>
    <w:rsid w:val="005D7E1F"/>
    <w:rsid w:val="005E0319"/>
    <w:rsid w:val="005E056F"/>
    <w:rsid w:val="005E0769"/>
    <w:rsid w:val="005E2C5A"/>
    <w:rsid w:val="005E303C"/>
    <w:rsid w:val="005E31A0"/>
    <w:rsid w:val="005E3288"/>
    <w:rsid w:val="005E441F"/>
    <w:rsid w:val="005E4C3F"/>
    <w:rsid w:val="005E4E97"/>
    <w:rsid w:val="005E5CE1"/>
    <w:rsid w:val="005E6A93"/>
    <w:rsid w:val="005E7DA4"/>
    <w:rsid w:val="005F0841"/>
    <w:rsid w:val="005F08A6"/>
    <w:rsid w:val="005F1D2B"/>
    <w:rsid w:val="005F1DED"/>
    <w:rsid w:val="005F23F3"/>
    <w:rsid w:val="005F2F04"/>
    <w:rsid w:val="005F33AC"/>
    <w:rsid w:val="005F34AF"/>
    <w:rsid w:val="005F38DC"/>
    <w:rsid w:val="005F4682"/>
    <w:rsid w:val="005F4B1A"/>
    <w:rsid w:val="005F5BE7"/>
    <w:rsid w:val="005F6117"/>
    <w:rsid w:val="005F66CC"/>
    <w:rsid w:val="005F7303"/>
    <w:rsid w:val="005F743B"/>
    <w:rsid w:val="005F7F7F"/>
    <w:rsid w:val="00600D0B"/>
    <w:rsid w:val="00600EC4"/>
    <w:rsid w:val="00600F7F"/>
    <w:rsid w:val="00601252"/>
    <w:rsid w:val="00601B7D"/>
    <w:rsid w:val="006025C6"/>
    <w:rsid w:val="006025F4"/>
    <w:rsid w:val="00602659"/>
    <w:rsid w:val="00603264"/>
    <w:rsid w:val="00603663"/>
    <w:rsid w:val="006044C2"/>
    <w:rsid w:val="00604D0B"/>
    <w:rsid w:val="00605067"/>
    <w:rsid w:val="006051A5"/>
    <w:rsid w:val="00605202"/>
    <w:rsid w:val="006052E7"/>
    <w:rsid w:val="00605869"/>
    <w:rsid w:val="00605D2D"/>
    <w:rsid w:val="0060658D"/>
    <w:rsid w:val="00606AD7"/>
    <w:rsid w:val="00607AF7"/>
    <w:rsid w:val="00607DAC"/>
    <w:rsid w:val="00607EE1"/>
    <w:rsid w:val="00610C5E"/>
    <w:rsid w:val="006125B0"/>
    <w:rsid w:val="006135F8"/>
    <w:rsid w:val="00613783"/>
    <w:rsid w:val="00613B4F"/>
    <w:rsid w:val="006144EC"/>
    <w:rsid w:val="006153F2"/>
    <w:rsid w:val="00615B13"/>
    <w:rsid w:val="00615F47"/>
    <w:rsid w:val="006164BB"/>
    <w:rsid w:val="00616658"/>
    <w:rsid w:val="006168DD"/>
    <w:rsid w:val="006177B5"/>
    <w:rsid w:val="00617DF9"/>
    <w:rsid w:val="00622199"/>
    <w:rsid w:val="006228A0"/>
    <w:rsid w:val="0062369A"/>
    <w:rsid w:val="006238AD"/>
    <w:rsid w:val="00623A4F"/>
    <w:rsid w:val="00623B5A"/>
    <w:rsid w:val="0062450B"/>
    <w:rsid w:val="006246C5"/>
    <w:rsid w:val="00626449"/>
    <w:rsid w:val="006265B1"/>
    <w:rsid w:val="00626C19"/>
    <w:rsid w:val="006274D1"/>
    <w:rsid w:val="00630B38"/>
    <w:rsid w:val="006320D2"/>
    <w:rsid w:val="00632CCD"/>
    <w:rsid w:val="0063377B"/>
    <w:rsid w:val="00635EF6"/>
    <w:rsid w:val="00637BB6"/>
    <w:rsid w:val="00640630"/>
    <w:rsid w:val="00641859"/>
    <w:rsid w:val="00641D40"/>
    <w:rsid w:val="00641EF7"/>
    <w:rsid w:val="00642849"/>
    <w:rsid w:val="00642BD9"/>
    <w:rsid w:val="00642C39"/>
    <w:rsid w:val="006432D4"/>
    <w:rsid w:val="0064426C"/>
    <w:rsid w:val="006450B2"/>
    <w:rsid w:val="0064733A"/>
    <w:rsid w:val="0065029F"/>
    <w:rsid w:val="006504D0"/>
    <w:rsid w:val="006509AD"/>
    <w:rsid w:val="006516FA"/>
    <w:rsid w:val="00651BFF"/>
    <w:rsid w:val="00652018"/>
    <w:rsid w:val="00652955"/>
    <w:rsid w:val="0065353C"/>
    <w:rsid w:val="00653F22"/>
    <w:rsid w:val="00655FF6"/>
    <w:rsid w:val="006560C1"/>
    <w:rsid w:val="00656326"/>
    <w:rsid w:val="006567DC"/>
    <w:rsid w:val="0065694C"/>
    <w:rsid w:val="006605AF"/>
    <w:rsid w:val="0066078E"/>
    <w:rsid w:val="0066099B"/>
    <w:rsid w:val="00661EDD"/>
    <w:rsid w:val="00663BE8"/>
    <w:rsid w:val="0066467C"/>
    <w:rsid w:val="006648BE"/>
    <w:rsid w:val="00664DEE"/>
    <w:rsid w:val="006652E3"/>
    <w:rsid w:val="006661E6"/>
    <w:rsid w:val="00667AC7"/>
    <w:rsid w:val="0067026D"/>
    <w:rsid w:val="0067068B"/>
    <w:rsid w:val="006708C8"/>
    <w:rsid w:val="0067094F"/>
    <w:rsid w:val="00671A2E"/>
    <w:rsid w:val="00672294"/>
    <w:rsid w:val="00674089"/>
    <w:rsid w:val="006749F9"/>
    <w:rsid w:val="00675AC1"/>
    <w:rsid w:val="0067602D"/>
    <w:rsid w:val="0067652D"/>
    <w:rsid w:val="0067692C"/>
    <w:rsid w:val="00676AA0"/>
    <w:rsid w:val="00676D95"/>
    <w:rsid w:val="0067767A"/>
    <w:rsid w:val="00677A3D"/>
    <w:rsid w:val="00677F10"/>
    <w:rsid w:val="00680044"/>
    <w:rsid w:val="00680B60"/>
    <w:rsid w:val="006812D1"/>
    <w:rsid w:val="006825A6"/>
    <w:rsid w:val="00682E54"/>
    <w:rsid w:val="006841FF"/>
    <w:rsid w:val="00684E42"/>
    <w:rsid w:val="006850CD"/>
    <w:rsid w:val="006857A0"/>
    <w:rsid w:val="006863E5"/>
    <w:rsid w:val="0068693D"/>
    <w:rsid w:val="00686E47"/>
    <w:rsid w:val="00687C3E"/>
    <w:rsid w:val="00687DEE"/>
    <w:rsid w:val="006906D7"/>
    <w:rsid w:val="006910CD"/>
    <w:rsid w:val="00691199"/>
    <w:rsid w:val="00691663"/>
    <w:rsid w:val="00692F55"/>
    <w:rsid w:val="00693D00"/>
    <w:rsid w:val="00694972"/>
    <w:rsid w:val="00695902"/>
    <w:rsid w:val="0069593B"/>
    <w:rsid w:val="006960E4"/>
    <w:rsid w:val="006965FE"/>
    <w:rsid w:val="00697DB8"/>
    <w:rsid w:val="006A0413"/>
    <w:rsid w:val="006A0605"/>
    <w:rsid w:val="006A16A3"/>
    <w:rsid w:val="006A21B8"/>
    <w:rsid w:val="006A2A33"/>
    <w:rsid w:val="006A2C19"/>
    <w:rsid w:val="006A2D0A"/>
    <w:rsid w:val="006A437E"/>
    <w:rsid w:val="006A49BB"/>
    <w:rsid w:val="006A4CD9"/>
    <w:rsid w:val="006A4DC2"/>
    <w:rsid w:val="006A59D5"/>
    <w:rsid w:val="006A600E"/>
    <w:rsid w:val="006A66C8"/>
    <w:rsid w:val="006A721F"/>
    <w:rsid w:val="006A7B1B"/>
    <w:rsid w:val="006B04F6"/>
    <w:rsid w:val="006B0673"/>
    <w:rsid w:val="006B0A86"/>
    <w:rsid w:val="006B0C4F"/>
    <w:rsid w:val="006B10A1"/>
    <w:rsid w:val="006B124A"/>
    <w:rsid w:val="006B1C87"/>
    <w:rsid w:val="006B2714"/>
    <w:rsid w:val="006B2C06"/>
    <w:rsid w:val="006B4428"/>
    <w:rsid w:val="006B4B36"/>
    <w:rsid w:val="006B63BB"/>
    <w:rsid w:val="006B6C15"/>
    <w:rsid w:val="006B6E6F"/>
    <w:rsid w:val="006B71DE"/>
    <w:rsid w:val="006B7240"/>
    <w:rsid w:val="006B72AE"/>
    <w:rsid w:val="006B7840"/>
    <w:rsid w:val="006B79BF"/>
    <w:rsid w:val="006C0A91"/>
    <w:rsid w:val="006C1965"/>
    <w:rsid w:val="006C1C81"/>
    <w:rsid w:val="006C1DE7"/>
    <w:rsid w:val="006C1E0A"/>
    <w:rsid w:val="006C37BF"/>
    <w:rsid w:val="006C4F90"/>
    <w:rsid w:val="006C583B"/>
    <w:rsid w:val="006C598F"/>
    <w:rsid w:val="006C59B2"/>
    <w:rsid w:val="006C60C1"/>
    <w:rsid w:val="006D0011"/>
    <w:rsid w:val="006D0C02"/>
    <w:rsid w:val="006D1410"/>
    <w:rsid w:val="006D1901"/>
    <w:rsid w:val="006D224F"/>
    <w:rsid w:val="006D242A"/>
    <w:rsid w:val="006D25AD"/>
    <w:rsid w:val="006D33D7"/>
    <w:rsid w:val="006D39BE"/>
    <w:rsid w:val="006D47A6"/>
    <w:rsid w:val="006D503D"/>
    <w:rsid w:val="006D5257"/>
    <w:rsid w:val="006D55CF"/>
    <w:rsid w:val="006D5A00"/>
    <w:rsid w:val="006D5E3A"/>
    <w:rsid w:val="006D5EA8"/>
    <w:rsid w:val="006E0462"/>
    <w:rsid w:val="006E08C2"/>
    <w:rsid w:val="006E1657"/>
    <w:rsid w:val="006E2EBE"/>
    <w:rsid w:val="006E309F"/>
    <w:rsid w:val="006E3E54"/>
    <w:rsid w:val="006E4571"/>
    <w:rsid w:val="006E4600"/>
    <w:rsid w:val="006E4608"/>
    <w:rsid w:val="006E6463"/>
    <w:rsid w:val="006E695A"/>
    <w:rsid w:val="006E71BE"/>
    <w:rsid w:val="006F04C8"/>
    <w:rsid w:val="006F0A8F"/>
    <w:rsid w:val="006F1160"/>
    <w:rsid w:val="006F1C5C"/>
    <w:rsid w:val="006F1D3A"/>
    <w:rsid w:val="006F2204"/>
    <w:rsid w:val="006F28DA"/>
    <w:rsid w:val="006F2E6F"/>
    <w:rsid w:val="006F358D"/>
    <w:rsid w:val="006F3780"/>
    <w:rsid w:val="006F3902"/>
    <w:rsid w:val="006F3BD6"/>
    <w:rsid w:val="006F421D"/>
    <w:rsid w:val="006F55B0"/>
    <w:rsid w:val="006F55EB"/>
    <w:rsid w:val="006F57AD"/>
    <w:rsid w:val="006F618E"/>
    <w:rsid w:val="006F6F74"/>
    <w:rsid w:val="006F7716"/>
    <w:rsid w:val="006F7D18"/>
    <w:rsid w:val="00702039"/>
    <w:rsid w:val="0070358E"/>
    <w:rsid w:val="007041AF"/>
    <w:rsid w:val="00704374"/>
    <w:rsid w:val="007045F8"/>
    <w:rsid w:val="007049B2"/>
    <w:rsid w:val="00704D5D"/>
    <w:rsid w:val="0070599D"/>
    <w:rsid w:val="00706263"/>
    <w:rsid w:val="00706D29"/>
    <w:rsid w:val="00707061"/>
    <w:rsid w:val="00707281"/>
    <w:rsid w:val="00710DB8"/>
    <w:rsid w:val="00710F80"/>
    <w:rsid w:val="00711764"/>
    <w:rsid w:val="007121FC"/>
    <w:rsid w:val="0071298C"/>
    <w:rsid w:val="00716CFE"/>
    <w:rsid w:val="00721CBC"/>
    <w:rsid w:val="007221AE"/>
    <w:rsid w:val="00722996"/>
    <w:rsid w:val="00722BB7"/>
    <w:rsid w:val="007230CE"/>
    <w:rsid w:val="00723D54"/>
    <w:rsid w:val="00723E47"/>
    <w:rsid w:val="007247C5"/>
    <w:rsid w:val="007249A0"/>
    <w:rsid w:val="00725503"/>
    <w:rsid w:val="00725D7B"/>
    <w:rsid w:val="007278A4"/>
    <w:rsid w:val="007279CC"/>
    <w:rsid w:val="007302C2"/>
    <w:rsid w:val="00730946"/>
    <w:rsid w:val="0073098F"/>
    <w:rsid w:val="007323B9"/>
    <w:rsid w:val="00732BEA"/>
    <w:rsid w:val="007333D9"/>
    <w:rsid w:val="00734DDC"/>
    <w:rsid w:val="0073502E"/>
    <w:rsid w:val="007355AE"/>
    <w:rsid w:val="00735689"/>
    <w:rsid w:val="00735B7E"/>
    <w:rsid w:val="0073662E"/>
    <w:rsid w:val="00737CE8"/>
    <w:rsid w:val="00740671"/>
    <w:rsid w:val="00740ED3"/>
    <w:rsid w:val="00740F54"/>
    <w:rsid w:val="007412FE"/>
    <w:rsid w:val="00741EBF"/>
    <w:rsid w:val="00743C58"/>
    <w:rsid w:val="00743FDF"/>
    <w:rsid w:val="00744038"/>
    <w:rsid w:val="00744383"/>
    <w:rsid w:val="00744CB5"/>
    <w:rsid w:val="007450A6"/>
    <w:rsid w:val="00745734"/>
    <w:rsid w:val="00745ADE"/>
    <w:rsid w:val="00745B38"/>
    <w:rsid w:val="00745C3B"/>
    <w:rsid w:val="00746225"/>
    <w:rsid w:val="007465FC"/>
    <w:rsid w:val="00746673"/>
    <w:rsid w:val="00746B34"/>
    <w:rsid w:val="0074745E"/>
    <w:rsid w:val="00747CCA"/>
    <w:rsid w:val="007505DA"/>
    <w:rsid w:val="00750FE2"/>
    <w:rsid w:val="007512C7"/>
    <w:rsid w:val="007519DB"/>
    <w:rsid w:val="007519DF"/>
    <w:rsid w:val="00751EC6"/>
    <w:rsid w:val="00752403"/>
    <w:rsid w:val="00752C84"/>
    <w:rsid w:val="007531C5"/>
    <w:rsid w:val="00753D7B"/>
    <w:rsid w:val="007548F7"/>
    <w:rsid w:val="00755507"/>
    <w:rsid w:val="00755C73"/>
    <w:rsid w:val="00755E1D"/>
    <w:rsid w:val="00757235"/>
    <w:rsid w:val="00757792"/>
    <w:rsid w:val="00757E60"/>
    <w:rsid w:val="0076055C"/>
    <w:rsid w:val="007609EC"/>
    <w:rsid w:val="00760B99"/>
    <w:rsid w:val="007611EE"/>
    <w:rsid w:val="0076128D"/>
    <w:rsid w:val="00762C5F"/>
    <w:rsid w:val="00764159"/>
    <w:rsid w:val="0076432E"/>
    <w:rsid w:val="007648D0"/>
    <w:rsid w:val="00764C6A"/>
    <w:rsid w:val="00765796"/>
    <w:rsid w:val="007662E9"/>
    <w:rsid w:val="0076643B"/>
    <w:rsid w:val="007668B2"/>
    <w:rsid w:val="007675C3"/>
    <w:rsid w:val="00767E0E"/>
    <w:rsid w:val="00770443"/>
    <w:rsid w:val="00770B0D"/>
    <w:rsid w:val="0077129A"/>
    <w:rsid w:val="0077182A"/>
    <w:rsid w:val="00771B6E"/>
    <w:rsid w:val="00771BF4"/>
    <w:rsid w:val="00771FFE"/>
    <w:rsid w:val="007731F9"/>
    <w:rsid w:val="0077390E"/>
    <w:rsid w:val="00774610"/>
    <w:rsid w:val="007749F0"/>
    <w:rsid w:val="00774A68"/>
    <w:rsid w:val="00775827"/>
    <w:rsid w:val="00775EF6"/>
    <w:rsid w:val="0077600F"/>
    <w:rsid w:val="00777E7C"/>
    <w:rsid w:val="00780116"/>
    <w:rsid w:val="0078037C"/>
    <w:rsid w:val="007803C2"/>
    <w:rsid w:val="00780CC8"/>
    <w:rsid w:val="00781C17"/>
    <w:rsid w:val="00782073"/>
    <w:rsid w:val="00782642"/>
    <w:rsid w:val="00783208"/>
    <w:rsid w:val="00785384"/>
    <w:rsid w:val="00785674"/>
    <w:rsid w:val="00785964"/>
    <w:rsid w:val="00786837"/>
    <w:rsid w:val="00786902"/>
    <w:rsid w:val="007869EC"/>
    <w:rsid w:val="007870EE"/>
    <w:rsid w:val="00787475"/>
    <w:rsid w:val="00787737"/>
    <w:rsid w:val="00787D9E"/>
    <w:rsid w:val="00787F35"/>
    <w:rsid w:val="007907F1"/>
    <w:rsid w:val="007918F2"/>
    <w:rsid w:val="007922A2"/>
    <w:rsid w:val="0079262B"/>
    <w:rsid w:val="00795001"/>
    <w:rsid w:val="00795B1E"/>
    <w:rsid w:val="007A0247"/>
    <w:rsid w:val="007A04A5"/>
    <w:rsid w:val="007A0BB9"/>
    <w:rsid w:val="007A0D7B"/>
    <w:rsid w:val="007A1782"/>
    <w:rsid w:val="007A1840"/>
    <w:rsid w:val="007A26EA"/>
    <w:rsid w:val="007A2A8B"/>
    <w:rsid w:val="007A3476"/>
    <w:rsid w:val="007A3926"/>
    <w:rsid w:val="007A4A40"/>
    <w:rsid w:val="007A5AC6"/>
    <w:rsid w:val="007A6731"/>
    <w:rsid w:val="007A73FE"/>
    <w:rsid w:val="007A750E"/>
    <w:rsid w:val="007B04F4"/>
    <w:rsid w:val="007B0834"/>
    <w:rsid w:val="007B0DAE"/>
    <w:rsid w:val="007B1397"/>
    <w:rsid w:val="007B2B1A"/>
    <w:rsid w:val="007B3714"/>
    <w:rsid w:val="007B3F6A"/>
    <w:rsid w:val="007B4922"/>
    <w:rsid w:val="007B513E"/>
    <w:rsid w:val="007B5302"/>
    <w:rsid w:val="007B67B3"/>
    <w:rsid w:val="007B6E82"/>
    <w:rsid w:val="007C114B"/>
    <w:rsid w:val="007C1B79"/>
    <w:rsid w:val="007C238E"/>
    <w:rsid w:val="007C3322"/>
    <w:rsid w:val="007C3345"/>
    <w:rsid w:val="007C3A4A"/>
    <w:rsid w:val="007C52C0"/>
    <w:rsid w:val="007C55A4"/>
    <w:rsid w:val="007C5DA8"/>
    <w:rsid w:val="007C62BB"/>
    <w:rsid w:val="007C64E8"/>
    <w:rsid w:val="007D0B26"/>
    <w:rsid w:val="007D129B"/>
    <w:rsid w:val="007D1411"/>
    <w:rsid w:val="007D28B6"/>
    <w:rsid w:val="007D2B67"/>
    <w:rsid w:val="007D3451"/>
    <w:rsid w:val="007D3B01"/>
    <w:rsid w:val="007D3C88"/>
    <w:rsid w:val="007D4574"/>
    <w:rsid w:val="007D4758"/>
    <w:rsid w:val="007D5471"/>
    <w:rsid w:val="007D57B7"/>
    <w:rsid w:val="007D5D62"/>
    <w:rsid w:val="007D648A"/>
    <w:rsid w:val="007D7CB3"/>
    <w:rsid w:val="007D7D9E"/>
    <w:rsid w:val="007E0584"/>
    <w:rsid w:val="007E0A36"/>
    <w:rsid w:val="007E0D2E"/>
    <w:rsid w:val="007E1407"/>
    <w:rsid w:val="007E15A5"/>
    <w:rsid w:val="007E1D4D"/>
    <w:rsid w:val="007E2A82"/>
    <w:rsid w:val="007E42B4"/>
    <w:rsid w:val="007E4762"/>
    <w:rsid w:val="007E4A46"/>
    <w:rsid w:val="007E500C"/>
    <w:rsid w:val="007E5335"/>
    <w:rsid w:val="007E5EF3"/>
    <w:rsid w:val="007E668B"/>
    <w:rsid w:val="007E74D9"/>
    <w:rsid w:val="007E7F6B"/>
    <w:rsid w:val="007F0421"/>
    <w:rsid w:val="007F0D84"/>
    <w:rsid w:val="007F139D"/>
    <w:rsid w:val="007F1531"/>
    <w:rsid w:val="007F1990"/>
    <w:rsid w:val="007F2580"/>
    <w:rsid w:val="007F2AF3"/>
    <w:rsid w:val="007F2B3C"/>
    <w:rsid w:val="007F3CD1"/>
    <w:rsid w:val="007F4026"/>
    <w:rsid w:val="007F428D"/>
    <w:rsid w:val="007F448E"/>
    <w:rsid w:val="007F460D"/>
    <w:rsid w:val="007F6B28"/>
    <w:rsid w:val="007F7767"/>
    <w:rsid w:val="00801B8B"/>
    <w:rsid w:val="00803C74"/>
    <w:rsid w:val="00804293"/>
    <w:rsid w:val="00804684"/>
    <w:rsid w:val="00804BB9"/>
    <w:rsid w:val="00804D6D"/>
    <w:rsid w:val="008055D6"/>
    <w:rsid w:val="00806091"/>
    <w:rsid w:val="0080613F"/>
    <w:rsid w:val="00806FF6"/>
    <w:rsid w:val="00807FE7"/>
    <w:rsid w:val="00810610"/>
    <w:rsid w:val="00810BB8"/>
    <w:rsid w:val="00810EAE"/>
    <w:rsid w:val="00811322"/>
    <w:rsid w:val="00811439"/>
    <w:rsid w:val="00811AEE"/>
    <w:rsid w:val="008122BA"/>
    <w:rsid w:val="0081257E"/>
    <w:rsid w:val="008128E4"/>
    <w:rsid w:val="00812D54"/>
    <w:rsid w:val="00812F16"/>
    <w:rsid w:val="00813F00"/>
    <w:rsid w:val="0081464B"/>
    <w:rsid w:val="00814BB5"/>
    <w:rsid w:val="00814D0D"/>
    <w:rsid w:val="0081615F"/>
    <w:rsid w:val="00816C06"/>
    <w:rsid w:val="00816C36"/>
    <w:rsid w:val="00817AF0"/>
    <w:rsid w:val="00820FD7"/>
    <w:rsid w:val="008217AD"/>
    <w:rsid w:val="00822109"/>
    <w:rsid w:val="00822648"/>
    <w:rsid w:val="00823061"/>
    <w:rsid w:val="008235F0"/>
    <w:rsid w:val="00823940"/>
    <w:rsid w:val="008246FF"/>
    <w:rsid w:val="008248C7"/>
    <w:rsid w:val="00824923"/>
    <w:rsid w:val="0082555A"/>
    <w:rsid w:val="00825685"/>
    <w:rsid w:val="00825979"/>
    <w:rsid w:val="00825A42"/>
    <w:rsid w:val="00825D3C"/>
    <w:rsid w:val="0082669C"/>
    <w:rsid w:val="008266B9"/>
    <w:rsid w:val="00826950"/>
    <w:rsid w:val="00826B90"/>
    <w:rsid w:val="0082727F"/>
    <w:rsid w:val="00827A21"/>
    <w:rsid w:val="00827C91"/>
    <w:rsid w:val="008300D1"/>
    <w:rsid w:val="00830C71"/>
    <w:rsid w:val="008311AF"/>
    <w:rsid w:val="00831858"/>
    <w:rsid w:val="00832385"/>
    <w:rsid w:val="00832C02"/>
    <w:rsid w:val="00833CB0"/>
    <w:rsid w:val="00833CF3"/>
    <w:rsid w:val="008344D4"/>
    <w:rsid w:val="00834825"/>
    <w:rsid w:val="00834FB3"/>
    <w:rsid w:val="008358BE"/>
    <w:rsid w:val="008363AC"/>
    <w:rsid w:val="008367A2"/>
    <w:rsid w:val="008367E2"/>
    <w:rsid w:val="00836ED2"/>
    <w:rsid w:val="00837DCA"/>
    <w:rsid w:val="00841007"/>
    <w:rsid w:val="00841DA4"/>
    <w:rsid w:val="00842940"/>
    <w:rsid w:val="008434C2"/>
    <w:rsid w:val="00844A62"/>
    <w:rsid w:val="0084620C"/>
    <w:rsid w:val="00846B73"/>
    <w:rsid w:val="00847114"/>
    <w:rsid w:val="008471A3"/>
    <w:rsid w:val="00850349"/>
    <w:rsid w:val="00850C11"/>
    <w:rsid w:val="0085130B"/>
    <w:rsid w:val="008525BD"/>
    <w:rsid w:val="008545E5"/>
    <w:rsid w:val="00854A3A"/>
    <w:rsid w:val="00855E1B"/>
    <w:rsid w:val="008563D3"/>
    <w:rsid w:val="008567B1"/>
    <w:rsid w:val="0085751E"/>
    <w:rsid w:val="00857BEB"/>
    <w:rsid w:val="008602BA"/>
    <w:rsid w:val="00862415"/>
    <w:rsid w:val="0086331D"/>
    <w:rsid w:val="00863C3E"/>
    <w:rsid w:val="008644E0"/>
    <w:rsid w:val="00865A62"/>
    <w:rsid w:val="00866273"/>
    <w:rsid w:val="0086647E"/>
    <w:rsid w:val="0086683E"/>
    <w:rsid w:val="00866A6A"/>
    <w:rsid w:val="00866CA3"/>
    <w:rsid w:val="00866E03"/>
    <w:rsid w:val="008672BD"/>
    <w:rsid w:val="0087011E"/>
    <w:rsid w:val="008705B5"/>
    <w:rsid w:val="00870740"/>
    <w:rsid w:val="00870ECB"/>
    <w:rsid w:val="00873528"/>
    <w:rsid w:val="008735B2"/>
    <w:rsid w:val="00873CF9"/>
    <w:rsid w:val="00874E0F"/>
    <w:rsid w:val="00874E93"/>
    <w:rsid w:val="008751F3"/>
    <w:rsid w:val="00875996"/>
    <w:rsid w:val="00876188"/>
    <w:rsid w:val="00876C48"/>
    <w:rsid w:val="00877080"/>
    <w:rsid w:val="00877416"/>
    <w:rsid w:val="008805F1"/>
    <w:rsid w:val="00882037"/>
    <w:rsid w:val="008829C3"/>
    <w:rsid w:val="00882FA3"/>
    <w:rsid w:val="008831B6"/>
    <w:rsid w:val="008845F9"/>
    <w:rsid w:val="00884825"/>
    <w:rsid w:val="00884CD3"/>
    <w:rsid w:val="00884E20"/>
    <w:rsid w:val="008853C2"/>
    <w:rsid w:val="00885E71"/>
    <w:rsid w:val="0088671C"/>
    <w:rsid w:val="0088694F"/>
    <w:rsid w:val="00887BD5"/>
    <w:rsid w:val="00890450"/>
    <w:rsid w:val="00890508"/>
    <w:rsid w:val="00890FCA"/>
    <w:rsid w:val="00891980"/>
    <w:rsid w:val="00891D01"/>
    <w:rsid w:val="00892936"/>
    <w:rsid w:val="00892C30"/>
    <w:rsid w:val="00892F8A"/>
    <w:rsid w:val="00893351"/>
    <w:rsid w:val="00893542"/>
    <w:rsid w:val="00893A16"/>
    <w:rsid w:val="00894250"/>
    <w:rsid w:val="00894908"/>
    <w:rsid w:val="00895010"/>
    <w:rsid w:val="008952C7"/>
    <w:rsid w:val="008957E0"/>
    <w:rsid w:val="008968B2"/>
    <w:rsid w:val="0089747E"/>
    <w:rsid w:val="008A00BE"/>
    <w:rsid w:val="008A0194"/>
    <w:rsid w:val="008A0CC1"/>
    <w:rsid w:val="008A1320"/>
    <w:rsid w:val="008A1414"/>
    <w:rsid w:val="008A1F80"/>
    <w:rsid w:val="008A21E6"/>
    <w:rsid w:val="008A35D0"/>
    <w:rsid w:val="008A3A44"/>
    <w:rsid w:val="008A55C2"/>
    <w:rsid w:val="008A56B2"/>
    <w:rsid w:val="008A5A19"/>
    <w:rsid w:val="008A62CD"/>
    <w:rsid w:val="008A6602"/>
    <w:rsid w:val="008A682E"/>
    <w:rsid w:val="008A6C71"/>
    <w:rsid w:val="008B036E"/>
    <w:rsid w:val="008B17C3"/>
    <w:rsid w:val="008B1D01"/>
    <w:rsid w:val="008B3032"/>
    <w:rsid w:val="008B365F"/>
    <w:rsid w:val="008B3C43"/>
    <w:rsid w:val="008B3C63"/>
    <w:rsid w:val="008B3C92"/>
    <w:rsid w:val="008B3D5B"/>
    <w:rsid w:val="008B491A"/>
    <w:rsid w:val="008B59F7"/>
    <w:rsid w:val="008B5CEF"/>
    <w:rsid w:val="008B61D5"/>
    <w:rsid w:val="008B6977"/>
    <w:rsid w:val="008B7EF1"/>
    <w:rsid w:val="008C0968"/>
    <w:rsid w:val="008C0B19"/>
    <w:rsid w:val="008C1229"/>
    <w:rsid w:val="008C1487"/>
    <w:rsid w:val="008C16FE"/>
    <w:rsid w:val="008C2C41"/>
    <w:rsid w:val="008C407A"/>
    <w:rsid w:val="008C4DBB"/>
    <w:rsid w:val="008C54A6"/>
    <w:rsid w:val="008C54B1"/>
    <w:rsid w:val="008C5A44"/>
    <w:rsid w:val="008C5C40"/>
    <w:rsid w:val="008C6323"/>
    <w:rsid w:val="008C672D"/>
    <w:rsid w:val="008C6744"/>
    <w:rsid w:val="008C6BA5"/>
    <w:rsid w:val="008C6C5D"/>
    <w:rsid w:val="008C6D70"/>
    <w:rsid w:val="008C7366"/>
    <w:rsid w:val="008C78BC"/>
    <w:rsid w:val="008D03C1"/>
    <w:rsid w:val="008D1A6E"/>
    <w:rsid w:val="008D1CAF"/>
    <w:rsid w:val="008D3097"/>
    <w:rsid w:val="008D3467"/>
    <w:rsid w:val="008D3A25"/>
    <w:rsid w:val="008D3AC3"/>
    <w:rsid w:val="008D3BDD"/>
    <w:rsid w:val="008D3CCB"/>
    <w:rsid w:val="008D402A"/>
    <w:rsid w:val="008D6671"/>
    <w:rsid w:val="008D72EA"/>
    <w:rsid w:val="008D7352"/>
    <w:rsid w:val="008D7666"/>
    <w:rsid w:val="008D7E7A"/>
    <w:rsid w:val="008E0469"/>
    <w:rsid w:val="008E1661"/>
    <w:rsid w:val="008E1C07"/>
    <w:rsid w:val="008E36DA"/>
    <w:rsid w:val="008E3FD9"/>
    <w:rsid w:val="008E42AE"/>
    <w:rsid w:val="008E447B"/>
    <w:rsid w:val="008E4752"/>
    <w:rsid w:val="008E5604"/>
    <w:rsid w:val="008E6FDE"/>
    <w:rsid w:val="008E7597"/>
    <w:rsid w:val="008E76BC"/>
    <w:rsid w:val="008E77D3"/>
    <w:rsid w:val="008E7ECB"/>
    <w:rsid w:val="008F036E"/>
    <w:rsid w:val="008F0705"/>
    <w:rsid w:val="008F08D5"/>
    <w:rsid w:val="008F0B58"/>
    <w:rsid w:val="008F1127"/>
    <w:rsid w:val="008F2FA9"/>
    <w:rsid w:val="008F4118"/>
    <w:rsid w:val="008F4211"/>
    <w:rsid w:val="008F4D33"/>
    <w:rsid w:val="008F5803"/>
    <w:rsid w:val="008F5960"/>
    <w:rsid w:val="008F5AB0"/>
    <w:rsid w:val="008F5B7A"/>
    <w:rsid w:val="008F5E77"/>
    <w:rsid w:val="008F6833"/>
    <w:rsid w:val="008F7E2D"/>
    <w:rsid w:val="00900623"/>
    <w:rsid w:val="00900A35"/>
    <w:rsid w:val="00900B6D"/>
    <w:rsid w:val="00900CE8"/>
    <w:rsid w:val="00901678"/>
    <w:rsid w:val="00902C14"/>
    <w:rsid w:val="00902DA4"/>
    <w:rsid w:val="00902FE1"/>
    <w:rsid w:val="0090323C"/>
    <w:rsid w:val="00903597"/>
    <w:rsid w:val="0090380E"/>
    <w:rsid w:val="0090415A"/>
    <w:rsid w:val="0090457E"/>
    <w:rsid w:val="00904FA4"/>
    <w:rsid w:val="0090555A"/>
    <w:rsid w:val="009055B7"/>
    <w:rsid w:val="00906272"/>
    <w:rsid w:val="0091005A"/>
    <w:rsid w:val="00910178"/>
    <w:rsid w:val="00910492"/>
    <w:rsid w:val="009110B8"/>
    <w:rsid w:val="00911900"/>
    <w:rsid w:val="00911AFF"/>
    <w:rsid w:val="00911B1B"/>
    <w:rsid w:val="00912B13"/>
    <w:rsid w:val="009136FA"/>
    <w:rsid w:val="00913830"/>
    <w:rsid w:val="00914F10"/>
    <w:rsid w:val="00915201"/>
    <w:rsid w:val="00915416"/>
    <w:rsid w:val="00915AB9"/>
    <w:rsid w:val="00916749"/>
    <w:rsid w:val="00917322"/>
    <w:rsid w:val="0091753D"/>
    <w:rsid w:val="0091780C"/>
    <w:rsid w:val="009210B2"/>
    <w:rsid w:val="00921214"/>
    <w:rsid w:val="0092145E"/>
    <w:rsid w:val="00921A10"/>
    <w:rsid w:val="00922928"/>
    <w:rsid w:val="0092372D"/>
    <w:rsid w:val="00924A08"/>
    <w:rsid w:val="00925A36"/>
    <w:rsid w:val="009273A1"/>
    <w:rsid w:val="00927E57"/>
    <w:rsid w:val="00930617"/>
    <w:rsid w:val="00930EE8"/>
    <w:rsid w:val="009315E1"/>
    <w:rsid w:val="00933359"/>
    <w:rsid w:val="00933A38"/>
    <w:rsid w:val="00934EBB"/>
    <w:rsid w:val="00935377"/>
    <w:rsid w:val="00936743"/>
    <w:rsid w:val="00937F1E"/>
    <w:rsid w:val="00937FD4"/>
    <w:rsid w:val="00940167"/>
    <w:rsid w:val="009401F0"/>
    <w:rsid w:val="00942697"/>
    <w:rsid w:val="0094289E"/>
    <w:rsid w:val="0094341A"/>
    <w:rsid w:val="00943B7D"/>
    <w:rsid w:val="00943C1B"/>
    <w:rsid w:val="00944063"/>
    <w:rsid w:val="00944B7A"/>
    <w:rsid w:val="00944C27"/>
    <w:rsid w:val="0094523A"/>
    <w:rsid w:val="00945C5F"/>
    <w:rsid w:val="00945D64"/>
    <w:rsid w:val="00946149"/>
    <w:rsid w:val="009474D3"/>
    <w:rsid w:val="00947E3A"/>
    <w:rsid w:val="009501D1"/>
    <w:rsid w:val="00950D74"/>
    <w:rsid w:val="00950F98"/>
    <w:rsid w:val="00951AE0"/>
    <w:rsid w:val="009524E7"/>
    <w:rsid w:val="009529CB"/>
    <w:rsid w:val="009539C7"/>
    <w:rsid w:val="00955B10"/>
    <w:rsid w:val="009565ED"/>
    <w:rsid w:val="009567A3"/>
    <w:rsid w:val="0095771A"/>
    <w:rsid w:val="00957AE9"/>
    <w:rsid w:val="0096030A"/>
    <w:rsid w:val="00960557"/>
    <w:rsid w:val="009607C1"/>
    <w:rsid w:val="00960A52"/>
    <w:rsid w:val="00960AF4"/>
    <w:rsid w:val="00961CC7"/>
    <w:rsid w:val="009641E1"/>
    <w:rsid w:val="009645F3"/>
    <w:rsid w:val="00964BAE"/>
    <w:rsid w:val="00964F9A"/>
    <w:rsid w:val="00965055"/>
    <w:rsid w:val="009650E6"/>
    <w:rsid w:val="0096677F"/>
    <w:rsid w:val="00966BCD"/>
    <w:rsid w:val="00967D8A"/>
    <w:rsid w:val="0097022D"/>
    <w:rsid w:val="00970D63"/>
    <w:rsid w:val="009719DB"/>
    <w:rsid w:val="00971DF1"/>
    <w:rsid w:val="00972193"/>
    <w:rsid w:val="00972F85"/>
    <w:rsid w:val="0097339B"/>
    <w:rsid w:val="00973B62"/>
    <w:rsid w:val="00973E86"/>
    <w:rsid w:val="009753A4"/>
    <w:rsid w:val="0097640F"/>
    <w:rsid w:val="00976F3F"/>
    <w:rsid w:val="00977091"/>
    <w:rsid w:val="009771F0"/>
    <w:rsid w:val="00977351"/>
    <w:rsid w:val="00977DA8"/>
    <w:rsid w:val="009800D1"/>
    <w:rsid w:val="009813BF"/>
    <w:rsid w:val="00981EF9"/>
    <w:rsid w:val="009829E0"/>
    <w:rsid w:val="00982A53"/>
    <w:rsid w:val="009835CC"/>
    <w:rsid w:val="0098409A"/>
    <w:rsid w:val="009845FA"/>
    <w:rsid w:val="009847A2"/>
    <w:rsid w:val="009849A0"/>
    <w:rsid w:val="0098641A"/>
    <w:rsid w:val="00986B9B"/>
    <w:rsid w:val="0098783B"/>
    <w:rsid w:val="00990CB9"/>
    <w:rsid w:val="00991986"/>
    <w:rsid w:val="00991E02"/>
    <w:rsid w:val="0099275F"/>
    <w:rsid w:val="00993541"/>
    <w:rsid w:val="009948CA"/>
    <w:rsid w:val="009952D5"/>
    <w:rsid w:val="009957F3"/>
    <w:rsid w:val="0099587B"/>
    <w:rsid w:val="00996255"/>
    <w:rsid w:val="00996645"/>
    <w:rsid w:val="00996BD4"/>
    <w:rsid w:val="009977B9"/>
    <w:rsid w:val="009A0630"/>
    <w:rsid w:val="009A122B"/>
    <w:rsid w:val="009A1B2D"/>
    <w:rsid w:val="009A2342"/>
    <w:rsid w:val="009A2583"/>
    <w:rsid w:val="009A29AA"/>
    <w:rsid w:val="009A3AE8"/>
    <w:rsid w:val="009A4786"/>
    <w:rsid w:val="009A49DA"/>
    <w:rsid w:val="009A673B"/>
    <w:rsid w:val="009A7C65"/>
    <w:rsid w:val="009B0619"/>
    <w:rsid w:val="009B0897"/>
    <w:rsid w:val="009B0EA9"/>
    <w:rsid w:val="009B1A0E"/>
    <w:rsid w:val="009B2214"/>
    <w:rsid w:val="009B25B5"/>
    <w:rsid w:val="009B2E99"/>
    <w:rsid w:val="009B3599"/>
    <w:rsid w:val="009B3E16"/>
    <w:rsid w:val="009B4CE7"/>
    <w:rsid w:val="009B4E59"/>
    <w:rsid w:val="009B5643"/>
    <w:rsid w:val="009B56FA"/>
    <w:rsid w:val="009B712A"/>
    <w:rsid w:val="009B7BA0"/>
    <w:rsid w:val="009B7D1F"/>
    <w:rsid w:val="009C0091"/>
    <w:rsid w:val="009C053B"/>
    <w:rsid w:val="009C0AC9"/>
    <w:rsid w:val="009C1CED"/>
    <w:rsid w:val="009C1F29"/>
    <w:rsid w:val="009C3480"/>
    <w:rsid w:val="009C410F"/>
    <w:rsid w:val="009C5113"/>
    <w:rsid w:val="009C5446"/>
    <w:rsid w:val="009C5DAE"/>
    <w:rsid w:val="009C64C1"/>
    <w:rsid w:val="009C6AAF"/>
    <w:rsid w:val="009C6D6B"/>
    <w:rsid w:val="009C6EC3"/>
    <w:rsid w:val="009C6F00"/>
    <w:rsid w:val="009C6FEB"/>
    <w:rsid w:val="009D0AA8"/>
    <w:rsid w:val="009D1049"/>
    <w:rsid w:val="009D12BC"/>
    <w:rsid w:val="009D203D"/>
    <w:rsid w:val="009D26DB"/>
    <w:rsid w:val="009D2E45"/>
    <w:rsid w:val="009D3FBB"/>
    <w:rsid w:val="009D5CE8"/>
    <w:rsid w:val="009D7AE3"/>
    <w:rsid w:val="009D7B29"/>
    <w:rsid w:val="009D7C7D"/>
    <w:rsid w:val="009E039A"/>
    <w:rsid w:val="009E1D95"/>
    <w:rsid w:val="009E1E5F"/>
    <w:rsid w:val="009E273D"/>
    <w:rsid w:val="009E27A0"/>
    <w:rsid w:val="009E2CE4"/>
    <w:rsid w:val="009E4A19"/>
    <w:rsid w:val="009E4E66"/>
    <w:rsid w:val="009E6155"/>
    <w:rsid w:val="009E78CB"/>
    <w:rsid w:val="009E7B40"/>
    <w:rsid w:val="009F065C"/>
    <w:rsid w:val="009F0A6C"/>
    <w:rsid w:val="009F0B00"/>
    <w:rsid w:val="009F17F9"/>
    <w:rsid w:val="009F1B1E"/>
    <w:rsid w:val="009F32A3"/>
    <w:rsid w:val="009F37F6"/>
    <w:rsid w:val="009F4ABF"/>
    <w:rsid w:val="009F4EAC"/>
    <w:rsid w:val="009F50B7"/>
    <w:rsid w:val="009F550F"/>
    <w:rsid w:val="009F5C1F"/>
    <w:rsid w:val="009F5D01"/>
    <w:rsid w:val="009F5E47"/>
    <w:rsid w:val="009F67BF"/>
    <w:rsid w:val="009F6866"/>
    <w:rsid w:val="00A00048"/>
    <w:rsid w:val="00A008D8"/>
    <w:rsid w:val="00A008F2"/>
    <w:rsid w:val="00A014A7"/>
    <w:rsid w:val="00A01CFB"/>
    <w:rsid w:val="00A023FA"/>
    <w:rsid w:val="00A0274C"/>
    <w:rsid w:val="00A035C5"/>
    <w:rsid w:val="00A035D4"/>
    <w:rsid w:val="00A0427C"/>
    <w:rsid w:val="00A043E0"/>
    <w:rsid w:val="00A0467E"/>
    <w:rsid w:val="00A048F5"/>
    <w:rsid w:val="00A04DE2"/>
    <w:rsid w:val="00A054CD"/>
    <w:rsid w:val="00A0560C"/>
    <w:rsid w:val="00A05866"/>
    <w:rsid w:val="00A070B8"/>
    <w:rsid w:val="00A072B0"/>
    <w:rsid w:val="00A0753C"/>
    <w:rsid w:val="00A07583"/>
    <w:rsid w:val="00A07BBA"/>
    <w:rsid w:val="00A102D7"/>
    <w:rsid w:val="00A10C07"/>
    <w:rsid w:val="00A110B9"/>
    <w:rsid w:val="00A11226"/>
    <w:rsid w:val="00A1217B"/>
    <w:rsid w:val="00A1236E"/>
    <w:rsid w:val="00A1404D"/>
    <w:rsid w:val="00A14971"/>
    <w:rsid w:val="00A15408"/>
    <w:rsid w:val="00A15A15"/>
    <w:rsid w:val="00A15C76"/>
    <w:rsid w:val="00A16534"/>
    <w:rsid w:val="00A1662D"/>
    <w:rsid w:val="00A204B5"/>
    <w:rsid w:val="00A22995"/>
    <w:rsid w:val="00A23085"/>
    <w:rsid w:val="00A23594"/>
    <w:rsid w:val="00A24C8F"/>
    <w:rsid w:val="00A24ED4"/>
    <w:rsid w:val="00A24F55"/>
    <w:rsid w:val="00A2528C"/>
    <w:rsid w:val="00A25671"/>
    <w:rsid w:val="00A25A18"/>
    <w:rsid w:val="00A260B2"/>
    <w:rsid w:val="00A26531"/>
    <w:rsid w:val="00A266FB"/>
    <w:rsid w:val="00A30848"/>
    <w:rsid w:val="00A30B2B"/>
    <w:rsid w:val="00A31264"/>
    <w:rsid w:val="00A31965"/>
    <w:rsid w:val="00A31E0D"/>
    <w:rsid w:val="00A328DE"/>
    <w:rsid w:val="00A32A4D"/>
    <w:rsid w:val="00A33231"/>
    <w:rsid w:val="00A33836"/>
    <w:rsid w:val="00A35CD8"/>
    <w:rsid w:val="00A35DC2"/>
    <w:rsid w:val="00A3601F"/>
    <w:rsid w:val="00A36319"/>
    <w:rsid w:val="00A37A31"/>
    <w:rsid w:val="00A37E4C"/>
    <w:rsid w:val="00A40CFC"/>
    <w:rsid w:val="00A4239E"/>
    <w:rsid w:val="00A423AA"/>
    <w:rsid w:val="00A440CD"/>
    <w:rsid w:val="00A44486"/>
    <w:rsid w:val="00A4475D"/>
    <w:rsid w:val="00A44AED"/>
    <w:rsid w:val="00A45888"/>
    <w:rsid w:val="00A4640E"/>
    <w:rsid w:val="00A46727"/>
    <w:rsid w:val="00A46AE3"/>
    <w:rsid w:val="00A46C00"/>
    <w:rsid w:val="00A47557"/>
    <w:rsid w:val="00A477A4"/>
    <w:rsid w:val="00A47D6F"/>
    <w:rsid w:val="00A47F36"/>
    <w:rsid w:val="00A504FE"/>
    <w:rsid w:val="00A50681"/>
    <w:rsid w:val="00A512BD"/>
    <w:rsid w:val="00A5216F"/>
    <w:rsid w:val="00A528FB"/>
    <w:rsid w:val="00A5368F"/>
    <w:rsid w:val="00A54764"/>
    <w:rsid w:val="00A54E23"/>
    <w:rsid w:val="00A55970"/>
    <w:rsid w:val="00A56600"/>
    <w:rsid w:val="00A566CF"/>
    <w:rsid w:val="00A566EF"/>
    <w:rsid w:val="00A56D83"/>
    <w:rsid w:val="00A57493"/>
    <w:rsid w:val="00A5769B"/>
    <w:rsid w:val="00A57F1C"/>
    <w:rsid w:val="00A612C0"/>
    <w:rsid w:val="00A618B5"/>
    <w:rsid w:val="00A61B13"/>
    <w:rsid w:val="00A63AE7"/>
    <w:rsid w:val="00A63CB1"/>
    <w:rsid w:val="00A640CC"/>
    <w:rsid w:val="00A669CA"/>
    <w:rsid w:val="00A66D70"/>
    <w:rsid w:val="00A67239"/>
    <w:rsid w:val="00A707DD"/>
    <w:rsid w:val="00A711BD"/>
    <w:rsid w:val="00A71B6A"/>
    <w:rsid w:val="00A71F3E"/>
    <w:rsid w:val="00A71F8F"/>
    <w:rsid w:val="00A72046"/>
    <w:rsid w:val="00A7366A"/>
    <w:rsid w:val="00A74EAA"/>
    <w:rsid w:val="00A7611B"/>
    <w:rsid w:val="00A761A3"/>
    <w:rsid w:val="00A768D4"/>
    <w:rsid w:val="00A76903"/>
    <w:rsid w:val="00A76985"/>
    <w:rsid w:val="00A76B7D"/>
    <w:rsid w:val="00A76C0C"/>
    <w:rsid w:val="00A76DD5"/>
    <w:rsid w:val="00A76F13"/>
    <w:rsid w:val="00A770EA"/>
    <w:rsid w:val="00A81CE4"/>
    <w:rsid w:val="00A821CA"/>
    <w:rsid w:val="00A82EF1"/>
    <w:rsid w:val="00A83100"/>
    <w:rsid w:val="00A8315F"/>
    <w:rsid w:val="00A834B4"/>
    <w:rsid w:val="00A834E0"/>
    <w:rsid w:val="00A836D4"/>
    <w:rsid w:val="00A8370C"/>
    <w:rsid w:val="00A83ABE"/>
    <w:rsid w:val="00A83B3C"/>
    <w:rsid w:val="00A84318"/>
    <w:rsid w:val="00A84717"/>
    <w:rsid w:val="00A867F1"/>
    <w:rsid w:val="00A87828"/>
    <w:rsid w:val="00A8787C"/>
    <w:rsid w:val="00A878A6"/>
    <w:rsid w:val="00A87BB2"/>
    <w:rsid w:val="00A903A5"/>
    <w:rsid w:val="00A9102A"/>
    <w:rsid w:val="00A91591"/>
    <w:rsid w:val="00A918F7"/>
    <w:rsid w:val="00A938F3"/>
    <w:rsid w:val="00A93B53"/>
    <w:rsid w:val="00A94202"/>
    <w:rsid w:val="00A94E5D"/>
    <w:rsid w:val="00A956C0"/>
    <w:rsid w:val="00A95C19"/>
    <w:rsid w:val="00A95CE9"/>
    <w:rsid w:val="00A96145"/>
    <w:rsid w:val="00A967FD"/>
    <w:rsid w:val="00A97180"/>
    <w:rsid w:val="00AA02B2"/>
    <w:rsid w:val="00AA0924"/>
    <w:rsid w:val="00AA126A"/>
    <w:rsid w:val="00AA19A6"/>
    <w:rsid w:val="00AA2070"/>
    <w:rsid w:val="00AA3061"/>
    <w:rsid w:val="00AA32AF"/>
    <w:rsid w:val="00AA3583"/>
    <w:rsid w:val="00AA3A44"/>
    <w:rsid w:val="00AA486B"/>
    <w:rsid w:val="00AA675F"/>
    <w:rsid w:val="00AA6E37"/>
    <w:rsid w:val="00AA7980"/>
    <w:rsid w:val="00AB0421"/>
    <w:rsid w:val="00AB052E"/>
    <w:rsid w:val="00AB0FE1"/>
    <w:rsid w:val="00AB1B33"/>
    <w:rsid w:val="00AB370F"/>
    <w:rsid w:val="00AB3EE2"/>
    <w:rsid w:val="00AB3FC9"/>
    <w:rsid w:val="00AB404D"/>
    <w:rsid w:val="00AB43B7"/>
    <w:rsid w:val="00AB56A2"/>
    <w:rsid w:val="00AB657E"/>
    <w:rsid w:val="00AB679F"/>
    <w:rsid w:val="00AC0635"/>
    <w:rsid w:val="00AC16F2"/>
    <w:rsid w:val="00AC1A53"/>
    <w:rsid w:val="00AC2D87"/>
    <w:rsid w:val="00AC2FA4"/>
    <w:rsid w:val="00AC2FCF"/>
    <w:rsid w:val="00AC4F73"/>
    <w:rsid w:val="00AC5807"/>
    <w:rsid w:val="00AC58FF"/>
    <w:rsid w:val="00AC592F"/>
    <w:rsid w:val="00AC64E8"/>
    <w:rsid w:val="00AC6EA1"/>
    <w:rsid w:val="00AC7141"/>
    <w:rsid w:val="00AC7516"/>
    <w:rsid w:val="00AC76B7"/>
    <w:rsid w:val="00AD0908"/>
    <w:rsid w:val="00AD2880"/>
    <w:rsid w:val="00AD3088"/>
    <w:rsid w:val="00AD45AE"/>
    <w:rsid w:val="00AD53CE"/>
    <w:rsid w:val="00AD6DED"/>
    <w:rsid w:val="00AD7100"/>
    <w:rsid w:val="00AD72FE"/>
    <w:rsid w:val="00AD74E0"/>
    <w:rsid w:val="00AD7CA1"/>
    <w:rsid w:val="00AD7D69"/>
    <w:rsid w:val="00AE00EA"/>
    <w:rsid w:val="00AE034E"/>
    <w:rsid w:val="00AE0ABA"/>
    <w:rsid w:val="00AE0B3A"/>
    <w:rsid w:val="00AE0E0D"/>
    <w:rsid w:val="00AE1002"/>
    <w:rsid w:val="00AE133F"/>
    <w:rsid w:val="00AE15F3"/>
    <w:rsid w:val="00AE1B11"/>
    <w:rsid w:val="00AE4850"/>
    <w:rsid w:val="00AE74A0"/>
    <w:rsid w:val="00AF0181"/>
    <w:rsid w:val="00AF0DAA"/>
    <w:rsid w:val="00AF0EEB"/>
    <w:rsid w:val="00AF1276"/>
    <w:rsid w:val="00AF1755"/>
    <w:rsid w:val="00AF1759"/>
    <w:rsid w:val="00AF1CC2"/>
    <w:rsid w:val="00AF2544"/>
    <w:rsid w:val="00AF35C6"/>
    <w:rsid w:val="00AF487A"/>
    <w:rsid w:val="00AF4FE5"/>
    <w:rsid w:val="00AF589F"/>
    <w:rsid w:val="00AF5DBD"/>
    <w:rsid w:val="00AF6194"/>
    <w:rsid w:val="00AF6951"/>
    <w:rsid w:val="00AF6EEA"/>
    <w:rsid w:val="00AF7189"/>
    <w:rsid w:val="00AF7F3D"/>
    <w:rsid w:val="00B000D6"/>
    <w:rsid w:val="00B019CF"/>
    <w:rsid w:val="00B01FB1"/>
    <w:rsid w:val="00B02B64"/>
    <w:rsid w:val="00B0323B"/>
    <w:rsid w:val="00B03700"/>
    <w:rsid w:val="00B0401E"/>
    <w:rsid w:val="00B04351"/>
    <w:rsid w:val="00B048AF"/>
    <w:rsid w:val="00B04BDA"/>
    <w:rsid w:val="00B04CA4"/>
    <w:rsid w:val="00B050CC"/>
    <w:rsid w:val="00B055B9"/>
    <w:rsid w:val="00B05E68"/>
    <w:rsid w:val="00B0606C"/>
    <w:rsid w:val="00B074AE"/>
    <w:rsid w:val="00B07659"/>
    <w:rsid w:val="00B10607"/>
    <w:rsid w:val="00B10F1C"/>
    <w:rsid w:val="00B11036"/>
    <w:rsid w:val="00B113E1"/>
    <w:rsid w:val="00B126ED"/>
    <w:rsid w:val="00B131B1"/>
    <w:rsid w:val="00B136F5"/>
    <w:rsid w:val="00B13855"/>
    <w:rsid w:val="00B141B7"/>
    <w:rsid w:val="00B143F5"/>
    <w:rsid w:val="00B1519D"/>
    <w:rsid w:val="00B15C62"/>
    <w:rsid w:val="00B1641E"/>
    <w:rsid w:val="00B166D6"/>
    <w:rsid w:val="00B16BD5"/>
    <w:rsid w:val="00B17ED2"/>
    <w:rsid w:val="00B20163"/>
    <w:rsid w:val="00B203F8"/>
    <w:rsid w:val="00B212EE"/>
    <w:rsid w:val="00B21563"/>
    <w:rsid w:val="00B21D09"/>
    <w:rsid w:val="00B223AB"/>
    <w:rsid w:val="00B22717"/>
    <w:rsid w:val="00B2346C"/>
    <w:rsid w:val="00B23E49"/>
    <w:rsid w:val="00B24903"/>
    <w:rsid w:val="00B24C13"/>
    <w:rsid w:val="00B24C87"/>
    <w:rsid w:val="00B24E53"/>
    <w:rsid w:val="00B25678"/>
    <w:rsid w:val="00B26843"/>
    <w:rsid w:val="00B2763C"/>
    <w:rsid w:val="00B30283"/>
    <w:rsid w:val="00B317DB"/>
    <w:rsid w:val="00B34A2F"/>
    <w:rsid w:val="00B34C1A"/>
    <w:rsid w:val="00B34C77"/>
    <w:rsid w:val="00B3501A"/>
    <w:rsid w:val="00B35823"/>
    <w:rsid w:val="00B35B1C"/>
    <w:rsid w:val="00B360E3"/>
    <w:rsid w:val="00B365A9"/>
    <w:rsid w:val="00B40444"/>
    <w:rsid w:val="00B42368"/>
    <w:rsid w:val="00B423FC"/>
    <w:rsid w:val="00B42C24"/>
    <w:rsid w:val="00B43062"/>
    <w:rsid w:val="00B4447A"/>
    <w:rsid w:val="00B44AC6"/>
    <w:rsid w:val="00B45ABC"/>
    <w:rsid w:val="00B46403"/>
    <w:rsid w:val="00B46B27"/>
    <w:rsid w:val="00B47014"/>
    <w:rsid w:val="00B47391"/>
    <w:rsid w:val="00B478B6"/>
    <w:rsid w:val="00B512A0"/>
    <w:rsid w:val="00B51537"/>
    <w:rsid w:val="00B526AA"/>
    <w:rsid w:val="00B5295E"/>
    <w:rsid w:val="00B52B9E"/>
    <w:rsid w:val="00B53032"/>
    <w:rsid w:val="00B536A3"/>
    <w:rsid w:val="00B53BE5"/>
    <w:rsid w:val="00B55426"/>
    <w:rsid w:val="00B56A08"/>
    <w:rsid w:val="00B57554"/>
    <w:rsid w:val="00B57776"/>
    <w:rsid w:val="00B57C6F"/>
    <w:rsid w:val="00B603C0"/>
    <w:rsid w:val="00B607D5"/>
    <w:rsid w:val="00B615B4"/>
    <w:rsid w:val="00B61867"/>
    <w:rsid w:val="00B62892"/>
    <w:rsid w:val="00B63C15"/>
    <w:rsid w:val="00B63F64"/>
    <w:rsid w:val="00B64DE9"/>
    <w:rsid w:val="00B659EC"/>
    <w:rsid w:val="00B66776"/>
    <w:rsid w:val="00B67431"/>
    <w:rsid w:val="00B717D0"/>
    <w:rsid w:val="00B7190F"/>
    <w:rsid w:val="00B7280A"/>
    <w:rsid w:val="00B72AC7"/>
    <w:rsid w:val="00B73B9F"/>
    <w:rsid w:val="00B73C15"/>
    <w:rsid w:val="00B76974"/>
    <w:rsid w:val="00B76A7E"/>
    <w:rsid w:val="00B77047"/>
    <w:rsid w:val="00B773D3"/>
    <w:rsid w:val="00B7749D"/>
    <w:rsid w:val="00B77E51"/>
    <w:rsid w:val="00B80574"/>
    <w:rsid w:val="00B80A51"/>
    <w:rsid w:val="00B80B0D"/>
    <w:rsid w:val="00B81321"/>
    <w:rsid w:val="00B814D4"/>
    <w:rsid w:val="00B81797"/>
    <w:rsid w:val="00B81BB4"/>
    <w:rsid w:val="00B82001"/>
    <w:rsid w:val="00B85A26"/>
    <w:rsid w:val="00B85E9A"/>
    <w:rsid w:val="00B86364"/>
    <w:rsid w:val="00B866F9"/>
    <w:rsid w:val="00B86F87"/>
    <w:rsid w:val="00B87778"/>
    <w:rsid w:val="00B90213"/>
    <w:rsid w:val="00B91FCB"/>
    <w:rsid w:val="00B924AD"/>
    <w:rsid w:val="00B92532"/>
    <w:rsid w:val="00B92AAE"/>
    <w:rsid w:val="00B92C8D"/>
    <w:rsid w:val="00B93AD7"/>
    <w:rsid w:val="00B93B53"/>
    <w:rsid w:val="00B9408F"/>
    <w:rsid w:val="00B9459C"/>
    <w:rsid w:val="00B954EA"/>
    <w:rsid w:val="00B95D78"/>
    <w:rsid w:val="00B95DD8"/>
    <w:rsid w:val="00B97B1A"/>
    <w:rsid w:val="00BA150F"/>
    <w:rsid w:val="00BA214E"/>
    <w:rsid w:val="00BA2358"/>
    <w:rsid w:val="00BA307B"/>
    <w:rsid w:val="00BA3600"/>
    <w:rsid w:val="00BA456C"/>
    <w:rsid w:val="00BA4A9D"/>
    <w:rsid w:val="00BA4C5C"/>
    <w:rsid w:val="00BA5CB7"/>
    <w:rsid w:val="00BA6092"/>
    <w:rsid w:val="00BA75B3"/>
    <w:rsid w:val="00BA793B"/>
    <w:rsid w:val="00BA7DB2"/>
    <w:rsid w:val="00BA7DEB"/>
    <w:rsid w:val="00BB08C9"/>
    <w:rsid w:val="00BB21F6"/>
    <w:rsid w:val="00BB2EF7"/>
    <w:rsid w:val="00BB342E"/>
    <w:rsid w:val="00BB3CA1"/>
    <w:rsid w:val="00BB3EF5"/>
    <w:rsid w:val="00BB3F13"/>
    <w:rsid w:val="00BB4423"/>
    <w:rsid w:val="00BB4507"/>
    <w:rsid w:val="00BB4601"/>
    <w:rsid w:val="00BB4821"/>
    <w:rsid w:val="00BB4870"/>
    <w:rsid w:val="00BB6617"/>
    <w:rsid w:val="00BB6C4F"/>
    <w:rsid w:val="00BB6EDF"/>
    <w:rsid w:val="00BC0166"/>
    <w:rsid w:val="00BC099B"/>
    <w:rsid w:val="00BC18DA"/>
    <w:rsid w:val="00BC1AA6"/>
    <w:rsid w:val="00BC2966"/>
    <w:rsid w:val="00BC3663"/>
    <w:rsid w:val="00BC46BE"/>
    <w:rsid w:val="00BC4C89"/>
    <w:rsid w:val="00BC4F89"/>
    <w:rsid w:val="00BC51E9"/>
    <w:rsid w:val="00BC51F5"/>
    <w:rsid w:val="00BC6146"/>
    <w:rsid w:val="00BC63E4"/>
    <w:rsid w:val="00BC6E54"/>
    <w:rsid w:val="00BC6F46"/>
    <w:rsid w:val="00BC7C8C"/>
    <w:rsid w:val="00BD008E"/>
    <w:rsid w:val="00BD1976"/>
    <w:rsid w:val="00BD20A9"/>
    <w:rsid w:val="00BD20D1"/>
    <w:rsid w:val="00BD2C0B"/>
    <w:rsid w:val="00BD3FAD"/>
    <w:rsid w:val="00BD410B"/>
    <w:rsid w:val="00BD4682"/>
    <w:rsid w:val="00BD47C0"/>
    <w:rsid w:val="00BD5034"/>
    <w:rsid w:val="00BD5FC3"/>
    <w:rsid w:val="00BD64A4"/>
    <w:rsid w:val="00BD6507"/>
    <w:rsid w:val="00BD7069"/>
    <w:rsid w:val="00BD7332"/>
    <w:rsid w:val="00BD7648"/>
    <w:rsid w:val="00BD7F07"/>
    <w:rsid w:val="00BE0586"/>
    <w:rsid w:val="00BE0E38"/>
    <w:rsid w:val="00BE11BD"/>
    <w:rsid w:val="00BE1A3D"/>
    <w:rsid w:val="00BE397A"/>
    <w:rsid w:val="00BE3EA1"/>
    <w:rsid w:val="00BE42AE"/>
    <w:rsid w:val="00BE62F8"/>
    <w:rsid w:val="00BE68F5"/>
    <w:rsid w:val="00BE70B9"/>
    <w:rsid w:val="00BE76DE"/>
    <w:rsid w:val="00BF10C9"/>
    <w:rsid w:val="00BF14D9"/>
    <w:rsid w:val="00BF183B"/>
    <w:rsid w:val="00BF2522"/>
    <w:rsid w:val="00BF3095"/>
    <w:rsid w:val="00BF322B"/>
    <w:rsid w:val="00BF3429"/>
    <w:rsid w:val="00BF40D2"/>
    <w:rsid w:val="00BF4330"/>
    <w:rsid w:val="00BF4472"/>
    <w:rsid w:val="00BF5490"/>
    <w:rsid w:val="00BF624C"/>
    <w:rsid w:val="00BF6F15"/>
    <w:rsid w:val="00C00125"/>
    <w:rsid w:val="00C0077B"/>
    <w:rsid w:val="00C01CAE"/>
    <w:rsid w:val="00C02DD1"/>
    <w:rsid w:val="00C03C4D"/>
    <w:rsid w:val="00C0424C"/>
    <w:rsid w:val="00C0424E"/>
    <w:rsid w:val="00C0489E"/>
    <w:rsid w:val="00C06C67"/>
    <w:rsid w:val="00C06C7C"/>
    <w:rsid w:val="00C06F99"/>
    <w:rsid w:val="00C10C58"/>
    <w:rsid w:val="00C1174B"/>
    <w:rsid w:val="00C118AD"/>
    <w:rsid w:val="00C12509"/>
    <w:rsid w:val="00C13A24"/>
    <w:rsid w:val="00C142D1"/>
    <w:rsid w:val="00C14B97"/>
    <w:rsid w:val="00C14D6C"/>
    <w:rsid w:val="00C14ECB"/>
    <w:rsid w:val="00C15374"/>
    <w:rsid w:val="00C16200"/>
    <w:rsid w:val="00C168B9"/>
    <w:rsid w:val="00C17D3D"/>
    <w:rsid w:val="00C2001F"/>
    <w:rsid w:val="00C212D7"/>
    <w:rsid w:val="00C21AC6"/>
    <w:rsid w:val="00C21FF3"/>
    <w:rsid w:val="00C23533"/>
    <w:rsid w:val="00C235CF"/>
    <w:rsid w:val="00C23F69"/>
    <w:rsid w:val="00C24394"/>
    <w:rsid w:val="00C2461D"/>
    <w:rsid w:val="00C24B89"/>
    <w:rsid w:val="00C24C1F"/>
    <w:rsid w:val="00C25CB7"/>
    <w:rsid w:val="00C260C7"/>
    <w:rsid w:val="00C26305"/>
    <w:rsid w:val="00C2692D"/>
    <w:rsid w:val="00C270B5"/>
    <w:rsid w:val="00C27372"/>
    <w:rsid w:val="00C305AC"/>
    <w:rsid w:val="00C3098B"/>
    <w:rsid w:val="00C30BD6"/>
    <w:rsid w:val="00C30D56"/>
    <w:rsid w:val="00C314AF"/>
    <w:rsid w:val="00C31C36"/>
    <w:rsid w:val="00C31F88"/>
    <w:rsid w:val="00C32BF9"/>
    <w:rsid w:val="00C32ED9"/>
    <w:rsid w:val="00C32F64"/>
    <w:rsid w:val="00C32F8D"/>
    <w:rsid w:val="00C3349D"/>
    <w:rsid w:val="00C33BBF"/>
    <w:rsid w:val="00C33BDB"/>
    <w:rsid w:val="00C3438E"/>
    <w:rsid w:val="00C3474D"/>
    <w:rsid w:val="00C34BE4"/>
    <w:rsid w:val="00C3540B"/>
    <w:rsid w:val="00C36075"/>
    <w:rsid w:val="00C368AC"/>
    <w:rsid w:val="00C368D6"/>
    <w:rsid w:val="00C36912"/>
    <w:rsid w:val="00C37BDE"/>
    <w:rsid w:val="00C407A0"/>
    <w:rsid w:val="00C40AB8"/>
    <w:rsid w:val="00C4118E"/>
    <w:rsid w:val="00C4148F"/>
    <w:rsid w:val="00C41598"/>
    <w:rsid w:val="00C42130"/>
    <w:rsid w:val="00C42E64"/>
    <w:rsid w:val="00C43B40"/>
    <w:rsid w:val="00C43C8C"/>
    <w:rsid w:val="00C43F09"/>
    <w:rsid w:val="00C45287"/>
    <w:rsid w:val="00C46076"/>
    <w:rsid w:val="00C46289"/>
    <w:rsid w:val="00C46961"/>
    <w:rsid w:val="00C474E9"/>
    <w:rsid w:val="00C47589"/>
    <w:rsid w:val="00C50C1F"/>
    <w:rsid w:val="00C50F7F"/>
    <w:rsid w:val="00C51386"/>
    <w:rsid w:val="00C51570"/>
    <w:rsid w:val="00C54E0F"/>
    <w:rsid w:val="00C54FAE"/>
    <w:rsid w:val="00C5501C"/>
    <w:rsid w:val="00C55043"/>
    <w:rsid w:val="00C5578A"/>
    <w:rsid w:val="00C5662F"/>
    <w:rsid w:val="00C57F53"/>
    <w:rsid w:val="00C57FF3"/>
    <w:rsid w:val="00C60525"/>
    <w:rsid w:val="00C607C9"/>
    <w:rsid w:val="00C61DFD"/>
    <w:rsid w:val="00C61FF4"/>
    <w:rsid w:val="00C639FF"/>
    <w:rsid w:val="00C63ECB"/>
    <w:rsid w:val="00C6452F"/>
    <w:rsid w:val="00C6462C"/>
    <w:rsid w:val="00C65E4E"/>
    <w:rsid w:val="00C66044"/>
    <w:rsid w:val="00C70709"/>
    <w:rsid w:val="00C72454"/>
    <w:rsid w:val="00C73EB4"/>
    <w:rsid w:val="00C7433F"/>
    <w:rsid w:val="00C75268"/>
    <w:rsid w:val="00C754B8"/>
    <w:rsid w:val="00C75B4C"/>
    <w:rsid w:val="00C75BEC"/>
    <w:rsid w:val="00C75F32"/>
    <w:rsid w:val="00C776E9"/>
    <w:rsid w:val="00C8059D"/>
    <w:rsid w:val="00C80E8C"/>
    <w:rsid w:val="00C80F00"/>
    <w:rsid w:val="00C8102C"/>
    <w:rsid w:val="00C81589"/>
    <w:rsid w:val="00C81DD2"/>
    <w:rsid w:val="00C81E91"/>
    <w:rsid w:val="00C84263"/>
    <w:rsid w:val="00C84D8A"/>
    <w:rsid w:val="00C863DB"/>
    <w:rsid w:val="00C86D65"/>
    <w:rsid w:val="00C8736E"/>
    <w:rsid w:val="00C90989"/>
    <w:rsid w:val="00C90A57"/>
    <w:rsid w:val="00C90E0E"/>
    <w:rsid w:val="00C917DC"/>
    <w:rsid w:val="00C91A83"/>
    <w:rsid w:val="00C923CC"/>
    <w:rsid w:val="00C92BDA"/>
    <w:rsid w:val="00C93C30"/>
    <w:rsid w:val="00C949A3"/>
    <w:rsid w:val="00C9515E"/>
    <w:rsid w:val="00C95753"/>
    <w:rsid w:val="00C95CB4"/>
    <w:rsid w:val="00C95DE0"/>
    <w:rsid w:val="00C95F12"/>
    <w:rsid w:val="00C96224"/>
    <w:rsid w:val="00C96D66"/>
    <w:rsid w:val="00C97444"/>
    <w:rsid w:val="00C97462"/>
    <w:rsid w:val="00CA1E08"/>
    <w:rsid w:val="00CA2499"/>
    <w:rsid w:val="00CA3D0B"/>
    <w:rsid w:val="00CA4682"/>
    <w:rsid w:val="00CA4CA2"/>
    <w:rsid w:val="00CA4EBB"/>
    <w:rsid w:val="00CA642B"/>
    <w:rsid w:val="00CA656A"/>
    <w:rsid w:val="00CA7050"/>
    <w:rsid w:val="00CA725E"/>
    <w:rsid w:val="00CA745B"/>
    <w:rsid w:val="00CA75EB"/>
    <w:rsid w:val="00CA7A02"/>
    <w:rsid w:val="00CA7F6A"/>
    <w:rsid w:val="00CB04E8"/>
    <w:rsid w:val="00CB1398"/>
    <w:rsid w:val="00CB1B57"/>
    <w:rsid w:val="00CB2154"/>
    <w:rsid w:val="00CB2607"/>
    <w:rsid w:val="00CB35A1"/>
    <w:rsid w:val="00CB5962"/>
    <w:rsid w:val="00CB5BE8"/>
    <w:rsid w:val="00CB5E4B"/>
    <w:rsid w:val="00CB5F95"/>
    <w:rsid w:val="00CB6B6D"/>
    <w:rsid w:val="00CB72DD"/>
    <w:rsid w:val="00CB7A7E"/>
    <w:rsid w:val="00CB7DCD"/>
    <w:rsid w:val="00CB7ED9"/>
    <w:rsid w:val="00CB7F91"/>
    <w:rsid w:val="00CC0170"/>
    <w:rsid w:val="00CC1F34"/>
    <w:rsid w:val="00CC2224"/>
    <w:rsid w:val="00CC299C"/>
    <w:rsid w:val="00CC2D40"/>
    <w:rsid w:val="00CC3DFE"/>
    <w:rsid w:val="00CC548D"/>
    <w:rsid w:val="00CC59F6"/>
    <w:rsid w:val="00CC5AA8"/>
    <w:rsid w:val="00CC5B92"/>
    <w:rsid w:val="00CC5C68"/>
    <w:rsid w:val="00CC60FD"/>
    <w:rsid w:val="00CC6F4E"/>
    <w:rsid w:val="00CC78FE"/>
    <w:rsid w:val="00CC7B99"/>
    <w:rsid w:val="00CD150C"/>
    <w:rsid w:val="00CD1C2A"/>
    <w:rsid w:val="00CD1D8A"/>
    <w:rsid w:val="00CD2528"/>
    <w:rsid w:val="00CD28B4"/>
    <w:rsid w:val="00CD3522"/>
    <w:rsid w:val="00CD3A9D"/>
    <w:rsid w:val="00CD43E6"/>
    <w:rsid w:val="00CD54FC"/>
    <w:rsid w:val="00CD595C"/>
    <w:rsid w:val="00CD5EFC"/>
    <w:rsid w:val="00CD6285"/>
    <w:rsid w:val="00CD773F"/>
    <w:rsid w:val="00CD7ADA"/>
    <w:rsid w:val="00CD7AF1"/>
    <w:rsid w:val="00CD7BFC"/>
    <w:rsid w:val="00CE043D"/>
    <w:rsid w:val="00CE04D0"/>
    <w:rsid w:val="00CE0944"/>
    <w:rsid w:val="00CE0E05"/>
    <w:rsid w:val="00CE0EA1"/>
    <w:rsid w:val="00CE1A40"/>
    <w:rsid w:val="00CE1FFE"/>
    <w:rsid w:val="00CE2524"/>
    <w:rsid w:val="00CE2C9E"/>
    <w:rsid w:val="00CE34EB"/>
    <w:rsid w:val="00CE442F"/>
    <w:rsid w:val="00CE5127"/>
    <w:rsid w:val="00CE55D2"/>
    <w:rsid w:val="00CE5C0D"/>
    <w:rsid w:val="00CE5D99"/>
    <w:rsid w:val="00CE6002"/>
    <w:rsid w:val="00CE64A0"/>
    <w:rsid w:val="00CE7F52"/>
    <w:rsid w:val="00CF0A46"/>
    <w:rsid w:val="00CF17DC"/>
    <w:rsid w:val="00CF3F93"/>
    <w:rsid w:val="00CF4716"/>
    <w:rsid w:val="00CF5E35"/>
    <w:rsid w:val="00CF6392"/>
    <w:rsid w:val="00CF6E37"/>
    <w:rsid w:val="00D02067"/>
    <w:rsid w:val="00D02135"/>
    <w:rsid w:val="00D02137"/>
    <w:rsid w:val="00D0233C"/>
    <w:rsid w:val="00D02CE2"/>
    <w:rsid w:val="00D02F56"/>
    <w:rsid w:val="00D03A9F"/>
    <w:rsid w:val="00D0428B"/>
    <w:rsid w:val="00D065A9"/>
    <w:rsid w:val="00D065FF"/>
    <w:rsid w:val="00D073D5"/>
    <w:rsid w:val="00D100F0"/>
    <w:rsid w:val="00D104E9"/>
    <w:rsid w:val="00D11B11"/>
    <w:rsid w:val="00D11DAF"/>
    <w:rsid w:val="00D11DEC"/>
    <w:rsid w:val="00D11DF8"/>
    <w:rsid w:val="00D129E7"/>
    <w:rsid w:val="00D1387F"/>
    <w:rsid w:val="00D16085"/>
    <w:rsid w:val="00D1627E"/>
    <w:rsid w:val="00D17094"/>
    <w:rsid w:val="00D171FC"/>
    <w:rsid w:val="00D17377"/>
    <w:rsid w:val="00D17EC9"/>
    <w:rsid w:val="00D202BD"/>
    <w:rsid w:val="00D20519"/>
    <w:rsid w:val="00D20950"/>
    <w:rsid w:val="00D20D60"/>
    <w:rsid w:val="00D2102A"/>
    <w:rsid w:val="00D22850"/>
    <w:rsid w:val="00D239B5"/>
    <w:rsid w:val="00D2446E"/>
    <w:rsid w:val="00D244D9"/>
    <w:rsid w:val="00D24B21"/>
    <w:rsid w:val="00D2504D"/>
    <w:rsid w:val="00D25279"/>
    <w:rsid w:val="00D25B5C"/>
    <w:rsid w:val="00D26053"/>
    <w:rsid w:val="00D26794"/>
    <w:rsid w:val="00D2775C"/>
    <w:rsid w:val="00D27CE9"/>
    <w:rsid w:val="00D32078"/>
    <w:rsid w:val="00D3222F"/>
    <w:rsid w:val="00D32DA5"/>
    <w:rsid w:val="00D3313D"/>
    <w:rsid w:val="00D33994"/>
    <w:rsid w:val="00D33A72"/>
    <w:rsid w:val="00D33B19"/>
    <w:rsid w:val="00D34152"/>
    <w:rsid w:val="00D346A3"/>
    <w:rsid w:val="00D34D86"/>
    <w:rsid w:val="00D35B06"/>
    <w:rsid w:val="00D35F72"/>
    <w:rsid w:val="00D3660C"/>
    <w:rsid w:val="00D3738C"/>
    <w:rsid w:val="00D3769E"/>
    <w:rsid w:val="00D400DD"/>
    <w:rsid w:val="00D400EE"/>
    <w:rsid w:val="00D406FF"/>
    <w:rsid w:val="00D40AA3"/>
    <w:rsid w:val="00D41930"/>
    <w:rsid w:val="00D43FA7"/>
    <w:rsid w:val="00D45C5E"/>
    <w:rsid w:val="00D460E5"/>
    <w:rsid w:val="00D464FC"/>
    <w:rsid w:val="00D469AD"/>
    <w:rsid w:val="00D46A3B"/>
    <w:rsid w:val="00D47066"/>
    <w:rsid w:val="00D47DAA"/>
    <w:rsid w:val="00D50086"/>
    <w:rsid w:val="00D502EE"/>
    <w:rsid w:val="00D50367"/>
    <w:rsid w:val="00D505DB"/>
    <w:rsid w:val="00D528A7"/>
    <w:rsid w:val="00D52AC9"/>
    <w:rsid w:val="00D55C9D"/>
    <w:rsid w:val="00D55DB8"/>
    <w:rsid w:val="00D568E7"/>
    <w:rsid w:val="00D577EF"/>
    <w:rsid w:val="00D60DEC"/>
    <w:rsid w:val="00D624DC"/>
    <w:rsid w:val="00D630E4"/>
    <w:rsid w:val="00D63676"/>
    <w:rsid w:val="00D63975"/>
    <w:rsid w:val="00D63AD4"/>
    <w:rsid w:val="00D644C8"/>
    <w:rsid w:val="00D64838"/>
    <w:rsid w:val="00D64D1A"/>
    <w:rsid w:val="00D6593F"/>
    <w:rsid w:val="00D66EAE"/>
    <w:rsid w:val="00D67326"/>
    <w:rsid w:val="00D67B5B"/>
    <w:rsid w:val="00D70187"/>
    <w:rsid w:val="00D70592"/>
    <w:rsid w:val="00D711CC"/>
    <w:rsid w:val="00D723F6"/>
    <w:rsid w:val="00D7245B"/>
    <w:rsid w:val="00D72544"/>
    <w:rsid w:val="00D74714"/>
    <w:rsid w:val="00D75850"/>
    <w:rsid w:val="00D759A6"/>
    <w:rsid w:val="00D767DD"/>
    <w:rsid w:val="00D76D07"/>
    <w:rsid w:val="00D7713E"/>
    <w:rsid w:val="00D7788D"/>
    <w:rsid w:val="00D77F63"/>
    <w:rsid w:val="00D804DC"/>
    <w:rsid w:val="00D80504"/>
    <w:rsid w:val="00D8084A"/>
    <w:rsid w:val="00D80AF4"/>
    <w:rsid w:val="00D81B25"/>
    <w:rsid w:val="00D8282E"/>
    <w:rsid w:val="00D82985"/>
    <w:rsid w:val="00D844C8"/>
    <w:rsid w:val="00D844F7"/>
    <w:rsid w:val="00D85181"/>
    <w:rsid w:val="00D8529E"/>
    <w:rsid w:val="00D854CB"/>
    <w:rsid w:val="00D85572"/>
    <w:rsid w:val="00D85629"/>
    <w:rsid w:val="00D858C5"/>
    <w:rsid w:val="00D85B2D"/>
    <w:rsid w:val="00D85BC3"/>
    <w:rsid w:val="00D87794"/>
    <w:rsid w:val="00D87B2A"/>
    <w:rsid w:val="00D87E37"/>
    <w:rsid w:val="00D87E3F"/>
    <w:rsid w:val="00D9023F"/>
    <w:rsid w:val="00D9094D"/>
    <w:rsid w:val="00D9101D"/>
    <w:rsid w:val="00D93092"/>
    <w:rsid w:val="00D93534"/>
    <w:rsid w:val="00D93992"/>
    <w:rsid w:val="00D93AE5"/>
    <w:rsid w:val="00D9534F"/>
    <w:rsid w:val="00D96CBF"/>
    <w:rsid w:val="00D9730C"/>
    <w:rsid w:val="00D977A6"/>
    <w:rsid w:val="00DA01AF"/>
    <w:rsid w:val="00DA022F"/>
    <w:rsid w:val="00DA07F4"/>
    <w:rsid w:val="00DA2145"/>
    <w:rsid w:val="00DA41EA"/>
    <w:rsid w:val="00DA53D6"/>
    <w:rsid w:val="00DA5812"/>
    <w:rsid w:val="00DA5AB2"/>
    <w:rsid w:val="00DA6AB1"/>
    <w:rsid w:val="00DA7DF6"/>
    <w:rsid w:val="00DA7F4E"/>
    <w:rsid w:val="00DB084A"/>
    <w:rsid w:val="00DB0A89"/>
    <w:rsid w:val="00DB0ADF"/>
    <w:rsid w:val="00DB0EAE"/>
    <w:rsid w:val="00DB175E"/>
    <w:rsid w:val="00DB333C"/>
    <w:rsid w:val="00DB3B79"/>
    <w:rsid w:val="00DB4922"/>
    <w:rsid w:val="00DB5287"/>
    <w:rsid w:val="00DB60F2"/>
    <w:rsid w:val="00DB64FC"/>
    <w:rsid w:val="00DB6AF4"/>
    <w:rsid w:val="00DB766B"/>
    <w:rsid w:val="00DB7CA9"/>
    <w:rsid w:val="00DC0791"/>
    <w:rsid w:val="00DC0936"/>
    <w:rsid w:val="00DC0AFB"/>
    <w:rsid w:val="00DC22E6"/>
    <w:rsid w:val="00DC265C"/>
    <w:rsid w:val="00DC2F85"/>
    <w:rsid w:val="00DC3329"/>
    <w:rsid w:val="00DC47CB"/>
    <w:rsid w:val="00DC528E"/>
    <w:rsid w:val="00DC68D8"/>
    <w:rsid w:val="00DC6AA2"/>
    <w:rsid w:val="00DC71E5"/>
    <w:rsid w:val="00DC7BDA"/>
    <w:rsid w:val="00DC7F5A"/>
    <w:rsid w:val="00DD00F3"/>
    <w:rsid w:val="00DD0231"/>
    <w:rsid w:val="00DD0E4C"/>
    <w:rsid w:val="00DD2519"/>
    <w:rsid w:val="00DD2E6C"/>
    <w:rsid w:val="00DD3F0C"/>
    <w:rsid w:val="00DD44A7"/>
    <w:rsid w:val="00DD457A"/>
    <w:rsid w:val="00DD4F7C"/>
    <w:rsid w:val="00DD52CB"/>
    <w:rsid w:val="00DD53B7"/>
    <w:rsid w:val="00DD5706"/>
    <w:rsid w:val="00DD6055"/>
    <w:rsid w:val="00DD635E"/>
    <w:rsid w:val="00DD6A50"/>
    <w:rsid w:val="00DD6DBE"/>
    <w:rsid w:val="00DD701B"/>
    <w:rsid w:val="00DD7636"/>
    <w:rsid w:val="00DE070D"/>
    <w:rsid w:val="00DE0784"/>
    <w:rsid w:val="00DE2E03"/>
    <w:rsid w:val="00DE2E44"/>
    <w:rsid w:val="00DE2EDE"/>
    <w:rsid w:val="00DE3954"/>
    <w:rsid w:val="00DE4866"/>
    <w:rsid w:val="00DE4ED9"/>
    <w:rsid w:val="00DE551B"/>
    <w:rsid w:val="00DE6352"/>
    <w:rsid w:val="00DE667F"/>
    <w:rsid w:val="00DF04DC"/>
    <w:rsid w:val="00DF1B68"/>
    <w:rsid w:val="00DF276D"/>
    <w:rsid w:val="00DF27AE"/>
    <w:rsid w:val="00DF2800"/>
    <w:rsid w:val="00DF3757"/>
    <w:rsid w:val="00DF3C81"/>
    <w:rsid w:val="00DF44BF"/>
    <w:rsid w:val="00DF4594"/>
    <w:rsid w:val="00DF45BE"/>
    <w:rsid w:val="00DF4E84"/>
    <w:rsid w:val="00DF5B2B"/>
    <w:rsid w:val="00DF5D13"/>
    <w:rsid w:val="00DF638A"/>
    <w:rsid w:val="00DF74C3"/>
    <w:rsid w:val="00DF77BD"/>
    <w:rsid w:val="00E00A2F"/>
    <w:rsid w:val="00E00F83"/>
    <w:rsid w:val="00E01201"/>
    <w:rsid w:val="00E019D9"/>
    <w:rsid w:val="00E01D66"/>
    <w:rsid w:val="00E022CE"/>
    <w:rsid w:val="00E023BD"/>
    <w:rsid w:val="00E02617"/>
    <w:rsid w:val="00E02701"/>
    <w:rsid w:val="00E03688"/>
    <w:rsid w:val="00E03B17"/>
    <w:rsid w:val="00E040AC"/>
    <w:rsid w:val="00E0557F"/>
    <w:rsid w:val="00E056DF"/>
    <w:rsid w:val="00E05CE4"/>
    <w:rsid w:val="00E06166"/>
    <w:rsid w:val="00E061EE"/>
    <w:rsid w:val="00E0673D"/>
    <w:rsid w:val="00E07C69"/>
    <w:rsid w:val="00E1047F"/>
    <w:rsid w:val="00E10A35"/>
    <w:rsid w:val="00E133FF"/>
    <w:rsid w:val="00E13DE7"/>
    <w:rsid w:val="00E13E15"/>
    <w:rsid w:val="00E14867"/>
    <w:rsid w:val="00E1486A"/>
    <w:rsid w:val="00E15096"/>
    <w:rsid w:val="00E15560"/>
    <w:rsid w:val="00E1558F"/>
    <w:rsid w:val="00E15B7F"/>
    <w:rsid w:val="00E15CDA"/>
    <w:rsid w:val="00E17A7F"/>
    <w:rsid w:val="00E20B28"/>
    <w:rsid w:val="00E20C5F"/>
    <w:rsid w:val="00E20CB4"/>
    <w:rsid w:val="00E20D57"/>
    <w:rsid w:val="00E214DB"/>
    <w:rsid w:val="00E218F8"/>
    <w:rsid w:val="00E21C0F"/>
    <w:rsid w:val="00E21C54"/>
    <w:rsid w:val="00E21DB9"/>
    <w:rsid w:val="00E220D3"/>
    <w:rsid w:val="00E220EF"/>
    <w:rsid w:val="00E222B5"/>
    <w:rsid w:val="00E22F28"/>
    <w:rsid w:val="00E23010"/>
    <w:rsid w:val="00E2375B"/>
    <w:rsid w:val="00E23B39"/>
    <w:rsid w:val="00E24235"/>
    <w:rsid w:val="00E243F2"/>
    <w:rsid w:val="00E249CD"/>
    <w:rsid w:val="00E25A10"/>
    <w:rsid w:val="00E25C83"/>
    <w:rsid w:val="00E26625"/>
    <w:rsid w:val="00E27312"/>
    <w:rsid w:val="00E30093"/>
    <w:rsid w:val="00E30478"/>
    <w:rsid w:val="00E30C23"/>
    <w:rsid w:val="00E31320"/>
    <w:rsid w:val="00E320CD"/>
    <w:rsid w:val="00E32925"/>
    <w:rsid w:val="00E32D3B"/>
    <w:rsid w:val="00E33F30"/>
    <w:rsid w:val="00E3473F"/>
    <w:rsid w:val="00E356AA"/>
    <w:rsid w:val="00E3596A"/>
    <w:rsid w:val="00E361D2"/>
    <w:rsid w:val="00E36C7F"/>
    <w:rsid w:val="00E36CD7"/>
    <w:rsid w:val="00E37493"/>
    <w:rsid w:val="00E40099"/>
    <w:rsid w:val="00E4071E"/>
    <w:rsid w:val="00E40DF3"/>
    <w:rsid w:val="00E411BB"/>
    <w:rsid w:val="00E41396"/>
    <w:rsid w:val="00E428C8"/>
    <w:rsid w:val="00E42B2F"/>
    <w:rsid w:val="00E4455F"/>
    <w:rsid w:val="00E44992"/>
    <w:rsid w:val="00E452AE"/>
    <w:rsid w:val="00E453A7"/>
    <w:rsid w:val="00E453F7"/>
    <w:rsid w:val="00E457FC"/>
    <w:rsid w:val="00E46F1B"/>
    <w:rsid w:val="00E473EE"/>
    <w:rsid w:val="00E47506"/>
    <w:rsid w:val="00E5029A"/>
    <w:rsid w:val="00E5057D"/>
    <w:rsid w:val="00E50C7B"/>
    <w:rsid w:val="00E52427"/>
    <w:rsid w:val="00E5304C"/>
    <w:rsid w:val="00E53189"/>
    <w:rsid w:val="00E5509E"/>
    <w:rsid w:val="00E56992"/>
    <w:rsid w:val="00E57422"/>
    <w:rsid w:val="00E578D4"/>
    <w:rsid w:val="00E57B9E"/>
    <w:rsid w:val="00E57D64"/>
    <w:rsid w:val="00E60279"/>
    <w:rsid w:val="00E60E45"/>
    <w:rsid w:val="00E61735"/>
    <w:rsid w:val="00E61ED4"/>
    <w:rsid w:val="00E627AB"/>
    <w:rsid w:val="00E62ADF"/>
    <w:rsid w:val="00E62AFD"/>
    <w:rsid w:val="00E63844"/>
    <w:rsid w:val="00E654C9"/>
    <w:rsid w:val="00E662AC"/>
    <w:rsid w:val="00E662FD"/>
    <w:rsid w:val="00E66AB0"/>
    <w:rsid w:val="00E6776F"/>
    <w:rsid w:val="00E71184"/>
    <w:rsid w:val="00E712CA"/>
    <w:rsid w:val="00E71756"/>
    <w:rsid w:val="00E71BF2"/>
    <w:rsid w:val="00E73834"/>
    <w:rsid w:val="00E74279"/>
    <w:rsid w:val="00E758C4"/>
    <w:rsid w:val="00E75D98"/>
    <w:rsid w:val="00E801E1"/>
    <w:rsid w:val="00E80484"/>
    <w:rsid w:val="00E8080C"/>
    <w:rsid w:val="00E808EA"/>
    <w:rsid w:val="00E80A26"/>
    <w:rsid w:val="00E81B00"/>
    <w:rsid w:val="00E8292F"/>
    <w:rsid w:val="00E82C6A"/>
    <w:rsid w:val="00E84459"/>
    <w:rsid w:val="00E8491B"/>
    <w:rsid w:val="00E84BB3"/>
    <w:rsid w:val="00E84D83"/>
    <w:rsid w:val="00E857CE"/>
    <w:rsid w:val="00E85BD4"/>
    <w:rsid w:val="00E861EC"/>
    <w:rsid w:val="00E86FCF"/>
    <w:rsid w:val="00E87E31"/>
    <w:rsid w:val="00E87E42"/>
    <w:rsid w:val="00E901B8"/>
    <w:rsid w:val="00E90B50"/>
    <w:rsid w:val="00E90B59"/>
    <w:rsid w:val="00E9164F"/>
    <w:rsid w:val="00E91C4D"/>
    <w:rsid w:val="00E91D0A"/>
    <w:rsid w:val="00E92315"/>
    <w:rsid w:val="00E93042"/>
    <w:rsid w:val="00E9371F"/>
    <w:rsid w:val="00E9404D"/>
    <w:rsid w:val="00E9483F"/>
    <w:rsid w:val="00E94CB5"/>
    <w:rsid w:val="00E95131"/>
    <w:rsid w:val="00E9526B"/>
    <w:rsid w:val="00E95C17"/>
    <w:rsid w:val="00E969DA"/>
    <w:rsid w:val="00E978AA"/>
    <w:rsid w:val="00EA07CF"/>
    <w:rsid w:val="00EA091B"/>
    <w:rsid w:val="00EA0BA8"/>
    <w:rsid w:val="00EA1048"/>
    <w:rsid w:val="00EA21E8"/>
    <w:rsid w:val="00EA2470"/>
    <w:rsid w:val="00EA28A6"/>
    <w:rsid w:val="00EA2908"/>
    <w:rsid w:val="00EA345A"/>
    <w:rsid w:val="00EA4B4E"/>
    <w:rsid w:val="00EA4C55"/>
    <w:rsid w:val="00EA520A"/>
    <w:rsid w:val="00EA5681"/>
    <w:rsid w:val="00EA59B6"/>
    <w:rsid w:val="00EA5BC8"/>
    <w:rsid w:val="00EA631C"/>
    <w:rsid w:val="00EA66C8"/>
    <w:rsid w:val="00EA7054"/>
    <w:rsid w:val="00EA7DDB"/>
    <w:rsid w:val="00EB00EC"/>
    <w:rsid w:val="00EB10E2"/>
    <w:rsid w:val="00EB1475"/>
    <w:rsid w:val="00EB1991"/>
    <w:rsid w:val="00EB2889"/>
    <w:rsid w:val="00EB2AE4"/>
    <w:rsid w:val="00EB30DF"/>
    <w:rsid w:val="00EB3833"/>
    <w:rsid w:val="00EB521B"/>
    <w:rsid w:val="00EB60E6"/>
    <w:rsid w:val="00EC0859"/>
    <w:rsid w:val="00EC227F"/>
    <w:rsid w:val="00EC2824"/>
    <w:rsid w:val="00EC2C87"/>
    <w:rsid w:val="00EC3AD8"/>
    <w:rsid w:val="00EC40F7"/>
    <w:rsid w:val="00EC4103"/>
    <w:rsid w:val="00EC41AB"/>
    <w:rsid w:val="00EC51BB"/>
    <w:rsid w:val="00EC61EF"/>
    <w:rsid w:val="00EC6815"/>
    <w:rsid w:val="00EC74CB"/>
    <w:rsid w:val="00EC764B"/>
    <w:rsid w:val="00EC76E4"/>
    <w:rsid w:val="00EC7CB2"/>
    <w:rsid w:val="00ED04A2"/>
    <w:rsid w:val="00ED12A1"/>
    <w:rsid w:val="00ED155E"/>
    <w:rsid w:val="00ED188F"/>
    <w:rsid w:val="00ED2008"/>
    <w:rsid w:val="00ED2027"/>
    <w:rsid w:val="00ED2047"/>
    <w:rsid w:val="00ED232B"/>
    <w:rsid w:val="00ED259E"/>
    <w:rsid w:val="00ED2AFF"/>
    <w:rsid w:val="00ED3060"/>
    <w:rsid w:val="00ED3703"/>
    <w:rsid w:val="00ED3E7D"/>
    <w:rsid w:val="00ED4A62"/>
    <w:rsid w:val="00ED6CE3"/>
    <w:rsid w:val="00EE022A"/>
    <w:rsid w:val="00EE0743"/>
    <w:rsid w:val="00EE0D17"/>
    <w:rsid w:val="00EE1021"/>
    <w:rsid w:val="00EE1114"/>
    <w:rsid w:val="00EE1E72"/>
    <w:rsid w:val="00EE2BC9"/>
    <w:rsid w:val="00EE3018"/>
    <w:rsid w:val="00EE34CD"/>
    <w:rsid w:val="00EE368F"/>
    <w:rsid w:val="00EE454D"/>
    <w:rsid w:val="00EE62E7"/>
    <w:rsid w:val="00EE6595"/>
    <w:rsid w:val="00EE6633"/>
    <w:rsid w:val="00EE72A2"/>
    <w:rsid w:val="00EE7D7F"/>
    <w:rsid w:val="00EF0019"/>
    <w:rsid w:val="00EF00F2"/>
    <w:rsid w:val="00EF1264"/>
    <w:rsid w:val="00EF12B3"/>
    <w:rsid w:val="00EF13CD"/>
    <w:rsid w:val="00EF1427"/>
    <w:rsid w:val="00EF2754"/>
    <w:rsid w:val="00EF295C"/>
    <w:rsid w:val="00EF2C06"/>
    <w:rsid w:val="00EF33AF"/>
    <w:rsid w:val="00EF3637"/>
    <w:rsid w:val="00EF449A"/>
    <w:rsid w:val="00EF458B"/>
    <w:rsid w:val="00EF5131"/>
    <w:rsid w:val="00EF6F69"/>
    <w:rsid w:val="00F023F3"/>
    <w:rsid w:val="00F02455"/>
    <w:rsid w:val="00F03843"/>
    <w:rsid w:val="00F04A74"/>
    <w:rsid w:val="00F04C2F"/>
    <w:rsid w:val="00F05355"/>
    <w:rsid w:val="00F06342"/>
    <w:rsid w:val="00F0637B"/>
    <w:rsid w:val="00F066CD"/>
    <w:rsid w:val="00F07B07"/>
    <w:rsid w:val="00F10DF6"/>
    <w:rsid w:val="00F119F5"/>
    <w:rsid w:val="00F11A94"/>
    <w:rsid w:val="00F11F07"/>
    <w:rsid w:val="00F125BA"/>
    <w:rsid w:val="00F12635"/>
    <w:rsid w:val="00F12E70"/>
    <w:rsid w:val="00F14DAD"/>
    <w:rsid w:val="00F14FFF"/>
    <w:rsid w:val="00F15671"/>
    <w:rsid w:val="00F15D35"/>
    <w:rsid w:val="00F16684"/>
    <w:rsid w:val="00F16B8A"/>
    <w:rsid w:val="00F201E3"/>
    <w:rsid w:val="00F20737"/>
    <w:rsid w:val="00F218F5"/>
    <w:rsid w:val="00F22936"/>
    <w:rsid w:val="00F233C9"/>
    <w:rsid w:val="00F23BD8"/>
    <w:rsid w:val="00F24ADC"/>
    <w:rsid w:val="00F25251"/>
    <w:rsid w:val="00F252E2"/>
    <w:rsid w:val="00F25315"/>
    <w:rsid w:val="00F26204"/>
    <w:rsid w:val="00F26878"/>
    <w:rsid w:val="00F270A5"/>
    <w:rsid w:val="00F27509"/>
    <w:rsid w:val="00F27703"/>
    <w:rsid w:val="00F30A55"/>
    <w:rsid w:val="00F31D69"/>
    <w:rsid w:val="00F32475"/>
    <w:rsid w:val="00F324C7"/>
    <w:rsid w:val="00F33ADA"/>
    <w:rsid w:val="00F33B77"/>
    <w:rsid w:val="00F3469E"/>
    <w:rsid w:val="00F35739"/>
    <w:rsid w:val="00F35846"/>
    <w:rsid w:val="00F35C8D"/>
    <w:rsid w:val="00F36B14"/>
    <w:rsid w:val="00F370E0"/>
    <w:rsid w:val="00F4067A"/>
    <w:rsid w:val="00F41C06"/>
    <w:rsid w:val="00F4231D"/>
    <w:rsid w:val="00F42C23"/>
    <w:rsid w:val="00F42EDB"/>
    <w:rsid w:val="00F43442"/>
    <w:rsid w:val="00F44A81"/>
    <w:rsid w:val="00F44ADB"/>
    <w:rsid w:val="00F4657A"/>
    <w:rsid w:val="00F465C0"/>
    <w:rsid w:val="00F4763E"/>
    <w:rsid w:val="00F502A6"/>
    <w:rsid w:val="00F507EC"/>
    <w:rsid w:val="00F50AB8"/>
    <w:rsid w:val="00F52154"/>
    <w:rsid w:val="00F52B85"/>
    <w:rsid w:val="00F530AD"/>
    <w:rsid w:val="00F531C3"/>
    <w:rsid w:val="00F54158"/>
    <w:rsid w:val="00F54556"/>
    <w:rsid w:val="00F5475A"/>
    <w:rsid w:val="00F54AB2"/>
    <w:rsid w:val="00F56C00"/>
    <w:rsid w:val="00F572DF"/>
    <w:rsid w:val="00F5751A"/>
    <w:rsid w:val="00F57741"/>
    <w:rsid w:val="00F578E9"/>
    <w:rsid w:val="00F60F87"/>
    <w:rsid w:val="00F61690"/>
    <w:rsid w:val="00F61A1D"/>
    <w:rsid w:val="00F622F9"/>
    <w:rsid w:val="00F62717"/>
    <w:rsid w:val="00F637CF"/>
    <w:rsid w:val="00F64B81"/>
    <w:rsid w:val="00F64C0A"/>
    <w:rsid w:val="00F64ED8"/>
    <w:rsid w:val="00F66279"/>
    <w:rsid w:val="00F669FD"/>
    <w:rsid w:val="00F672F5"/>
    <w:rsid w:val="00F6773D"/>
    <w:rsid w:val="00F705E8"/>
    <w:rsid w:val="00F70FBF"/>
    <w:rsid w:val="00F71CEA"/>
    <w:rsid w:val="00F7234B"/>
    <w:rsid w:val="00F72C58"/>
    <w:rsid w:val="00F73720"/>
    <w:rsid w:val="00F7390D"/>
    <w:rsid w:val="00F74C2D"/>
    <w:rsid w:val="00F75201"/>
    <w:rsid w:val="00F7539F"/>
    <w:rsid w:val="00F75C89"/>
    <w:rsid w:val="00F7645A"/>
    <w:rsid w:val="00F77B41"/>
    <w:rsid w:val="00F77C64"/>
    <w:rsid w:val="00F77C9C"/>
    <w:rsid w:val="00F77D34"/>
    <w:rsid w:val="00F77F5B"/>
    <w:rsid w:val="00F80198"/>
    <w:rsid w:val="00F81310"/>
    <w:rsid w:val="00F813D9"/>
    <w:rsid w:val="00F81CA6"/>
    <w:rsid w:val="00F82212"/>
    <w:rsid w:val="00F82AA7"/>
    <w:rsid w:val="00F82D7E"/>
    <w:rsid w:val="00F836EA"/>
    <w:rsid w:val="00F83A99"/>
    <w:rsid w:val="00F83AA4"/>
    <w:rsid w:val="00F84099"/>
    <w:rsid w:val="00F846CB"/>
    <w:rsid w:val="00F8476C"/>
    <w:rsid w:val="00F84D1D"/>
    <w:rsid w:val="00F8585B"/>
    <w:rsid w:val="00F85B57"/>
    <w:rsid w:val="00F867FC"/>
    <w:rsid w:val="00F86E0F"/>
    <w:rsid w:val="00F87CD6"/>
    <w:rsid w:val="00F87EA1"/>
    <w:rsid w:val="00F9004E"/>
    <w:rsid w:val="00F9081B"/>
    <w:rsid w:val="00F91C89"/>
    <w:rsid w:val="00F92185"/>
    <w:rsid w:val="00F92269"/>
    <w:rsid w:val="00F92DDC"/>
    <w:rsid w:val="00F933E7"/>
    <w:rsid w:val="00F93FC9"/>
    <w:rsid w:val="00F94287"/>
    <w:rsid w:val="00F948B0"/>
    <w:rsid w:val="00F94CE2"/>
    <w:rsid w:val="00F94FD8"/>
    <w:rsid w:val="00F9528F"/>
    <w:rsid w:val="00F9545B"/>
    <w:rsid w:val="00F96532"/>
    <w:rsid w:val="00F965EE"/>
    <w:rsid w:val="00F96783"/>
    <w:rsid w:val="00F96882"/>
    <w:rsid w:val="00F9703B"/>
    <w:rsid w:val="00F971AF"/>
    <w:rsid w:val="00F97537"/>
    <w:rsid w:val="00F97788"/>
    <w:rsid w:val="00FA0B37"/>
    <w:rsid w:val="00FA257C"/>
    <w:rsid w:val="00FA4B4F"/>
    <w:rsid w:val="00FA4DB5"/>
    <w:rsid w:val="00FA51F8"/>
    <w:rsid w:val="00FA577F"/>
    <w:rsid w:val="00FA5C50"/>
    <w:rsid w:val="00FA6024"/>
    <w:rsid w:val="00FA61C8"/>
    <w:rsid w:val="00FA6926"/>
    <w:rsid w:val="00FA77E1"/>
    <w:rsid w:val="00FA7B1A"/>
    <w:rsid w:val="00FA7D3B"/>
    <w:rsid w:val="00FB0316"/>
    <w:rsid w:val="00FB0343"/>
    <w:rsid w:val="00FB0574"/>
    <w:rsid w:val="00FB0C3B"/>
    <w:rsid w:val="00FB0C9A"/>
    <w:rsid w:val="00FB1C63"/>
    <w:rsid w:val="00FB34D3"/>
    <w:rsid w:val="00FB3CB6"/>
    <w:rsid w:val="00FB4652"/>
    <w:rsid w:val="00FB4989"/>
    <w:rsid w:val="00FB4C8E"/>
    <w:rsid w:val="00FB4E60"/>
    <w:rsid w:val="00FB5496"/>
    <w:rsid w:val="00FB5B3D"/>
    <w:rsid w:val="00FB6525"/>
    <w:rsid w:val="00FB7247"/>
    <w:rsid w:val="00FC026E"/>
    <w:rsid w:val="00FC06C8"/>
    <w:rsid w:val="00FC0D81"/>
    <w:rsid w:val="00FC48C5"/>
    <w:rsid w:val="00FC5614"/>
    <w:rsid w:val="00FC598D"/>
    <w:rsid w:val="00FC5EB9"/>
    <w:rsid w:val="00FC6AC2"/>
    <w:rsid w:val="00FC7547"/>
    <w:rsid w:val="00FC7989"/>
    <w:rsid w:val="00FD0989"/>
    <w:rsid w:val="00FD0C13"/>
    <w:rsid w:val="00FD0C83"/>
    <w:rsid w:val="00FD147E"/>
    <w:rsid w:val="00FD1997"/>
    <w:rsid w:val="00FD1EDF"/>
    <w:rsid w:val="00FD3A5E"/>
    <w:rsid w:val="00FD3FB3"/>
    <w:rsid w:val="00FD402A"/>
    <w:rsid w:val="00FD440B"/>
    <w:rsid w:val="00FD6050"/>
    <w:rsid w:val="00FD62E2"/>
    <w:rsid w:val="00FD6413"/>
    <w:rsid w:val="00FD7902"/>
    <w:rsid w:val="00FD7B04"/>
    <w:rsid w:val="00FE024B"/>
    <w:rsid w:val="00FE043D"/>
    <w:rsid w:val="00FE04CE"/>
    <w:rsid w:val="00FE0CC3"/>
    <w:rsid w:val="00FE1D7C"/>
    <w:rsid w:val="00FE1DDE"/>
    <w:rsid w:val="00FE1E2D"/>
    <w:rsid w:val="00FE2290"/>
    <w:rsid w:val="00FE3A3B"/>
    <w:rsid w:val="00FE5270"/>
    <w:rsid w:val="00FE64E2"/>
    <w:rsid w:val="00FE66A7"/>
    <w:rsid w:val="00FE6B0C"/>
    <w:rsid w:val="00FE73FA"/>
    <w:rsid w:val="00FE7934"/>
    <w:rsid w:val="00FF1C1F"/>
    <w:rsid w:val="00FF3116"/>
    <w:rsid w:val="00FF32B9"/>
    <w:rsid w:val="00FF351F"/>
    <w:rsid w:val="00FF46BE"/>
    <w:rsid w:val="00FF4CBE"/>
    <w:rsid w:val="00FF5C79"/>
    <w:rsid w:val="00FF6278"/>
    <w:rsid w:val="00FF6AFB"/>
    <w:rsid w:val="00FF7398"/>
    <w:rsid w:val="00FF750E"/>
    <w:rsid w:val="00FF76C0"/>
    <w:rsid w:val="00FF7A16"/>
    <w:rsid w:val="00FF7B01"/>
    <w:rsid w:val="00FF7DC6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3CFAA5"/>
  <w14:defaultImageDpi w14:val="0"/>
  <w15:docId w15:val="{62B9D40E-1571-4127-9CEA-7A967E0E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kk-KZ" w:eastAsia="kk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F6271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42C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D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61CC7"/>
    <w:rPr>
      <w:b/>
    </w:rPr>
  </w:style>
  <w:style w:type="paragraph" w:styleId="a4">
    <w:name w:val="Normal (Web)"/>
    <w:aliases w:val="Обычный (веб)1,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"/>
    <w:basedOn w:val="a"/>
    <w:link w:val="a5"/>
    <w:uiPriority w:val="99"/>
    <w:unhideWhenUsed/>
    <w:qFormat/>
    <w:rsid w:val="000D63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Интернет) Знак"/>
    <w:aliases w:val="Обычный (веб)1 Знак,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"/>
    <w:link w:val="a4"/>
    <w:uiPriority w:val="99"/>
    <w:locked/>
    <w:rsid w:val="0068693D"/>
    <w:rPr>
      <w:rFonts w:ascii="Times New Roman" w:hAnsi="Times New Roman"/>
      <w:sz w:val="24"/>
      <w:szCs w:val="24"/>
    </w:rPr>
  </w:style>
  <w:style w:type="paragraph" w:styleId="a6">
    <w:name w:val="List Paragraph"/>
    <w:aliases w:val="маркированный,List Paragraph1,Абзац списка1,References,Akapit z listą BS,List_Paragraph,Multilevel para_II,List Paragraph11,Bullet1,Main numbered paragraph,NumberedParas,Bullets,List Paragraph (numbered (a)),Numbered List Paragraph,Heading1"/>
    <w:basedOn w:val="a"/>
    <w:link w:val="a7"/>
    <w:uiPriority w:val="34"/>
    <w:qFormat/>
    <w:rsid w:val="00911B1B"/>
    <w:pPr>
      <w:spacing w:after="200" w:line="276" w:lineRule="auto"/>
      <w:ind w:left="720"/>
      <w:contextualSpacing/>
    </w:pPr>
    <w:rPr>
      <w:rFonts w:eastAsia="Calibri"/>
      <w:lang w:eastAsia="zh-CN"/>
    </w:rPr>
  </w:style>
  <w:style w:type="paragraph" w:styleId="a8">
    <w:name w:val="header"/>
    <w:basedOn w:val="a"/>
    <w:link w:val="a9"/>
    <w:uiPriority w:val="99"/>
    <w:unhideWhenUsed/>
    <w:rsid w:val="00B97B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97B1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97B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97B1A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F62717"/>
    <w:rPr>
      <w:rFonts w:ascii="Times New Roman" w:hAnsi="Times New Roman"/>
      <w:b/>
      <w:bCs/>
      <w:kern w:val="3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C2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27372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semiHidden/>
    <w:unhideWhenUsed/>
    <w:rsid w:val="006E6463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E57D64"/>
    <w:rPr>
      <w:rFonts w:ascii="Calibri" w:eastAsia="Times New Roman" w:hAnsi="Calibri" w:cs="Times New Roman"/>
      <w:b/>
      <w:bCs/>
      <w:sz w:val="28"/>
      <w:szCs w:val="28"/>
    </w:rPr>
  </w:style>
  <w:style w:type="character" w:styleId="af">
    <w:name w:val="Emphasis"/>
    <w:uiPriority w:val="20"/>
    <w:qFormat/>
    <w:rsid w:val="00E57D64"/>
    <w:rPr>
      <w:i/>
      <w:iCs/>
    </w:rPr>
  </w:style>
  <w:style w:type="character" w:customStyle="1" w:styleId="NoSpacingChar">
    <w:name w:val="No Spacing Char"/>
    <w:link w:val="NoSpacing1"/>
    <w:uiPriority w:val="1"/>
    <w:qFormat/>
    <w:locked/>
    <w:rsid w:val="0062450B"/>
    <w:rPr>
      <w:rFonts w:ascii="Times New Roman" w:hAnsi="Times New Roman"/>
      <w:sz w:val="24"/>
      <w:szCs w:val="24"/>
    </w:rPr>
  </w:style>
  <w:style w:type="paragraph" w:customStyle="1" w:styleId="NoSpacing1">
    <w:name w:val="No Spacing1"/>
    <w:link w:val="NoSpacingChar"/>
    <w:uiPriority w:val="1"/>
    <w:qFormat/>
    <w:rsid w:val="0062450B"/>
    <w:pPr>
      <w:ind w:firstLine="709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7">
    <w:name w:val="Абзац списка Знак"/>
    <w:aliases w:val="маркированный Знак,List Paragraph1 Знак,Абзац списка1 Знак,References Знак,Akapit z listą BS Знак,List_Paragraph Знак,Multilevel para_II Знак,List Paragraph11 Знак,Bullet1 Знак,Main numbered paragraph Знак,NumberedParas Знак"/>
    <w:link w:val="a6"/>
    <w:uiPriority w:val="34"/>
    <w:qFormat/>
    <w:locked/>
    <w:rsid w:val="003D3555"/>
    <w:rPr>
      <w:rFonts w:eastAsia="Calibri"/>
      <w:sz w:val="22"/>
      <w:szCs w:val="22"/>
      <w:lang w:eastAsia="zh-CN"/>
    </w:rPr>
  </w:style>
  <w:style w:type="character" w:customStyle="1" w:styleId="30">
    <w:name w:val="Заголовок 3 Знак"/>
    <w:link w:val="3"/>
    <w:uiPriority w:val="9"/>
    <w:rsid w:val="00F42C23"/>
    <w:rPr>
      <w:rFonts w:ascii="Calibri Light" w:hAnsi="Calibri Light"/>
      <w:b/>
      <w:bCs/>
      <w:sz w:val="26"/>
      <w:szCs w:val="26"/>
    </w:rPr>
  </w:style>
  <w:style w:type="paragraph" w:customStyle="1" w:styleId="2">
    <w:name w:val="Абзац списка2"/>
    <w:basedOn w:val="a"/>
    <w:rsid w:val="001D26DA"/>
    <w:pPr>
      <w:spacing w:after="0" w:line="240" w:lineRule="auto"/>
      <w:ind w:left="720"/>
      <w:jc w:val="both"/>
    </w:pPr>
    <w:rPr>
      <w:rFonts w:eastAsia="Calibri" w:cs="Calibri"/>
      <w:lang w:eastAsia="en-US"/>
    </w:rPr>
  </w:style>
  <w:style w:type="character" w:customStyle="1" w:styleId="note">
    <w:name w:val="note"/>
    <w:rsid w:val="0083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465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3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83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rus/docs/K950001000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Konstitucija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CCEE-766D-4BC8-BAAE-F3DF0B90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2872</Words>
  <Characters>20169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22996</CharactersWithSpaces>
  <SharedDoc>false</SharedDoc>
  <HLinks>
    <vt:vector size="12" baseType="variant">
      <vt:variant>
        <vt:i4>1769552</vt:i4>
      </vt:variant>
      <vt:variant>
        <vt:i4>3</vt:i4>
      </vt:variant>
      <vt:variant>
        <vt:i4>0</vt:i4>
      </vt:variant>
      <vt:variant>
        <vt:i4>5</vt:i4>
      </vt:variant>
      <vt:variant>
        <vt:lpwstr>https://legalacts.ru/doc/Konstitucija-RF/</vt:lpwstr>
      </vt:variant>
      <vt:variant>
        <vt:lpwstr/>
      </vt:variant>
      <vt:variant>
        <vt:i4>6684787</vt:i4>
      </vt:variant>
      <vt:variant>
        <vt:i4>0</vt:i4>
      </vt:variant>
      <vt:variant>
        <vt:i4>0</vt:i4>
      </vt:variant>
      <vt:variant>
        <vt:i4>5</vt:i4>
      </vt:variant>
      <vt:variant>
        <vt:lpwstr>https://www.gov.kz/rus/docs/K950001000_</vt:lpwstr>
      </vt:variant>
      <vt:variant>
        <vt:lpwstr>z154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Адвокатская контора Закон и Право</cp:lastModifiedBy>
  <cp:revision>7</cp:revision>
  <cp:lastPrinted>2023-10-06T13:36:00Z</cp:lastPrinted>
  <dcterms:created xsi:type="dcterms:W3CDTF">2023-10-06T14:34:00Z</dcterms:created>
  <dcterms:modified xsi:type="dcterms:W3CDTF">2023-10-09T07:36:00Z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f7b3f5f193b2d0b3bb09a00b6cb96155520cb90c2b7e70995e1c2757320bde7b</vt:lpwstr>
  </property>
</Properties>
</file>