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94" w:rsidRDefault="00AF5C94" w:rsidP="00AF5C94">
      <w:pPr>
        <w:tabs>
          <w:tab w:val="left" w:pos="559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№2-4021/15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5C94" w:rsidRDefault="00AF5C94" w:rsidP="00AF5C94">
      <w:pPr>
        <w:tabs>
          <w:tab w:val="left" w:pos="559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F5C94" w:rsidRDefault="00AF5C94" w:rsidP="00AF5C94">
      <w:pPr>
        <w:tabs>
          <w:tab w:val="left" w:pos="559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ИМЕНЕМ   РЕСПУБЛИКИ   КАЗАХСТАН</w:t>
      </w:r>
    </w:p>
    <w:p w:rsidR="00AF5C94" w:rsidRDefault="00AF5C94" w:rsidP="00AF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C94" w:rsidRDefault="00AF5C94" w:rsidP="00AF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</w:p>
    <w:p w:rsidR="00AF5C94" w:rsidRDefault="00AF5C94" w:rsidP="00AF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Кызылординскиий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суд, в составе председательствующего судьи Ахметовой Э.Т., 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Ж.,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Л., с участием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Ж., ответчика Вержбицкой Н., представителя Акима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Б., представителя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отдела земельных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Койшыгуловой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представителя КФ РГП на праве хозяйственного ведения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НПЦЗем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представителя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областной психоневрологической больницы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Абдрасулова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рассмотрев в открытом судебном заседании в здании городского суда гражданское дело по исковому заявлению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Садуахасовича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Вержбицкой Нине Николаевне, Акиму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отделу земельных отношений об определении частного сервитута для прохода и проезда на участок, по встречному иску истца Вержбицкой Нины Николаевны к ответчику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Садуахасовичу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ограждении от посягательств и претензий со стороны ответчика и его доверенных лиц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 возмещении морального вреда, 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C94" w:rsidRDefault="00AF5C94" w:rsidP="00AF5C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обратился в суд с иском к ответчикам Вержбицкой Нине Николаевне, Акиму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отделу земельных отношений об определении частного сервитута для прохода и проезда на участок. 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истец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исковые требования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просил суд определить частный сервитут для прохода и проезда на свой участок. 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ответчик Вержбицкая Н.,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признав исковые требования истца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Ж., пояснила суду, что она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построила забор вдоль дороги в 2013 году,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отступи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метра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от своего земельного участка для обеспечения проезда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просила суд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отказать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истца </w:t>
      </w:r>
      <w:r>
        <w:rPr>
          <w:rFonts w:ascii="Times New Roman" w:hAnsi="Times New Roman" w:cs="Times New Roman"/>
          <w:sz w:val="28"/>
          <w:szCs w:val="28"/>
          <w:lang w:val="kk-KZ"/>
        </w:rPr>
        <w:t>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В свою очередь,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обратилась в суд со встречным иском об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kk-KZ"/>
        </w:rPr>
        <w:t>ограждении от посягательств и претензий со стороны ответчика Оспанова Ж. и его доверенных лиц, а также о взыскании с ответчика Оспанова Ж. морального ущерба в размере 500 000 тенге.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kk-KZ"/>
        </w:rPr>
        <w:t xml:space="preserve">В ходе судебного заседания ответчик Оспанов Ж. не признал встречные исковые требования, просил отказать в удовлетворении встречного искового заявления в польном объеме. 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kk-KZ"/>
        </w:rPr>
        <w:t xml:space="preserve">Определением Кызылординского городского суда от 15 июня 2015 года, встречное исковое заявление истца Вержбицкой Н., в части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kk-KZ"/>
        </w:rPr>
        <w:t>ограждении от посягательств и претензий со стороны ответчика Оспанова Ж. и его доверенных лиц, прекращено, на основании п.п.1 ст.247 ГПК РК.</w:t>
      </w:r>
    </w:p>
    <w:p w:rsidR="00AF5C94" w:rsidRDefault="00AF5C94" w:rsidP="00AF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ответчика Акима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Омаров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отдела земельных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Койшыгулова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 третьего лица КФ РГП на праве хозяйственного ведения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НПЦЗем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поддержав заключение по землеустроительной работе, пояснили суду, что у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не имеются какие-либо затруднения к проходу или проезду к своему земельному участку и просили оставить исковое заявление истца без удовлетворения.</w:t>
      </w:r>
    </w:p>
    <w:p w:rsidR="00AF5C94" w:rsidRDefault="00AF5C94" w:rsidP="00AF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третьего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областной психоневрологической больницы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Абдрасулов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пояснил суду, что установленный забор на территории больницы был построен в соответствии с правоустанавливающими документами, и никоем образом не нарушает интересы других землепользователей.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Сторонам разъяснено их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мировым соглашением либо соглашением об урегулировании спора в порядке медиации, однако в ходе судебного разбирательства стороны не воспользовались данным правом и требовали разбирательства дела по существу.     </w:t>
      </w:r>
    </w:p>
    <w:p w:rsidR="00AF5C94" w:rsidRDefault="00AF5C94" w:rsidP="00AF5C94">
      <w:pPr>
        <w:pStyle w:val="a3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сторон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прокурора, </w:t>
      </w:r>
      <w:r>
        <w:rPr>
          <w:rFonts w:ascii="Times New Roman" w:hAnsi="Times New Roman" w:cs="Times New Roman"/>
          <w:sz w:val="28"/>
          <w:szCs w:val="28"/>
        </w:rPr>
        <w:t>изучив материалы гражданского дела, суд приходит к следующему выводу:</w:t>
      </w:r>
    </w:p>
    <w:p w:rsidR="00AF5C94" w:rsidRDefault="00AF5C94" w:rsidP="00AF5C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Согласно п.п.10 п.1 ст.65 Земельного кодекса РК,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собственники земельных участков и землепользователи обязаны обеспечивать предоставление сервитутов в порядке, предусмотренном настоящим Кодексом.</w:t>
      </w:r>
    </w:p>
    <w:p w:rsidR="00AF5C94" w:rsidRDefault="00AF5C94" w:rsidP="00AF5C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В соответствии со ст.67 п.1 Земельного кодекса РК, в случаях, предусмотренных настоящим Кодексом и иными законодательными актами Республики Казахстан,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участком, на который ему принадлежит право собственности или землепользования.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AF5C94" w:rsidRDefault="00AF5C94" w:rsidP="00AF5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Согласно п.п.1 п.2 ст.69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кодекса РК,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право ограниченного пользования соседним или иным земельным участком (частный сервитут) может устанавливаться для обеспечения: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bookmarkStart w:id="0" w:name="z1054"/>
      <w:bookmarkEnd w:id="0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прохода и проезда через соседний или иной земельный участок, если другой путь частного собственника или землепользователя к своему участку невозможен, крайне затруднен или требует несоразмерных расходов.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на основании правоустанавливающих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стороны являются собственниками своих земельных участков.</w:t>
      </w:r>
    </w:p>
    <w:p w:rsidR="00AF5C94" w:rsidRDefault="00AF5C94" w:rsidP="00AF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Между сторонами возник спор по установлению частного сервитута.</w:t>
      </w:r>
    </w:p>
    <w:p w:rsidR="00AF5C94" w:rsidRDefault="00AF5C94" w:rsidP="00AF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всестороннего и объективного рассмотрения дела, судом был осуществлен выезд на земельные участки, с привлечением специалистов в области землеустроительной сферы.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суда специалистами были проведены работы по определению фактической занимаемой ответчиком площади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участка, вдоль которого был установлен забор, а также фактического расстояния между заборами больницы и ответчика.   </w:t>
      </w:r>
    </w:p>
    <w:p w:rsidR="00AF5C94" w:rsidRDefault="00AF5C94" w:rsidP="00AF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 заключению установлено, что по результатам обмера фактического расположения земельного участка Вержбицкой Н., площадь земельного участка по документам составляет 975,0 кв.м., а фактическая занимаемая площадь – 952,0 кв.м., следовательно, фактическое расстояние между заборами психиатрической больницы и Вержбицкой Н. составляет с востока 4,80 м., а запада – 3.30 м.</w:t>
      </w:r>
    </w:p>
    <w:p w:rsidR="00AF5C94" w:rsidRDefault="00AF5C94" w:rsidP="00AF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указанного заключения специалистов следует, что ответчик Вержбицкая Н. занимает меньшую площадь, чем положено по Акту на право частной собственности на земельный участок. </w:t>
      </w:r>
    </w:p>
    <w:p w:rsidR="00AF5C94" w:rsidRDefault="00AF5C94" w:rsidP="00AF5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Судом достоверно было установлено, что забор ответчика Вержбицкой Н.Н. установлен в пределах границы земельного участка, предоставленного ей уполномоченным органом. П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ри этом указанный забор был установлен с </w:t>
      </w:r>
      <w:r>
        <w:rPr>
          <w:rFonts w:ascii="Times New Roman" w:eastAsia="Times New Roman" w:hAnsi="Times New Roman" w:cs="Times New Roman"/>
          <w:sz w:val="28"/>
          <w:szCs w:val="28"/>
        </w:rPr>
        <w:t>отступлением на три метра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от своего земельного участка для обеспечения проезда. </w:t>
      </w:r>
    </w:p>
    <w:p w:rsidR="00AF5C94" w:rsidRDefault="00AF5C94" w:rsidP="00AF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ходе выездного судебного разбирательства судом достоверно было установлено, что дорога, расположенная между земельными участками </w:t>
      </w:r>
      <w:r>
        <w:rPr>
          <w:rFonts w:ascii="Times New Roman" w:hAnsi="Times New Roman" w:cs="Times New Roman"/>
          <w:sz w:val="28"/>
          <w:szCs w:val="28"/>
        </w:rPr>
        <w:t>ответчика и больницы, с учетом ширины, должным образом функционирует для проезда автомашины, в том числе грузовой. Данный факт не отрицал в ходе судебного заседания сам истец.</w:t>
      </w:r>
    </w:p>
    <w:p w:rsidR="00AF5C94" w:rsidRDefault="00AF5C94" w:rsidP="00AF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считает необходимым отметить, что указанная дорога находится в общем пользовании, следовательно, установление сервитута через эту дорогу не требуется.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Истцу со стороны суда были разъяснены его права на уточнение исковых требований, в части определения площади для установления сервитута, поскольку как установлено в ходе судебного разбирательства, вдоль дороги установлены заборы, что исключает возможность установления сервитута без постановки требований о сносе части забора.   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до ухода суда в совещательную комнату истец не воспользовался своим правом на уточнение исковых требований.    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ст.219 ГПК РК, суд разрешает дело в пределах заявленных истцом требований.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необходимым отказать в удовлетворении исковых требований истца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Ж.С. в полном объеме.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Вст</w:t>
      </w:r>
      <w:r>
        <w:rPr>
          <w:rFonts w:ascii="Times New Roman" w:hAnsi="Times New Roman" w:cs="Times New Roman"/>
          <w:sz w:val="28"/>
          <w:szCs w:val="28"/>
        </w:rPr>
        <w:t xml:space="preserve">речное исковое заявление истца Вержбицкой Н.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 о возмещении морального вреда, подлежит также отказу, по следующим основаниям. 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соответствии с требованиями ст.951 Гражданского кодекса Республики Казахстан, моральный вред - это нарушение, умаление или лишение личных неимущественных благ и прав физических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переживаемые) потерпевшим в результате совершенного против него правонарушения.</w:t>
      </w:r>
      <w:proofErr w:type="gramEnd"/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ходе судебного заседания ответчиком (истцом по встречному иску) Вержбицкой Н. не были предоставлены суду доказательства причинения морального вреда. Суд считает необходимым отметить, что право истца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Оспанова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Ж.С. на обращение в суд является его конституционным правом. В связи с чем, встречное исковое заявление подлежит отказу. 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руководствуясь ст.ст. 217-221 ГПК, суд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C94" w:rsidRDefault="00AF5C94" w:rsidP="00AF5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F5C94" w:rsidRDefault="00AF5C94" w:rsidP="00AF5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Исковое заявление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Садуахасовича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Вержбицкой Нине Николаевне, Акиму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отделу земельных отношений об определении частного сервитута для прохода и проезда на участок - оставить без удовлетворения.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Встречное исковое заявление Вержбицкой Нины Николаевны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Садуахасовичу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возмещении морального вреда - оставить без удовлетворения.</w:t>
      </w:r>
    </w:p>
    <w:p w:rsidR="00AF5C94" w:rsidRDefault="00AF5C94" w:rsidP="00AF5C9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опротестовано с соблюдением требований статей 334, 335 Гражданского процессуального кодекса Республики Казахстан в апелляционную судебную коллегию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 в течение 15 дней со дня вручения копии решения.</w:t>
      </w:r>
    </w:p>
    <w:p w:rsidR="00AF5C94" w:rsidRDefault="00AF5C94" w:rsidP="00AF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C94" w:rsidRDefault="00AF5C94" w:rsidP="00AF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Ахметова Э.Т. </w:t>
      </w:r>
    </w:p>
    <w:p w:rsidR="00AF5C94" w:rsidRDefault="00AF5C94" w:rsidP="00AF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44" w:rsidRDefault="008C2744" w:rsidP="00AF5C94">
      <w:pPr>
        <w:spacing w:after="0" w:line="240" w:lineRule="auto"/>
      </w:pPr>
    </w:p>
    <w:sectPr w:rsidR="008C2744" w:rsidSect="0085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F5C94"/>
    <w:rsid w:val="00855AD7"/>
    <w:rsid w:val="008C2744"/>
    <w:rsid w:val="00AF5C94"/>
    <w:rsid w:val="00E1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F5C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5C94"/>
  </w:style>
  <w:style w:type="paragraph" w:styleId="a5">
    <w:name w:val="Body Text Indent"/>
    <w:basedOn w:val="a"/>
    <w:link w:val="a6"/>
    <w:uiPriority w:val="99"/>
    <w:semiHidden/>
    <w:unhideWhenUsed/>
    <w:rsid w:val="00AF5C9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F5C94"/>
  </w:style>
  <w:style w:type="character" w:customStyle="1" w:styleId="apple-converted-space">
    <w:name w:val="apple-converted-space"/>
    <w:basedOn w:val="a0"/>
    <w:rsid w:val="00AF5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724-0300</cp:lastModifiedBy>
  <cp:revision>3</cp:revision>
  <dcterms:created xsi:type="dcterms:W3CDTF">2016-02-19T03:02:00Z</dcterms:created>
  <dcterms:modified xsi:type="dcterms:W3CDTF">2016-02-19T06:58:00Z</dcterms:modified>
</cp:coreProperties>
</file>